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36F" w:rsidRPr="008435DF" w:rsidRDefault="00F1036F" w:rsidP="00F1036F">
      <w:pPr>
        <w:jc w:val="cente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F1036F" w:rsidRPr="008435DF" w:rsidRDefault="00F1036F" w:rsidP="00F1036F">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F1036F" w:rsidRPr="008435DF" w:rsidRDefault="00F1036F" w:rsidP="00F972F6">
            <w:pPr>
              <w:rPr>
                <w:rFonts w:ascii="Times New Roman" w:hAnsi="Times New Roman"/>
                <w:b/>
                <w:bCs/>
                <w:noProof/>
                <w:sz w:val="24"/>
                <w:szCs w:val="24"/>
              </w:rPr>
            </w:pPr>
            <w:r w:rsidRPr="008435DF">
              <w:rPr>
                <w:rFonts w:ascii="Times New Roman" w:hAnsi="Times New Roman"/>
                <w:b/>
                <w:bCs/>
                <w:noProof/>
                <w:sz w:val="24"/>
                <w:szCs w:val="24"/>
              </w:rPr>
              <w:t>рішенням  тендерного комітету</w:t>
            </w:r>
          </w:p>
          <w:p w:rsidR="00F1036F" w:rsidRPr="008435DF" w:rsidRDefault="00F1036F" w:rsidP="008D7261">
            <w:pPr>
              <w:rPr>
                <w:rFonts w:ascii="Times New Roman" w:hAnsi="Times New Roman"/>
                <w:b/>
                <w:bCs/>
                <w:noProof/>
                <w:sz w:val="24"/>
                <w:szCs w:val="24"/>
              </w:rPr>
            </w:pPr>
            <w:r w:rsidRPr="008435DF">
              <w:rPr>
                <w:rFonts w:ascii="Times New Roman" w:hAnsi="Times New Roman"/>
                <w:b/>
                <w:bCs/>
                <w:noProof/>
                <w:sz w:val="24"/>
                <w:szCs w:val="24"/>
              </w:rPr>
              <w:t>протокол  №</w:t>
            </w:r>
            <w:r w:rsidR="005E10E6" w:rsidRPr="00774326">
              <w:rPr>
                <w:rFonts w:ascii="Times New Roman" w:hAnsi="Times New Roman"/>
                <w:b/>
                <w:bCs/>
                <w:noProof/>
                <w:sz w:val="24"/>
                <w:szCs w:val="24"/>
              </w:rPr>
              <w:t>41</w:t>
            </w:r>
            <w:r w:rsidR="005E10E6">
              <w:rPr>
                <w:rFonts w:ascii="Times New Roman" w:hAnsi="Times New Roman"/>
                <w:b/>
                <w:bCs/>
                <w:noProof/>
                <w:sz w:val="24"/>
                <w:szCs w:val="24"/>
                <w:lang w:val="uk-UA"/>
              </w:rPr>
              <w:t>/1</w:t>
            </w:r>
            <w:r w:rsidRPr="00814228">
              <w:rPr>
                <w:rFonts w:ascii="Times New Roman" w:hAnsi="Times New Roman"/>
                <w:b/>
                <w:bCs/>
                <w:noProof/>
                <w:sz w:val="24"/>
                <w:szCs w:val="24"/>
              </w:rPr>
              <w:t xml:space="preserve"> </w:t>
            </w:r>
            <w:r w:rsidR="008D7261" w:rsidRPr="008D7261">
              <w:rPr>
                <w:rFonts w:ascii="Times New Roman" w:hAnsi="Times New Roman"/>
                <w:b/>
                <w:bCs/>
                <w:noProof/>
                <w:sz w:val="24"/>
                <w:szCs w:val="24"/>
              </w:rPr>
              <w:t xml:space="preserve">  </w:t>
            </w:r>
            <w:r w:rsidRPr="008435DF">
              <w:rPr>
                <w:rFonts w:ascii="Times New Roman" w:hAnsi="Times New Roman"/>
                <w:b/>
                <w:bCs/>
                <w:noProof/>
                <w:sz w:val="24"/>
                <w:szCs w:val="24"/>
              </w:rPr>
              <w:t>від</w:t>
            </w:r>
            <w:r>
              <w:rPr>
                <w:rFonts w:ascii="Times New Roman" w:hAnsi="Times New Roman"/>
                <w:b/>
                <w:bCs/>
                <w:noProof/>
                <w:sz w:val="24"/>
                <w:szCs w:val="24"/>
              </w:rPr>
              <w:t xml:space="preserve"> </w:t>
            </w:r>
            <w:r w:rsidR="004C1977">
              <w:rPr>
                <w:rFonts w:ascii="Times New Roman" w:hAnsi="Times New Roman"/>
                <w:b/>
                <w:bCs/>
                <w:noProof/>
                <w:color w:val="FF0000"/>
                <w:sz w:val="24"/>
                <w:szCs w:val="24"/>
              </w:rPr>
              <w:t xml:space="preserve"> </w:t>
            </w:r>
            <w:r w:rsidR="005E10E6">
              <w:rPr>
                <w:rFonts w:ascii="Times New Roman" w:hAnsi="Times New Roman"/>
                <w:b/>
                <w:bCs/>
                <w:noProof/>
                <w:color w:val="FF0000"/>
                <w:sz w:val="24"/>
                <w:szCs w:val="24"/>
              </w:rPr>
              <w:t xml:space="preserve"> </w:t>
            </w:r>
            <w:r w:rsidR="005E10E6" w:rsidRPr="00774326">
              <w:rPr>
                <w:rFonts w:ascii="Times New Roman" w:hAnsi="Times New Roman"/>
                <w:b/>
                <w:bCs/>
                <w:noProof/>
                <w:sz w:val="24"/>
                <w:szCs w:val="24"/>
              </w:rPr>
              <w:t>11</w:t>
            </w:r>
            <w:r w:rsidRPr="005E10E6">
              <w:rPr>
                <w:rFonts w:ascii="Times New Roman" w:hAnsi="Times New Roman"/>
                <w:b/>
                <w:bCs/>
                <w:noProof/>
                <w:sz w:val="24"/>
                <w:szCs w:val="24"/>
              </w:rPr>
              <w:t>.</w:t>
            </w:r>
            <w:r w:rsidRPr="0028236E">
              <w:rPr>
                <w:rFonts w:ascii="Times New Roman" w:hAnsi="Times New Roman"/>
                <w:b/>
                <w:bCs/>
                <w:noProof/>
                <w:color w:val="000000" w:themeColor="text1"/>
                <w:sz w:val="24"/>
                <w:szCs w:val="24"/>
              </w:rPr>
              <w:t>0</w:t>
            </w:r>
            <w:r w:rsidR="008D7261" w:rsidRPr="005F6101">
              <w:rPr>
                <w:rFonts w:ascii="Times New Roman" w:hAnsi="Times New Roman"/>
                <w:b/>
                <w:bCs/>
                <w:noProof/>
                <w:color w:val="000000" w:themeColor="text1"/>
                <w:sz w:val="24"/>
                <w:szCs w:val="24"/>
              </w:rPr>
              <w:t>6</w:t>
            </w:r>
            <w:r w:rsidRPr="0028236E">
              <w:rPr>
                <w:rFonts w:ascii="Times New Roman" w:hAnsi="Times New Roman"/>
                <w:b/>
                <w:bCs/>
                <w:noProof/>
                <w:color w:val="000000" w:themeColor="text1"/>
                <w:sz w:val="24"/>
                <w:szCs w:val="24"/>
              </w:rPr>
              <w:t>.</w:t>
            </w:r>
            <w:r w:rsidRPr="003B5328">
              <w:rPr>
                <w:rFonts w:ascii="Times New Roman" w:hAnsi="Times New Roman"/>
                <w:b/>
                <w:bCs/>
                <w:noProof/>
                <w:sz w:val="24"/>
                <w:szCs w:val="24"/>
              </w:rPr>
              <w:t xml:space="preserve">2020 </w:t>
            </w:r>
            <w:r w:rsidRPr="008435DF">
              <w:rPr>
                <w:rFonts w:ascii="Times New Roman" w:hAnsi="Times New Roman"/>
                <w:b/>
                <w:bCs/>
                <w:noProof/>
                <w:sz w:val="24"/>
                <w:szCs w:val="24"/>
              </w:rPr>
              <w:t xml:space="preserve">року </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sz w:val="24"/>
                <w:szCs w:val="24"/>
              </w:rPr>
            </w:pPr>
            <w:r w:rsidRPr="008435DF">
              <w:rPr>
                <w:rFonts w:ascii="Times New Roman" w:hAnsi="Times New Roman"/>
                <w:b/>
                <w:bCs/>
                <w:sz w:val="24"/>
                <w:szCs w:val="24"/>
              </w:rPr>
              <w:t xml:space="preserve">Голова тендерного комітету </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sz w:val="28"/>
                <w:szCs w:val="28"/>
              </w:rPr>
            </w:pPr>
            <w:r w:rsidRPr="008435DF">
              <w:rPr>
                <w:rFonts w:ascii="Times New Roman" w:hAnsi="Times New Roman"/>
                <w:b/>
                <w:bCs/>
                <w:sz w:val="28"/>
                <w:szCs w:val="28"/>
              </w:rPr>
              <w:t>________________ С. О. Чеченєв</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sz w:val="28"/>
                <w:szCs w:val="28"/>
              </w:rPr>
            </w:pPr>
          </w:p>
        </w:tc>
      </w:tr>
    </w:tbl>
    <w:p w:rsidR="00F1036F" w:rsidRPr="008435DF" w:rsidRDefault="00F1036F" w:rsidP="00F1036F">
      <w:pPr>
        <w:ind w:left="320"/>
        <w:jc w:val="center"/>
        <w:rPr>
          <w:rFonts w:ascii="Times New Roman" w:hAnsi="Times New Roman"/>
        </w:rPr>
      </w:pPr>
      <w:r w:rsidRPr="008435DF">
        <w:rPr>
          <w:rFonts w:ascii="Times New Roman" w:hAnsi="Times New Roman"/>
        </w:rPr>
        <w:t xml:space="preserve">                                                                                МП  </w:t>
      </w:r>
    </w:p>
    <w:p w:rsidR="00F1036F" w:rsidRPr="008435DF" w:rsidRDefault="00F1036F" w:rsidP="00F1036F">
      <w:pPr>
        <w:autoSpaceDE w:val="0"/>
        <w:autoSpaceDN w:val="0"/>
        <w:adjustRightInd w:val="0"/>
        <w:spacing w:after="120"/>
        <w:jc w:val="right"/>
        <w:rPr>
          <w:rFonts w:ascii="Times New Roman" w:hAnsi="Times New Roman"/>
          <w:b/>
          <w:bCs/>
          <w:sz w:val="16"/>
          <w:szCs w:val="16"/>
        </w:rPr>
      </w:pPr>
    </w:p>
    <w:p w:rsidR="00F1036F" w:rsidRPr="008435DF" w:rsidRDefault="00F1036F" w:rsidP="00F1036F">
      <w:pPr>
        <w:autoSpaceDE w:val="0"/>
        <w:autoSpaceDN w:val="0"/>
        <w:adjustRightInd w:val="0"/>
        <w:spacing w:after="120"/>
        <w:jc w:val="right"/>
        <w:rPr>
          <w:rFonts w:ascii="Times New Roman" w:hAnsi="Times New Roman"/>
          <w:b/>
          <w:bCs/>
          <w:sz w:val="16"/>
          <w:szCs w:val="16"/>
        </w:rPr>
      </w:pPr>
    </w:p>
    <w:p w:rsidR="00F1036F" w:rsidRPr="008435DF" w:rsidRDefault="00F1036F" w:rsidP="00F1036F">
      <w:pPr>
        <w:autoSpaceDE w:val="0"/>
        <w:autoSpaceDN w:val="0"/>
        <w:adjustRightInd w:val="0"/>
        <w:spacing w:after="120"/>
        <w:jc w:val="right"/>
        <w:rPr>
          <w:rFonts w:ascii="Times New Roman" w:hAnsi="Times New Roman"/>
          <w:b/>
          <w:bCs/>
          <w:sz w:val="16"/>
          <w:szCs w:val="16"/>
        </w:rPr>
      </w:pPr>
    </w:p>
    <w:tbl>
      <w:tblPr>
        <w:tblW w:w="0" w:type="auto"/>
        <w:jc w:val="center"/>
        <w:tblLayout w:type="fixed"/>
        <w:tblLook w:val="0000" w:firstRow="0" w:lastRow="0" w:firstColumn="0" w:lastColumn="0" w:noHBand="0" w:noVBand="0"/>
      </w:tblPr>
      <w:tblGrid>
        <w:gridCol w:w="9847"/>
      </w:tblGrid>
      <w:tr w:rsidR="00F1036F" w:rsidRPr="008435DF" w:rsidTr="00F972F6">
        <w:trPr>
          <w:jc w:val="center"/>
        </w:trPr>
        <w:tc>
          <w:tcPr>
            <w:tcW w:w="9847" w:type="dxa"/>
            <w:tcBorders>
              <w:top w:val="nil"/>
              <w:left w:val="nil"/>
              <w:bottom w:val="nil"/>
              <w:right w:val="nil"/>
            </w:tcBorders>
          </w:tcPr>
          <w:p w:rsidR="00F1036F" w:rsidRPr="00814228" w:rsidRDefault="00F1036F" w:rsidP="00F972F6">
            <w:pPr>
              <w:autoSpaceDE w:val="0"/>
              <w:autoSpaceDN w:val="0"/>
              <w:adjustRightInd w:val="0"/>
              <w:spacing w:after="120"/>
              <w:jc w:val="center"/>
              <w:rPr>
                <w:rFonts w:ascii="Times New Roman" w:hAnsi="Times New Roman"/>
                <w:b/>
                <w:bCs/>
                <w:sz w:val="40"/>
                <w:szCs w:val="40"/>
              </w:rPr>
            </w:pPr>
            <w:r w:rsidRPr="00814228">
              <w:rPr>
                <w:rFonts w:ascii="Times New Roman" w:hAnsi="Times New Roman"/>
                <w:b/>
                <w:bCs/>
                <w:sz w:val="40"/>
                <w:szCs w:val="40"/>
              </w:rPr>
              <w:t>ТЕНДЕРНА ДОКУМЕНТАЦІЯ</w:t>
            </w:r>
          </w:p>
        </w:tc>
      </w:tr>
    </w:tbl>
    <w:p w:rsidR="00F1036F" w:rsidRPr="007138E2" w:rsidRDefault="00F1036F" w:rsidP="00F1036F">
      <w:pPr>
        <w:autoSpaceDE w:val="0"/>
        <w:autoSpaceDN w:val="0"/>
        <w:adjustRightInd w:val="0"/>
        <w:spacing w:after="0"/>
        <w:jc w:val="center"/>
        <w:rPr>
          <w:rFonts w:ascii="Times New Roman" w:hAnsi="Times New Roman"/>
          <w:b/>
          <w:bCs/>
          <w:sz w:val="44"/>
          <w:szCs w:val="44"/>
        </w:rPr>
      </w:pPr>
    </w:p>
    <w:p w:rsidR="008D7261" w:rsidRDefault="002154D5" w:rsidP="008D7261">
      <w:pPr>
        <w:pStyle w:val="HTML"/>
        <w:rPr>
          <w:rFonts w:ascii="Times New Roman" w:hAnsi="Times New Roman"/>
          <w:b/>
          <w:color w:val="0000FF"/>
          <w:sz w:val="40"/>
          <w:szCs w:val="40"/>
        </w:rPr>
      </w:pPr>
      <w:r>
        <w:rPr>
          <w:rFonts w:ascii="Times New Roman" w:hAnsi="Times New Roman"/>
          <w:b/>
          <w:color w:val="0000FF"/>
          <w:sz w:val="44"/>
          <w:szCs w:val="44"/>
        </w:rPr>
        <w:t xml:space="preserve">         </w:t>
      </w:r>
      <w:r w:rsidR="008D7261">
        <w:rPr>
          <w:rFonts w:ascii="Times New Roman" w:hAnsi="Times New Roman"/>
          <w:b/>
          <w:color w:val="0000FF"/>
          <w:sz w:val="44"/>
          <w:szCs w:val="44"/>
        </w:rPr>
        <w:t xml:space="preserve">    </w:t>
      </w:r>
      <w:r w:rsidR="008D7261" w:rsidRPr="00795A15">
        <w:rPr>
          <w:rFonts w:ascii="Times New Roman" w:hAnsi="Times New Roman"/>
          <w:b/>
          <w:color w:val="0000FF"/>
          <w:sz w:val="40"/>
          <w:szCs w:val="40"/>
        </w:rPr>
        <w:t>ДК 021:2015  код 31170000-8</w:t>
      </w:r>
      <w:r w:rsidR="008D7261" w:rsidRPr="00795A15">
        <w:rPr>
          <w:rFonts w:ascii="Times New Roman" w:hAnsi="Times New Roman"/>
          <w:b/>
          <w:color w:val="0000FF"/>
          <w:sz w:val="40"/>
          <w:szCs w:val="40"/>
          <w:lang w:val="en-US"/>
        </w:rPr>
        <w:t xml:space="preserve">  </w:t>
      </w:r>
      <w:r w:rsidR="008D7261" w:rsidRPr="00795A15">
        <w:rPr>
          <w:rFonts w:ascii="Times New Roman" w:hAnsi="Times New Roman"/>
          <w:b/>
          <w:color w:val="0000FF"/>
          <w:sz w:val="40"/>
          <w:szCs w:val="40"/>
        </w:rPr>
        <w:t xml:space="preserve"> </w:t>
      </w:r>
    </w:p>
    <w:p w:rsidR="002154D5" w:rsidRPr="004E06DB" w:rsidRDefault="008D7261" w:rsidP="008D7261">
      <w:pPr>
        <w:pStyle w:val="HTML"/>
        <w:rPr>
          <w:rFonts w:ascii="Times New Roman" w:hAnsi="Times New Roman" w:cs="Times New Roman"/>
          <w:b/>
          <w:color w:val="0000FF"/>
          <w:sz w:val="40"/>
          <w:szCs w:val="40"/>
        </w:rPr>
      </w:pPr>
      <w:r>
        <w:rPr>
          <w:rFonts w:ascii="Times New Roman" w:hAnsi="Times New Roman"/>
          <w:b/>
          <w:color w:val="0000FF"/>
          <w:sz w:val="40"/>
          <w:szCs w:val="40"/>
        </w:rPr>
        <w:t xml:space="preserve">                         </w:t>
      </w:r>
      <w:r w:rsidRPr="00795A15">
        <w:rPr>
          <w:rFonts w:ascii="Times New Roman" w:hAnsi="Times New Roman"/>
          <w:b/>
          <w:color w:val="0000FF"/>
          <w:sz w:val="40"/>
          <w:szCs w:val="40"/>
        </w:rPr>
        <w:t>Трансформатори</w:t>
      </w:r>
    </w:p>
    <w:p w:rsidR="00F1036F" w:rsidRPr="002154D5" w:rsidRDefault="00F1036F" w:rsidP="00F1036F">
      <w:pPr>
        <w:autoSpaceDE w:val="0"/>
        <w:autoSpaceDN w:val="0"/>
        <w:adjustRightInd w:val="0"/>
        <w:jc w:val="center"/>
        <w:rPr>
          <w:rFonts w:ascii="Times New Roman" w:hAnsi="Times New Roman"/>
          <w:b/>
          <w:bCs/>
          <w:color w:val="0033CC"/>
          <w:sz w:val="44"/>
          <w:szCs w:val="44"/>
          <w:lang w:val="uk-UA"/>
        </w:rPr>
      </w:pPr>
    </w:p>
    <w:p w:rsidR="00F1036F" w:rsidRPr="0019201F" w:rsidRDefault="00F1036F" w:rsidP="00F1036F">
      <w:pPr>
        <w:autoSpaceDE w:val="0"/>
        <w:autoSpaceDN w:val="0"/>
        <w:adjustRightInd w:val="0"/>
        <w:spacing w:after="0"/>
        <w:rPr>
          <w:rFonts w:ascii="Times New Roman" w:hAnsi="Times New Roman"/>
          <w:b/>
          <w:bCs/>
          <w:color w:val="0000FF"/>
          <w:sz w:val="44"/>
          <w:szCs w:val="44"/>
        </w:rPr>
      </w:pPr>
    </w:p>
    <w:p w:rsidR="00F1036F" w:rsidRPr="000A5897" w:rsidRDefault="00F1036F" w:rsidP="00F1036F">
      <w:pPr>
        <w:autoSpaceDE w:val="0"/>
        <w:autoSpaceDN w:val="0"/>
        <w:adjustRightInd w:val="0"/>
        <w:spacing w:after="120"/>
        <w:jc w:val="center"/>
        <w:rPr>
          <w:rFonts w:ascii="Times New Roman" w:hAnsi="Times New Roman"/>
          <w:b/>
          <w:bCs/>
          <w:sz w:val="44"/>
          <w:szCs w:val="44"/>
        </w:rPr>
      </w:pPr>
    </w:p>
    <w:p w:rsidR="00F1036F" w:rsidRPr="008435DF" w:rsidRDefault="00F1036F" w:rsidP="00F1036F">
      <w:pPr>
        <w:autoSpaceDE w:val="0"/>
        <w:autoSpaceDN w:val="0"/>
        <w:adjustRightInd w:val="0"/>
        <w:spacing w:after="120"/>
        <w:jc w:val="center"/>
        <w:rPr>
          <w:rFonts w:ascii="Times New Roman" w:hAnsi="Times New Roman"/>
          <w:b/>
          <w:bCs/>
          <w:sz w:val="28"/>
          <w:szCs w:val="28"/>
        </w:rPr>
      </w:pPr>
    </w:p>
    <w:p w:rsidR="00F1036F" w:rsidRPr="008435DF" w:rsidRDefault="00F1036F" w:rsidP="00F1036F">
      <w:pPr>
        <w:autoSpaceDE w:val="0"/>
        <w:autoSpaceDN w:val="0"/>
        <w:adjustRightInd w:val="0"/>
        <w:spacing w:after="120"/>
        <w:jc w:val="center"/>
        <w:rPr>
          <w:rFonts w:ascii="Times New Roman" w:hAnsi="Times New Roman"/>
          <w:b/>
          <w:bCs/>
          <w:sz w:val="28"/>
          <w:szCs w:val="28"/>
        </w:rPr>
      </w:pPr>
    </w:p>
    <w:p w:rsidR="00F1036F" w:rsidRDefault="00F1036F" w:rsidP="00F1036F">
      <w:pPr>
        <w:autoSpaceDE w:val="0"/>
        <w:autoSpaceDN w:val="0"/>
        <w:adjustRightInd w:val="0"/>
        <w:spacing w:after="120"/>
        <w:jc w:val="center"/>
        <w:rPr>
          <w:rFonts w:ascii="Times New Roman" w:hAnsi="Times New Roman"/>
          <w:b/>
          <w:bCs/>
          <w:sz w:val="28"/>
          <w:szCs w:val="28"/>
        </w:rPr>
      </w:pPr>
    </w:p>
    <w:p w:rsidR="00F1036F" w:rsidRDefault="00F1036F" w:rsidP="00F1036F">
      <w:pPr>
        <w:autoSpaceDE w:val="0"/>
        <w:autoSpaceDN w:val="0"/>
        <w:adjustRightInd w:val="0"/>
        <w:spacing w:after="120"/>
        <w:jc w:val="center"/>
        <w:rPr>
          <w:rFonts w:ascii="Times New Roman" w:hAnsi="Times New Roman"/>
          <w:b/>
          <w:bCs/>
          <w:sz w:val="28"/>
          <w:szCs w:val="28"/>
        </w:rPr>
      </w:pPr>
    </w:p>
    <w:p w:rsidR="00F1036F" w:rsidRDefault="00F1036F" w:rsidP="00F1036F">
      <w:pPr>
        <w:autoSpaceDE w:val="0"/>
        <w:autoSpaceDN w:val="0"/>
        <w:adjustRightInd w:val="0"/>
        <w:spacing w:after="120"/>
        <w:jc w:val="center"/>
        <w:rPr>
          <w:rFonts w:ascii="Times New Roman" w:hAnsi="Times New Roman"/>
          <w:b/>
          <w:bCs/>
          <w:sz w:val="28"/>
          <w:szCs w:val="28"/>
        </w:rPr>
      </w:pPr>
    </w:p>
    <w:p w:rsidR="00F1036F" w:rsidRDefault="00F1036F" w:rsidP="00F1036F">
      <w:pPr>
        <w:autoSpaceDE w:val="0"/>
        <w:autoSpaceDN w:val="0"/>
        <w:adjustRightInd w:val="0"/>
        <w:spacing w:after="120"/>
        <w:jc w:val="center"/>
        <w:rPr>
          <w:rFonts w:ascii="Times New Roman" w:hAnsi="Times New Roman"/>
          <w:b/>
          <w:bCs/>
          <w:sz w:val="28"/>
          <w:szCs w:val="28"/>
        </w:rPr>
      </w:pPr>
      <w:r w:rsidRPr="008435DF">
        <w:rPr>
          <w:rFonts w:ascii="Times New Roman" w:hAnsi="Times New Roman"/>
          <w:b/>
          <w:bCs/>
          <w:sz w:val="28"/>
          <w:szCs w:val="28"/>
        </w:rPr>
        <w:t>м. Вінниця –  20</w:t>
      </w:r>
      <w:r>
        <w:rPr>
          <w:rFonts w:ascii="Times New Roman" w:hAnsi="Times New Roman"/>
          <w:b/>
          <w:bCs/>
          <w:sz w:val="28"/>
          <w:szCs w:val="28"/>
        </w:rPr>
        <w:t>20</w:t>
      </w:r>
    </w:p>
    <w:p w:rsidR="008D7261" w:rsidRDefault="008D7261" w:rsidP="00F1036F">
      <w:pPr>
        <w:autoSpaceDE w:val="0"/>
        <w:autoSpaceDN w:val="0"/>
        <w:adjustRightInd w:val="0"/>
        <w:spacing w:after="120"/>
        <w:jc w:val="center"/>
        <w:rPr>
          <w:rFonts w:ascii="Times New Roman" w:hAnsi="Times New Roman"/>
          <w:b/>
          <w:bCs/>
          <w:sz w:val="28"/>
          <w:szCs w:val="28"/>
        </w:rPr>
      </w:pPr>
    </w:p>
    <w:p w:rsidR="005172DB" w:rsidRPr="00F1036F" w:rsidRDefault="005172DB" w:rsidP="005172DB">
      <w:pPr>
        <w:spacing w:after="0" w:line="240" w:lineRule="auto"/>
        <w:ind w:firstLine="709"/>
        <w:jc w:val="both"/>
        <w:rPr>
          <w:rFonts w:ascii="Times New Roman" w:eastAsia="Times New Roman" w:hAnsi="Times New Roman" w:cs="Times New Roman"/>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00"/>
        <w:gridCol w:w="3327"/>
        <w:gridCol w:w="5744"/>
      </w:tblGrid>
      <w:tr w:rsidR="005172DB"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w:t>
            </w:r>
          </w:p>
        </w:tc>
        <w:tc>
          <w:tcPr>
            <w:tcW w:w="9071"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І. Загальні положення</w:t>
            </w:r>
          </w:p>
        </w:tc>
      </w:tr>
      <w:tr w:rsidR="005172DB"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p>
        </w:tc>
      </w:tr>
      <w:tr w:rsidR="005172DB"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Тендерну документацію</w:t>
            </w:r>
            <w:r w:rsidR="00F1036F">
              <w:rPr>
                <w:rFonts w:ascii="Times New Roman" w:eastAsia="Times New Roman" w:hAnsi="Times New Roman" w:cs="Times New Roman"/>
                <w:color w:val="000000"/>
                <w:sz w:val="24"/>
                <w:szCs w:val="24"/>
                <w:lang w:eastAsia="ru-RU"/>
              </w:rPr>
              <w:t xml:space="preserve"> </w:t>
            </w:r>
            <w:r w:rsidR="00F1036F">
              <w:rPr>
                <w:rFonts w:ascii="Times New Roman" w:eastAsia="Times New Roman" w:hAnsi="Times New Roman" w:cs="Times New Roman"/>
                <w:color w:val="000000"/>
                <w:sz w:val="24"/>
                <w:szCs w:val="24"/>
                <w:lang w:val="uk-UA" w:eastAsia="ru-RU"/>
              </w:rPr>
              <w:t>(далі ТД)</w:t>
            </w:r>
            <w:r w:rsidRPr="005172DB">
              <w:rPr>
                <w:rFonts w:ascii="Times New Roman" w:eastAsia="Times New Roman" w:hAnsi="Times New Roman" w:cs="Times New Roman"/>
                <w:color w:val="000000"/>
                <w:sz w:val="24"/>
                <w:szCs w:val="24"/>
                <w:lang w:eastAsia="ru-RU"/>
              </w:rPr>
              <w:t xml:space="preserve"> розроблено відповідно до вимог </w:t>
            </w:r>
            <w:hyperlink r:id="rId6" w:history="1">
              <w:r w:rsidRPr="005172DB">
                <w:rPr>
                  <w:rFonts w:ascii="Times New Roman" w:eastAsia="Times New Roman" w:hAnsi="Times New Roman" w:cs="Times New Roman"/>
                  <w:color w:val="000000"/>
                  <w:sz w:val="24"/>
                  <w:szCs w:val="24"/>
                  <w:lang w:eastAsia="ru-RU"/>
                </w:rPr>
                <w:t>Закону</w:t>
              </w:r>
            </w:hyperlink>
            <w:r w:rsidRPr="005172DB">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у значенні, наведеному в Законі.</w:t>
            </w:r>
          </w:p>
        </w:tc>
      </w:tr>
      <w:tr w:rsidR="005172DB"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F1036F"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Default="00F1036F" w:rsidP="00F1036F">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F1036F"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proofErr w:type="gramStart"/>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w:t>
              </w:r>
              <w:proofErr w:type="gramEnd"/>
              <w:r w:rsidRPr="008435DF">
                <w:rPr>
                  <w:rFonts w:ascii="Times New Roman" w:hAnsi="Times New Roman"/>
                  <w:sz w:val="24"/>
                  <w:szCs w:val="24"/>
                </w:rPr>
                <w:t>, м</w:t>
              </w:r>
            </w:smartTag>
            <w:r w:rsidRPr="008435DF">
              <w:rPr>
                <w:rFonts w:ascii="Times New Roman" w:hAnsi="Times New Roman"/>
                <w:sz w:val="24"/>
                <w:szCs w:val="24"/>
              </w:rPr>
              <w:t>. Вінниця, вул. Магістратська, 2</w:t>
            </w:r>
          </w:p>
        </w:tc>
      </w:tr>
      <w:tr w:rsidR="005172DB"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D6822" w:rsidRDefault="002154D5" w:rsidP="002154D5">
            <w:pPr>
              <w:spacing w:after="0"/>
              <w:jc w:val="both"/>
              <w:rPr>
                <w:rFonts w:ascii="Times New Roman" w:hAnsi="Times New Roman"/>
                <w:sz w:val="24"/>
                <w:szCs w:val="24"/>
                <w:lang w:eastAsia="uk-UA"/>
              </w:rPr>
            </w:pPr>
            <w:r w:rsidRPr="007168A0">
              <w:rPr>
                <w:rFonts w:ascii="Times New Roman" w:hAnsi="Times New Roman"/>
                <w:sz w:val="24"/>
                <w:szCs w:val="24"/>
                <w:lang w:eastAsia="uk-UA"/>
              </w:rPr>
              <w:t xml:space="preserve">З технічних питань: </w:t>
            </w:r>
          </w:p>
          <w:p w:rsidR="008D7261" w:rsidRPr="00B55767" w:rsidRDefault="002154D5" w:rsidP="008D7261">
            <w:pPr>
              <w:spacing w:after="0"/>
              <w:jc w:val="both"/>
              <w:rPr>
                <w:rFonts w:ascii="Times New Roman" w:hAnsi="Times New Roman"/>
                <w:sz w:val="24"/>
                <w:szCs w:val="24"/>
              </w:rPr>
            </w:pPr>
            <w:r w:rsidRPr="00814228">
              <w:rPr>
                <w:rFonts w:ascii="Times New Roman" w:hAnsi="Times New Roman"/>
                <w:sz w:val="24"/>
                <w:szCs w:val="24"/>
              </w:rPr>
              <w:t xml:space="preserve"> </w:t>
            </w:r>
            <w:r w:rsidRPr="008435DF">
              <w:rPr>
                <w:rFonts w:ascii="Times New Roman" w:hAnsi="Times New Roman"/>
                <w:sz w:val="24"/>
                <w:szCs w:val="24"/>
              </w:rPr>
              <w:t xml:space="preserve">- </w:t>
            </w:r>
            <w:r w:rsidR="008D7261" w:rsidRPr="00B55767">
              <w:rPr>
                <w:rFonts w:ascii="Times New Roman" w:hAnsi="Times New Roman"/>
                <w:sz w:val="24"/>
                <w:szCs w:val="24"/>
              </w:rPr>
              <w:t>Давидов Леонід Михайлович, начальник СП 35 кВ та вище, м. Вінниця, вулиця Пирогова 131, 65-</w:t>
            </w:r>
            <w:r w:rsidR="008D7261" w:rsidRPr="00B55767">
              <w:rPr>
                <w:rFonts w:ascii="Times New Roman" w:hAnsi="Times New Roman"/>
                <w:bCs/>
                <w:sz w:val="24"/>
                <w:szCs w:val="24"/>
              </w:rPr>
              <w:t>95-19</w:t>
            </w:r>
          </w:p>
          <w:p w:rsidR="008D7261" w:rsidRPr="00D61B5D" w:rsidRDefault="008D7261" w:rsidP="008D7261">
            <w:pPr>
              <w:spacing w:after="0"/>
              <w:jc w:val="both"/>
              <w:rPr>
                <w:rFonts w:ascii="Times New Roman" w:hAnsi="Times New Roman"/>
                <w:sz w:val="24"/>
                <w:szCs w:val="24"/>
              </w:rPr>
            </w:pPr>
            <w:r>
              <w:rPr>
                <w:rFonts w:ascii="Times New Roman" w:hAnsi="Times New Roman"/>
              </w:rPr>
              <w:t xml:space="preserve">- </w:t>
            </w:r>
            <w:r w:rsidRPr="00D61B5D">
              <w:rPr>
                <w:rFonts w:ascii="Times New Roman" w:hAnsi="Times New Roman"/>
                <w:sz w:val="24"/>
                <w:szCs w:val="24"/>
              </w:rPr>
              <w:t xml:space="preserve">Брига Володимир Павлович, </w:t>
            </w:r>
            <w:r>
              <w:rPr>
                <w:rFonts w:ascii="Times New Roman" w:hAnsi="Times New Roman"/>
                <w:sz w:val="24"/>
                <w:szCs w:val="24"/>
              </w:rPr>
              <w:t>начальник</w:t>
            </w:r>
            <w:r w:rsidRPr="008435DF">
              <w:rPr>
                <w:rFonts w:ascii="Times New Roman" w:hAnsi="Times New Roman"/>
                <w:sz w:val="24"/>
                <w:szCs w:val="24"/>
              </w:rPr>
              <w:t xml:space="preserve"> </w:t>
            </w:r>
            <w:r w:rsidRPr="00D61B5D">
              <w:rPr>
                <w:rFonts w:ascii="Times New Roman" w:hAnsi="Times New Roman"/>
                <w:sz w:val="24"/>
                <w:szCs w:val="24"/>
              </w:rPr>
              <w:t>с</w:t>
            </w:r>
            <w:r w:rsidRPr="00D61B5D">
              <w:rPr>
                <w:rFonts w:ascii="Times New Roman" w:hAnsi="Times New Roman"/>
                <w:bCs/>
                <w:sz w:val="24"/>
                <w:szCs w:val="24"/>
              </w:rPr>
              <w:t xml:space="preserve">лужби засобів обліку електроенергії, </w:t>
            </w:r>
            <w:r w:rsidRPr="008435DF">
              <w:rPr>
                <w:rFonts w:ascii="Times New Roman" w:hAnsi="Times New Roman"/>
                <w:sz w:val="24"/>
                <w:szCs w:val="24"/>
              </w:rPr>
              <w:t>телефон (0432) 65-</w:t>
            </w:r>
            <w:r w:rsidRPr="00D61B5D">
              <w:rPr>
                <w:rFonts w:ascii="Times New Roman" w:hAnsi="Times New Roman"/>
                <w:bCs/>
                <w:sz w:val="24"/>
                <w:szCs w:val="24"/>
              </w:rPr>
              <w:t>50-36</w:t>
            </w:r>
            <w:r w:rsidRPr="00D61B5D">
              <w:rPr>
                <w:rFonts w:ascii="Times New Roman" w:hAnsi="Times New Roman"/>
                <w:sz w:val="24"/>
                <w:szCs w:val="24"/>
              </w:rPr>
              <w:t>.</w:t>
            </w:r>
          </w:p>
          <w:p w:rsidR="002154D5" w:rsidRPr="008435DF" w:rsidRDefault="002154D5" w:rsidP="002154D5">
            <w:pPr>
              <w:autoSpaceDE w:val="0"/>
              <w:autoSpaceDN w:val="0"/>
              <w:adjustRightInd w:val="0"/>
              <w:spacing w:after="0"/>
              <w:rPr>
                <w:rFonts w:ascii="Times New Roman" w:hAnsi="Times New Roman"/>
                <w:sz w:val="24"/>
                <w:szCs w:val="24"/>
                <w:lang w:eastAsia="uk-UA"/>
              </w:rPr>
            </w:pPr>
            <w:r w:rsidRPr="008435DF">
              <w:rPr>
                <w:rFonts w:ascii="Times New Roman" w:hAnsi="Times New Roman"/>
                <w:sz w:val="24"/>
                <w:szCs w:val="24"/>
                <w:lang w:eastAsia="uk-UA"/>
              </w:rPr>
              <w:t>З організаційних питань:</w:t>
            </w:r>
          </w:p>
          <w:p w:rsidR="005172DB"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lang w:eastAsia="uk-UA"/>
              </w:rPr>
              <w:t xml:space="preserve"> - </w:t>
            </w:r>
            <w:r w:rsidRPr="008435DF">
              <w:rPr>
                <w:rFonts w:ascii="Times New Roman" w:hAnsi="Times New Roman"/>
                <w:sz w:val="24"/>
                <w:szCs w:val="24"/>
              </w:rPr>
              <w:t>Ліщенюк Олена Євгеніївна, начальник тендерного відділу, м. Вінниця, вул. Магістратська, 2, 21050, каб. №511, телефон/факс (0432) 65-95-77</w:t>
            </w:r>
          </w:p>
        </w:tc>
      </w:tr>
      <w:tr w:rsidR="005172DB"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відкриті торги</w:t>
            </w:r>
          </w:p>
        </w:tc>
      </w:tr>
      <w:tr w:rsidR="005172DB"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2154D5"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AA1485" w:rsidRDefault="008D7261" w:rsidP="002154D5">
            <w:pPr>
              <w:pStyle w:val="HTML"/>
              <w:rPr>
                <w:rFonts w:ascii="Times New Roman" w:hAnsi="Times New Roman"/>
                <w:b/>
                <w:color w:val="0000FF"/>
                <w:sz w:val="24"/>
                <w:szCs w:val="24"/>
              </w:rPr>
            </w:pPr>
            <w:r w:rsidRPr="00B55767">
              <w:rPr>
                <w:rFonts w:ascii="Times New Roman" w:hAnsi="Times New Roman"/>
                <w:b/>
                <w:color w:val="0000FF"/>
                <w:sz w:val="24"/>
                <w:szCs w:val="24"/>
              </w:rPr>
              <w:t>ДК 021:2015  код 31170000-8</w:t>
            </w:r>
            <w:r w:rsidRPr="00B55767">
              <w:rPr>
                <w:rFonts w:ascii="Times New Roman" w:hAnsi="Times New Roman"/>
                <w:b/>
                <w:color w:val="0000FF"/>
                <w:sz w:val="24"/>
                <w:szCs w:val="24"/>
                <w:lang w:val="en-US"/>
              </w:rPr>
              <w:t xml:space="preserve">  </w:t>
            </w:r>
            <w:r w:rsidRPr="00B55767">
              <w:rPr>
                <w:rFonts w:ascii="Times New Roman" w:hAnsi="Times New Roman"/>
                <w:b/>
                <w:color w:val="0000FF"/>
                <w:sz w:val="24"/>
                <w:szCs w:val="24"/>
              </w:rPr>
              <w:t xml:space="preserve"> Трансформатори</w:t>
            </w:r>
          </w:p>
        </w:tc>
      </w:tr>
      <w:tr w:rsidR="002154D5"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54D5" w:rsidRDefault="000B6FA1" w:rsidP="002154D5">
            <w:pPr>
              <w:pStyle w:val="HTML"/>
              <w:rPr>
                <w:rFonts w:ascii="Times New Roman" w:hAnsi="Times New Roman"/>
                <w:b/>
                <w:color w:val="0000FF"/>
                <w:sz w:val="24"/>
                <w:szCs w:val="24"/>
              </w:rPr>
            </w:pPr>
            <w:r>
              <w:rPr>
                <w:rFonts w:ascii="Times New Roman" w:hAnsi="Times New Roman"/>
                <w:b/>
                <w:color w:val="0000FF"/>
                <w:sz w:val="24"/>
                <w:szCs w:val="24"/>
              </w:rPr>
              <w:t xml:space="preserve">ЛОТ №1 – </w:t>
            </w:r>
            <w:r w:rsidR="008D7261" w:rsidRPr="00B55767">
              <w:rPr>
                <w:rFonts w:ascii="Times New Roman" w:hAnsi="Times New Roman"/>
                <w:b/>
                <w:color w:val="0000FF"/>
                <w:sz w:val="24"/>
                <w:szCs w:val="24"/>
              </w:rPr>
              <w:t>Трансформатори</w:t>
            </w:r>
            <w:r>
              <w:rPr>
                <w:rFonts w:ascii="Times New Roman" w:hAnsi="Times New Roman"/>
                <w:b/>
                <w:color w:val="0000FF"/>
                <w:sz w:val="24"/>
                <w:szCs w:val="24"/>
              </w:rPr>
              <w:t>;</w:t>
            </w:r>
          </w:p>
          <w:p w:rsidR="000B6FA1" w:rsidRPr="000B6FA1" w:rsidRDefault="000B6FA1" w:rsidP="002154D5">
            <w:pPr>
              <w:pStyle w:val="HTML"/>
              <w:rPr>
                <w:rFonts w:ascii="Times New Roman" w:hAnsi="Times New Roman" w:cs="Times New Roman"/>
                <w:b/>
                <w:color w:val="0000FF"/>
                <w:sz w:val="24"/>
                <w:szCs w:val="24"/>
              </w:rPr>
            </w:pPr>
            <w:r w:rsidRPr="000B6FA1">
              <w:rPr>
                <w:rFonts w:ascii="Times New Roman" w:hAnsi="Times New Roman" w:cs="Times New Roman"/>
                <w:b/>
                <w:color w:val="0000FF"/>
                <w:sz w:val="24"/>
                <w:szCs w:val="24"/>
              </w:rPr>
              <w:t>ЛОТ №2 –</w:t>
            </w:r>
            <w:r w:rsidRPr="000B6FA1">
              <w:rPr>
                <w:rFonts w:ascii="Times New Roman" w:hAnsi="Times New Roman" w:cs="Times New Roman"/>
                <w:b/>
                <w:color w:val="0000FF"/>
                <w:sz w:val="24"/>
                <w:szCs w:val="24"/>
                <w:lang w:bidi="he-IL"/>
              </w:rPr>
              <w:t>Трансформатор струму Т-0,66А</w:t>
            </w: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4.3</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місце, кількість, обсяг поставки товарів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AB7121" w:rsidRDefault="001D71D9" w:rsidP="001D71D9">
            <w:pPr>
              <w:pStyle w:val="rvps2"/>
              <w:spacing w:before="0" w:beforeAutospacing="0" w:after="0" w:afterAutospacing="0"/>
              <w:jc w:val="both"/>
              <w:rPr>
                <w:b/>
                <w:color w:val="0000FF"/>
              </w:rPr>
            </w:pPr>
            <w:r w:rsidRPr="00AB7121">
              <w:rPr>
                <w:b/>
                <w:color w:val="0000FF"/>
              </w:rPr>
              <w:t>м. Вінниця,</w:t>
            </w:r>
            <w:r w:rsidRPr="00AB7121">
              <w:rPr>
                <w:lang w:bidi="he-IL"/>
              </w:rPr>
              <w:t xml:space="preserve"> </w:t>
            </w:r>
          </w:p>
          <w:p w:rsidR="001D71D9" w:rsidRPr="00AB7121" w:rsidRDefault="00A221B8" w:rsidP="001D71D9">
            <w:pPr>
              <w:jc w:val="both"/>
              <w:rPr>
                <w:rFonts w:ascii="Times New Roman" w:hAnsi="Times New Roman"/>
                <w:b/>
                <w:color w:val="0000FF"/>
                <w:sz w:val="24"/>
                <w:szCs w:val="24"/>
                <w:lang w:bidi="he-IL"/>
              </w:rPr>
            </w:pPr>
            <w:r>
              <w:rPr>
                <w:rFonts w:ascii="Times New Roman" w:hAnsi="Times New Roman"/>
                <w:b/>
                <w:color w:val="0000FF"/>
                <w:sz w:val="24"/>
                <w:szCs w:val="24"/>
                <w:lang w:val="uk-UA"/>
              </w:rPr>
              <w:t xml:space="preserve">ЛОТ №1 - </w:t>
            </w:r>
            <w:r w:rsidR="001D71D9" w:rsidRPr="00AB7121">
              <w:rPr>
                <w:rFonts w:ascii="Times New Roman" w:hAnsi="Times New Roman"/>
                <w:b/>
                <w:color w:val="0000FF"/>
                <w:sz w:val="24"/>
                <w:szCs w:val="24"/>
              </w:rPr>
              <w:t>Трансформатори</w:t>
            </w:r>
            <w:r w:rsidR="001D71D9" w:rsidRPr="00AB7121">
              <w:rPr>
                <w:rFonts w:ascii="Times New Roman" w:hAnsi="Times New Roman"/>
                <w:sz w:val="24"/>
                <w:szCs w:val="24"/>
                <w:lang w:bidi="he-IL"/>
              </w:rPr>
              <w:t xml:space="preserve">, </w:t>
            </w:r>
            <w:r w:rsidR="001D71D9" w:rsidRPr="00AB7121">
              <w:rPr>
                <w:rFonts w:ascii="Times New Roman" w:hAnsi="Times New Roman"/>
                <w:b/>
                <w:color w:val="0000FF"/>
                <w:sz w:val="24"/>
                <w:szCs w:val="24"/>
                <w:lang w:bidi="he-IL"/>
              </w:rPr>
              <w:t>1</w:t>
            </w:r>
            <w:r>
              <w:rPr>
                <w:rFonts w:ascii="Times New Roman" w:hAnsi="Times New Roman"/>
                <w:b/>
                <w:color w:val="0000FF"/>
                <w:sz w:val="24"/>
                <w:szCs w:val="24"/>
                <w:lang w:val="uk-UA" w:bidi="he-IL"/>
              </w:rPr>
              <w:t>0</w:t>
            </w:r>
            <w:r w:rsidR="00B51DEF">
              <w:rPr>
                <w:rFonts w:ascii="Times New Roman" w:hAnsi="Times New Roman"/>
                <w:b/>
                <w:color w:val="0000FF"/>
                <w:sz w:val="24"/>
                <w:szCs w:val="24"/>
                <w:lang w:val="uk-UA" w:bidi="he-IL"/>
              </w:rPr>
              <w:t>3</w:t>
            </w:r>
            <w:r w:rsidR="001D71D9" w:rsidRPr="00AB7121">
              <w:rPr>
                <w:rFonts w:ascii="Times New Roman" w:hAnsi="Times New Roman"/>
                <w:b/>
                <w:color w:val="0000FF"/>
                <w:sz w:val="24"/>
                <w:szCs w:val="24"/>
                <w:lang w:bidi="he-IL"/>
              </w:rPr>
              <w:t xml:space="preserve"> шт.</w:t>
            </w:r>
          </w:p>
          <w:tbl>
            <w:tblPr>
              <w:tblW w:w="5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182"/>
              <w:gridCol w:w="1005"/>
              <w:gridCol w:w="1133"/>
            </w:tblGrid>
            <w:tr w:rsidR="001D71D9" w:rsidRPr="00AB7121" w:rsidTr="00A221B8">
              <w:trPr>
                <w:trHeight w:val="578"/>
              </w:trPr>
              <w:tc>
                <w:tcPr>
                  <w:tcW w:w="456" w:type="dxa"/>
                  <w:shd w:val="clear" w:color="auto" w:fill="auto"/>
                </w:tcPr>
                <w:p w:rsidR="001D71D9" w:rsidRPr="00AB7121" w:rsidRDefault="001D71D9" w:rsidP="001D71D9">
                  <w:pPr>
                    <w:spacing w:after="0" w:line="240" w:lineRule="auto"/>
                    <w:rPr>
                      <w:rFonts w:ascii="Times New Roman" w:hAnsi="Times New Roman"/>
                      <w:color w:val="000000"/>
                      <w:sz w:val="24"/>
                      <w:szCs w:val="24"/>
                    </w:rPr>
                  </w:pPr>
                </w:p>
              </w:tc>
              <w:tc>
                <w:tcPr>
                  <w:tcW w:w="3182" w:type="dxa"/>
                  <w:shd w:val="clear" w:color="auto" w:fill="auto"/>
                </w:tcPr>
                <w:p w:rsidR="001D71D9" w:rsidRPr="00AB7121" w:rsidRDefault="001D71D9" w:rsidP="001D71D9">
                  <w:pPr>
                    <w:spacing w:after="0" w:line="240" w:lineRule="auto"/>
                    <w:jc w:val="center"/>
                    <w:rPr>
                      <w:rFonts w:ascii="Times New Roman" w:hAnsi="Times New Roman"/>
                      <w:color w:val="000000"/>
                      <w:sz w:val="24"/>
                      <w:szCs w:val="24"/>
                    </w:rPr>
                  </w:pPr>
                  <w:r w:rsidRPr="00AB7121">
                    <w:rPr>
                      <w:rFonts w:ascii="Times New Roman" w:hAnsi="Times New Roman"/>
                      <w:color w:val="000000"/>
                      <w:sz w:val="24"/>
                      <w:szCs w:val="24"/>
                      <w:lang w:eastAsia="uk-UA"/>
                    </w:rPr>
                    <w:t>Найменування</w:t>
                  </w:r>
                </w:p>
              </w:tc>
              <w:tc>
                <w:tcPr>
                  <w:tcW w:w="1005" w:type="dxa"/>
                  <w:shd w:val="clear" w:color="auto" w:fill="auto"/>
                </w:tcPr>
                <w:p w:rsidR="001D71D9" w:rsidRPr="00AB7121" w:rsidRDefault="001D71D9" w:rsidP="001D71D9">
                  <w:pPr>
                    <w:spacing w:after="0" w:line="240" w:lineRule="auto"/>
                    <w:jc w:val="center"/>
                    <w:rPr>
                      <w:rFonts w:ascii="Times New Roman" w:hAnsi="Times New Roman"/>
                      <w:color w:val="000000"/>
                      <w:sz w:val="24"/>
                      <w:szCs w:val="24"/>
                    </w:rPr>
                  </w:pPr>
                  <w:r w:rsidRPr="00AB7121">
                    <w:rPr>
                      <w:rFonts w:ascii="Times New Roman" w:hAnsi="Times New Roman"/>
                      <w:color w:val="000000"/>
                      <w:sz w:val="24"/>
                      <w:szCs w:val="24"/>
                      <w:lang w:eastAsia="uk-UA"/>
                    </w:rPr>
                    <w:t>од.вим</w:t>
                  </w:r>
                </w:p>
              </w:tc>
              <w:tc>
                <w:tcPr>
                  <w:tcW w:w="1133" w:type="dxa"/>
                </w:tcPr>
                <w:p w:rsidR="001D71D9" w:rsidRPr="00AB7121" w:rsidRDefault="001D71D9" w:rsidP="001D71D9">
                  <w:pPr>
                    <w:spacing w:after="0" w:line="240" w:lineRule="auto"/>
                    <w:rPr>
                      <w:rFonts w:ascii="Times New Roman" w:hAnsi="Times New Roman"/>
                      <w:color w:val="000000"/>
                      <w:sz w:val="24"/>
                      <w:szCs w:val="24"/>
                    </w:rPr>
                  </w:pPr>
                  <w:r w:rsidRPr="00AB7121">
                    <w:rPr>
                      <w:rFonts w:ascii="Times New Roman" w:hAnsi="Times New Roman"/>
                      <w:color w:val="000000"/>
                      <w:sz w:val="24"/>
                      <w:szCs w:val="24"/>
                      <w:lang w:eastAsia="uk-UA"/>
                    </w:rPr>
                    <w:t>кількість</w:t>
                  </w:r>
                </w:p>
              </w:tc>
            </w:tr>
            <w:tr w:rsidR="001D71D9" w:rsidRPr="00AB7121" w:rsidTr="00A221B8">
              <w:trPr>
                <w:trHeight w:val="77"/>
              </w:trPr>
              <w:tc>
                <w:tcPr>
                  <w:tcW w:w="456" w:type="dxa"/>
                  <w:shd w:val="clear" w:color="auto" w:fill="auto"/>
                  <w:vAlign w:val="center"/>
                </w:tcPr>
                <w:p w:rsidR="001D71D9" w:rsidRPr="00AB7121" w:rsidRDefault="001D71D9" w:rsidP="001D71D9">
                  <w:pPr>
                    <w:spacing w:after="0" w:line="240" w:lineRule="auto"/>
                    <w:jc w:val="center"/>
                    <w:rPr>
                      <w:rFonts w:ascii="Times New Roman" w:hAnsi="Times New Roman"/>
                      <w:color w:val="000000"/>
                      <w:sz w:val="24"/>
                      <w:szCs w:val="24"/>
                    </w:rPr>
                  </w:pPr>
                  <w:r w:rsidRPr="00AB7121">
                    <w:rPr>
                      <w:rFonts w:ascii="Times New Roman" w:hAnsi="Times New Roman"/>
                      <w:color w:val="000000"/>
                      <w:sz w:val="24"/>
                      <w:szCs w:val="24"/>
                    </w:rPr>
                    <w:t>1</w:t>
                  </w:r>
                </w:p>
              </w:tc>
              <w:tc>
                <w:tcPr>
                  <w:tcW w:w="3182" w:type="dxa"/>
                  <w:shd w:val="clear" w:color="auto" w:fill="auto"/>
                  <w:vAlign w:val="center"/>
                </w:tcPr>
                <w:p w:rsidR="001D71D9" w:rsidRPr="00AB7121" w:rsidRDefault="001D71D9" w:rsidP="0096200C">
                  <w:pPr>
                    <w:rPr>
                      <w:rFonts w:ascii="Times New Roman" w:hAnsi="Times New Roman"/>
                      <w:sz w:val="24"/>
                      <w:szCs w:val="24"/>
                    </w:rPr>
                  </w:pPr>
                  <w:r w:rsidRPr="00AB7121">
                    <w:rPr>
                      <w:rFonts w:ascii="Times New Roman" w:hAnsi="Times New Roman"/>
                      <w:color w:val="000000"/>
                      <w:sz w:val="24"/>
                      <w:szCs w:val="24"/>
                    </w:rPr>
                    <w:t>Трансформатор</w:t>
                  </w:r>
                  <w:r w:rsidRPr="00AB7121">
                    <w:rPr>
                      <w:rFonts w:ascii="Times New Roman" w:hAnsi="Times New Roman"/>
                      <w:sz w:val="24"/>
                      <w:szCs w:val="24"/>
                    </w:rPr>
                    <w:t xml:space="preserve"> </w:t>
                  </w:r>
                  <w:r>
                    <w:rPr>
                      <w:rFonts w:ascii="Times New Roman" w:hAnsi="Times New Roman"/>
                      <w:sz w:val="24"/>
                      <w:szCs w:val="24"/>
                    </w:rPr>
                    <w:t xml:space="preserve"> напруги</w:t>
                  </w:r>
                  <w:r w:rsidRPr="00AB7121">
                    <w:rPr>
                      <w:rFonts w:ascii="Times New Roman" w:hAnsi="Times New Roman"/>
                      <w:sz w:val="24"/>
                      <w:szCs w:val="24"/>
                    </w:rPr>
                    <w:t xml:space="preserve"> ЗНОМ-</w:t>
                  </w:r>
                  <w:r w:rsidR="0096200C" w:rsidRPr="0096200C">
                    <w:rPr>
                      <w:rFonts w:ascii="Times New Roman" w:hAnsi="Times New Roman" w:cs="Times New Roman"/>
                      <w:sz w:val="24"/>
                      <w:szCs w:val="24"/>
                      <w:lang w:val="uk-UA"/>
                    </w:rPr>
                    <w:t>40,5 У1</w:t>
                  </w:r>
                  <w:r w:rsidRPr="00AB7121">
                    <w:rPr>
                      <w:rFonts w:ascii="Times New Roman" w:hAnsi="Times New Roman"/>
                      <w:sz w:val="24"/>
                      <w:szCs w:val="24"/>
                    </w:rPr>
                    <w:t xml:space="preserve"> </w:t>
                  </w:r>
                </w:p>
              </w:tc>
              <w:tc>
                <w:tcPr>
                  <w:tcW w:w="1005" w:type="dxa"/>
                  <w:shd w:val="clear" w:color="auto" w:fill="auto"/>
                </w:tcPr>
                <w:p w:rsidR="001D71D9" w:rsidRPr="00AB7121" w:rsidRDefault="001D71D9" w:rsidP="001D71D9">
                  <w:pPr>
                    <w:spacing w:after="0" w:line="240" w:lineRule="auto"/>
                    <w:jc w:val="center"/>
                    <w:rPr>
                      <w:rFonts w:ascii="Times New Roman" w:hAnsi="Times New Roman"/>
                      <w:color w:val="000000"/>
                      <w:sz w:val="24"/>
                      <w:szCs w:val="24"/>
                    </w:rPr>
                  </w:pPr>
                  <w:r w:rsidRPr="00AB7121">
                    <w:rPr>
                      <w:rFonts w:ascii="Times New Roman" w:hAnsi="Times New Roman"/>
                      <w:color w:val="000000"/>
                      <w:sz w:val="24"/>
                      <w:szCs w:val="24"/>
                    </w:rPr>
                    <w:t>шт</w:t>
                  </w:r>
                </w:p>
              </w:tc>
              <w:tc>
                <w:tcPr>
                  <w:tcW w:w="1133" w:type="dxa"/>
                  <w:vAlign w:val="center"/>
                </w:tcPr>
                <w:p w:rsidR="001D71D9" w:rsidRPr="00AB7121" w:rsidRDefault="001D71D9" w:rsidP="001D71D9">
                  <w:pPr>
                    <w:jc w:val="center"/>
                    <w:rPr>
                      <w:rFonts w:ascii="Times New Roman" w:hAnsi="Times New Roman"/>
                      <w:sz w:val="24"/>
                      <w:szCs w:val="24"/>
                    </w:rPr>
                  </w:pPr>
                  <w:r w:rsidRPr="00AB7121">
                    <w:rPr>
                      <w:rFonts w:ascii="Times New Roman" w:hAnsi="Times New Roman"/>
                      <w:sz w:val="24"/>
                      <w:szCs w:val="24"/>
                    </w:rPr>
                    <w:t>2</w:t>
                  </w:r>
                </w:p>
              </w:tc>
            </w:tr>
            <w:tr w:rsidR="001D71D9" w:rsidRPr="00AB7121" w:rsidTr="00A221B8">
              <w:trPr>
                <w:trHeight w:val="282"/>
              </w:trPr>
              <w:tc>
                <w:tcPr>
                  <w:tcW w:w="456" w:type="dxa"/>
                  <w:shd w:val="clear" w:color="auto" w:fill="auto"/>
                  <w:vAlign w:val="center"/>
                </w:tcPr>
                <w:p w:rsidR="001D71D9" w:rsidRPr="00B51DEF" w:rsidRDefault="00B51DEF" w:rsidP="001D71D9">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3182" w:type="dxa"/>
                  <w:shd w:val="clear" w:color="auto" w:fill="auto"/>
                  <w:vAlign w:val="center"/>
                </w:tcPr>
                <w:p w:rsidR="001D71D9" w:rsidRPr="00AB7121" w:rsidRDefault="001D71D9" w:rsidP="001D71D9">
                  <w:pPr>
                    <w:rPr>
                      <w:rFonts w:ascii="Times New Roman" w:hAnsi="Times New Roman"/>
                      <w:sz w:val="24"/>
                      <w:szCs w:val="24"/>
                    </w:rPr>
                  </w:pPr>
                  <w:r w:rsidRPr="00AB7121">
                    <w:rPr>
                      <w:rFonts w:ascii="Times New Roman" w:hAnsi="Times New Roman"/>
                      <w:color w:val="000000"/>
                      <w:sz w:val="24"/>
                      <w:szCs w:val="24"/>
                    </w:rPr>
                    <w:t xml:space="preserve">Трансформатор струму </w:t>
                  </w:r>
                  <w:r w:rsidRPr="00AB7121">
                    <w:rPr>
                      <w:rFonts w:ascii="Times New Roman" w:hAnsi="Times New Roman"/>
                      <w:sz w:val="24"/>
                      <w:szCs w:val="24"/>
                    </w:rPr>
                    <w:t xml:space="preserve">ТПЛУ-10 150/5 </w:t>
                  </w:r>
                  <w:r>
                    <w:rPr>
                      <w:rFonts w:ascii="Times New Roman" w:hAnsi="Times New Roman"/>
                      <w:sz w:val="24"/>
                      <w:szCs w:val="24"/>
                    </w:rPr>
                    <w:t>кл</w:t>
                  </w:r>
                  <w:r w:rsidRPr="00AB7121">
                    <w:rPr>
                      <w:rFonts w:ascii="Times New Roman" w:hAnsi="Times New Roman"/>
                      <w:sz w:val="24"/>
                      <w:szCs w:val="24"/>
                    </w:rPr>
                    <w:t>.</w:t>
                  </w:r>
                  <w:r>
                    <w:rPr>
                      <w:rFonts w:ascii="Times New Roman" w:hAnsi="Times New Roman"/>
                      <w:sz w:val="24"/>
                      <w:szCs w:val="24"/>
                    </w:rPr>
                    <w:t>точн</w:t>
                  </w:r>
                  <w:r w:rsidRPr="00AB7121">
                    <w:rPr>
                      <w:rFonts w:ascii="Times New Roman" w:hAnsi="Times New Roman"/>
                      <w:sz w:val="24"/>
                      <w:szCs w:val="24"/>
                    </w:rPr>
                    <w:t>.</w:t>
                  </w:r>
                  <w:r w:rsidRPr="000A1331">
                    <w:rPr>
                      <w:rFonts w:ascii="Times New Roman" w:hAnsi="Times New Roman"/>
                      <w:b/>
                      <w:sz w:val="24"/>
                      <w:szCs w:val="24"/>
                    </w:rPr>
                    <w:t>0,5</w:t>
                  </w:r>
                  <w:r w:rsidRPr="000A1331">
                    <w:rPr>
                      <w:rFonts w:ascii="Times New Roman" w:hAnsi="Times New Roman"/>
                      <w:b/>
                      <w:sz w:val="24"/>
                      <w:szCs w:val="24"/>
                      <w:lang w:val="en-US"/>
                    </w:rPr>
                    <w:t>S</w:t>
                  </w:r>
                  <w:r w:rsidRPr="00AB7121">
                    <w:rPr>
                      <w:rFonts w:ascii="Times New Roman" w:hAnsi="Times New Roman"/>
                      <w:sz w:val="24"/>
                      <w:szCs w:val="24"/>
                    </w:rPr>
                    <w:t xml:space="preserve"> </w:t>
                  </w:r>
                </w:p>
              </w:tc>
              <w:tc>
                <w:tcPr>
                  <w:tcW w:w="1005" w:type="dxa"/>
                  <w:shd w:val="clear" w:color="auto" w:fill="auto"/>
                </w:tcPr>
                <w:p w:rsidR="001D71D9" w:rsidRPr="00AB7121" w:rsidRDefault="001D71D9" w:rsidP="001D71D9">
                  <w:pPr>
                    <w:spacing w:after="0" w:line="240" w:lineRule="auto"/>
                    <w:jc w:val="center"/>
                    <w:rPr>
                      <w:rFonts w:ascii="Times New Roman" w:hAnsi="Times New Roman"/>
                      <w:color w:val="000000"/>
                      <w:sz w:val="24"/>
                      <w:szCs w:val="24"/>
                    </w:rPr>
                  </w:pPr>
                  <w:r w:rsidRPr="00AB7121">
                    <w:rPr>
                      <w:rFonts w:ascii="Times New Roman" w:hAnsi="Times New Roman"/>
                      <w:color w:val="000000"/>
                      <w:sz w:val="24"/>
                      <w:szCs w:val="24"/>
                    </w:rPr>
                    <w:t>шт</w:t>
                  </w:r>
                </w:p>
              </w:tc>
              <w:tc>
                <w:tcPr>
                  <w:tcW w:w="1133" w:type="dxa"/>
                  <w:vAlign w:val="center"/>
                </w:tcPr>
                <w:p w:rsidR="001D71D9" w:rsidRPr="00AB7121" w:rsidRDefault="001D71D9" w:rsidP="001D71D9">
                  <w:pPr>
                    <w:rPr>
                      <w:rFonts w:ascii="Times New Roman" w:hAnsi="Times New Roman"/>
                      <w:sz w:val="24"/>
                      <w:szCs w:val="24"/>
                    </w:rPr>
                  </w:pPr>
                  <w:r>
                    <w:rPr>
                      <w:rFonts w:ascii="Times New Roman" w:hAnsi="Times New Roman"/>
                      <w:sz w:val="24"/>
                      <w:szCs w:val="24"/>
                    </w:rPr>
                    <w:t xml:space="preserve">       2</w:t>
                  </w:r>
                </w:p>
              </w:tc>
            </w:tr>
            <w:tr w:rsidR="001D71D9" w:rsidRPr="00AB7121" w:rsidTr="00A221B8">
              <w:trPr>
                <w:trHeight w:val="564"/>
              </w:trPr>
              <w:tc>
                <w:tcPr>
                  <w:tcW w:w="456" w:type="dxa"/>
                  <w:shd w:val="clear" w:color="auto" w:fill="auto"/>
                  <w:vAlign w:val="center"/>
                </w:tcPr>
                <w:p w:rsidR="001D71D9" w:rsidRPr="00B51DEF" w:rsidRDefault="00B51DEF" w:rsidP="001D71D9">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3</w:t>
                  </w:r>
                </w:p>
              </w:tc>
              <w:tc>
                <w:tcPr>
                  <w:tcW w:w="3182" w:type="dxa"/>
                  <w:shd w:val="clear" w:color="auto" w:fill="auto"/>
                  <w:vAlign w:val="center"/>
                </w:tcPr>
                <w:p w:rsidR="001D71D9" w:rsidRPr="00AB7121" w:rsidRDefault="001D71D9" w:rsidP="001D71D9">
                  <w:pPr>
                    <w:rPr>
                      <w:rFonts w:ascii="Times New Roman" w:hAnsi="Times New Roman"/>
                      <w:sz w:val="24"/>
                      <w:szCs w:val="24"/>
                    </w:rPr>
                  </w:pPr>
                  <w:r w:rsidRPr="00AB7121">
                    <w:rPr>
                      <w:rFonts w:ascii="Times New Roman" w:hAnsi="Times New Roman"/>
                      <w:color w:val="000000"/>
                      <w:sz w:val="24"/>
                      <w:szCs w:val="24"/>
                    </w:rPr>
                    <w:t xml:space="preserve">Трансформатор струму </w:t>
                  </w:r>
                  <w:r w:rsidRPr="00AB7121">
                    <w:rPr>
                      <w:rFonts w:ascii="Times New Roman" w:hAnsi="Times New Roman"/>
                      <w:sz w:val="24"/>
                      <w:szCs w:val="24"/>
                    </w:rPr>
                    <w:t>ТПЛУ-10 300/5</w:t>
                  </w:r>
                  <w:r>
                    <w:rPr>
                      <w:rFonts w:ascii="Times New Roman" w:hAnsi="Times New Roman"/>
                      <w:sz w:val="24"/>
                      <w:szCs w:val="24"/>
                    </w:rPr>
                    <w:t xml:space="preserve"> кл</w:t>
                  </w:r>
                  <w:r w:rsidRPr="00AB7121">
                    <w:rPr>
                      <w:rFonts w:ascii="Times New Roman" w:hAnsi="Times New Roman"/>
                      <w:sz w:val="24"/>
                      <w:szCs w:val="24"/>
                    </w:rPr>
                    <w:t>.</w:t>
                  </w:r>
                  <w:r>
                    <w:rPr>
                      <w:rFonts w:ascii="Times New Roman" w:hAnsi="Times New Roman"/>
                      <w:sz w:val="24"/>
                      <w:szCs w:val="24"/>
                    </w:rPr>
                    <w:t>точн</w:t>
                  </w:r>
                  <w:r w:rsidRPr="00AB7121">
                    <w:rPr>
                      <w:rFonts w:ascii="Times New Roman" w:hAnsi="Times New Roman"/>
                      <w:sz w:val="24"/>
                      <w:szCs w:val="24"/>
                    </w:rPr>
                    <w:t>.</w:t>
                  </w:r>
                  <w:r w:rsidRPr="000A1331">
                    <w:rPr>
                      <w:rFonts w:ascii="Times New Roman" w:hAnsi="Times New Roman"/>
                      <w:b/>
                      <w:sz w:val="24"/>
                      <w:szCs w:val="24"/>
                    </w:rPr>
                    <w:t>0,5</w:t>
                  </w:r>
                  <w:r w:rsidRPr="000A1331">
                    <w:rPr>
                      <w:rFonts w:ascii="Times New Roman" w:hAnsi="Times New Roman"/>
                      <w:b/>
                      <w:sz w:val="24"/>
                      <w:szCs w:val="24"/>
                      <w:lang w:val="en-US"/>
                    </w:rPr>
                    <w:t>S</w:t>
                  </w:r>
                  <w:r w:rsidRPr="00AB7121">
                    <w:rPr>
                      <w:rFonts w:ascii="Times New Roman" w:hAnsi="Times New Roman"/>
                      <w:sz w:val="24"/>
                      <w:szCs w:val="24"/>
                    </w:rPr>
                    <w:t xml:space="preserve"> </w:t>
                  </w:r>
                </w:p>
              </w:tc>
              <w:tc>
                <w:tcPr>
                  <w:tcW w:w="1005" w:type="dxa"/>
                  <w:shd w:val="clear" w:color="auto" w:fill="auto"/>
                </w:tcPr>
                <w:p w:rsidR="001D71D9" w:rsidRPr="00AB7121" w:rsidRDefault="001D71D9" w:rsidP="001D71D9">
                  <w:pPr>
                    <w:spacing w:after="0" w:line="240" w:lineRule="auto"/>
                    <w:jc w:val="center"/>
                    <w:rPr>
                      <w:rFonts w:ascii="Times New Roman" w:hAnsi="Times New Roman"/>
                      <w:color w:val="000000"/>
                      <w:sz w:val="24"/>
                      <w:szCs w:val="24"/>
                    </w:rPr>
                  </w:pPr>
                </w:p>
                <w:p w:rsidR="001D71D9" w:rsidRPr="00AB7121" w:rsidRDefault="001D71D9" w:rsidP="001D71D9">
                  <w:pPr>
                    <w:spacing w:after="0" w:line="240" w:lineRule="auto"/>
                    <w:jc w:val="center"/>
                    <w:rPr>
                      <w:rFonts w:ascii="Times New Roman" w:hAnsi="Times New Roman"/>
                      <w:color w:val="000000"/>
                      <w:sz w:val="24"/>
                      <w:szCs w:val="24"/>
                    </w:rPr>
                  </w:pPr>
                  <w:r w:rsidRPr="00AB7121">
                    <w:rPr>
                      <w:rFonts w:ascii="Times New Roman" w:hAnsi="Times New Roman"/>
                      <w:color w:val="000000"/>
                      <w:sz w:val="24"/>
                      <w:szCs w:val="24"/>
                    </w:rPr>
                    <w:t>шт</w:t>
                  </w:r>
                </w:p>
              </w:tc>
              <w:tc>
                <w:tcPr>
                  <w:tcW w:w="1133" w:type="dxa"/>
                  <w:vAlign w:val="center"/>
                </w:tcPr>
                <w:p w:rsidR="001D71D9" w:rsidRPr="00AB7121" w:rsidRDefault="001D71D9" w:rsidP="001D71D9">
                  <w:pPr>
                    <w:rPr>
                      <w:rFonts w:ascii="Times New Roman" w:hAnsi="Times New Roman"/>
                      <w:sz w:val="24"/>
                      <w:szCs w:val="24"/>
                    </w:rPr>
                  </w:pPr>
                  <w:r>
                    <w:rPr>
                      <w:rFonts w:ascii="Times New Roman" w:hAnsi="Times New Roman"/>
                      <w:sz w:val="24"/>
                      <w:szCs w:val="24"/>
                    </w:rPr>
                    <w:t xml:space="preserve">       </w:t>
                  </w:r>
                  <w:r w:rsidRPr="00AB7121">
                    <w:rPr>
                      <w:rFonts w:ascii="Times New Roman" w:hAnsi="Times New Roman"/>
                      <w:sz w:val="24"/>
                      <w:szCs w:val="24"/>
                    </w:rPr>
                    <w:t>4</w:t>
                  </w:r>
                </w:p>
              </w:tc>
            </w:tr>
            <w:tr w:rsidR="001D71D9" w:rsidRPr="00AB7121" w:rsidTr="00A221B8">
              <w:trPr>
                <w:trHeight w:val="283"/>
              </w:trPr>
              <w:tc>
                <w:tcPr>
                  <w:tcW w:w="456" w:type="dxa"/>
                  <w:shd w:val="clear" w:color="auto" w:fill="auto"/>
                  <w:vAlign w:val="center"/>
                </w:tcPr>
                <w:p w:rsidR="001D71D9" w:rsidRPr="00B51DEF" w:rsidRDefault="00B51DEF" w:rsidP="001D71D9">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4</w:t>
                  </w:r>
                </w:p>
              </w:tc>
              <w:tc>
                <w:tcPr>
                  <w:tcW w:w="3182" w:type="dxa"/>
                  <w:shd w:val="clear" w:color="auto" w:fill="auto"/>
                  <w:vAlign w:val="center"/>
                </w:tcPr>
                <w:p w:rsidR="001D71D9" w:rsidRPr="000A1331" w:rsidRDefault="001D71D9" w:rsidP="001D71D9">
                  <w:pPr>
                    <w:rPr>
                      <w:rFonts w:ascii="Times New Roman" w:hAnsi="Times New Roman"/>
                      <w:sz w:val="24"/>
                      <w:szCs w:val="24"/>
                    </w:rPr>
                  </w:pPr>
                  <w:r w:rsidRPr="00AB7121">
                    <w:rPr>
                      <w:rFonts w:ascii="Times New Roman" w:hAnsi="Times New Roman"/>
                      <w:color w:val="000000"/>
                      <w:sz w:val="24"/>
                      <w:szCs w:val="24"/>
                    </w:rPr>
                    <w:t xml:space="preserve">Трансформатор струму </w:t>
                  </w:r>
                  <w:r w:rsidRPr="00AB7121">
                    <w:rPr>
                      <w:rFonts w:ascii="Times New Roman" w:hAnsi="Times New Roman"/>
                      <w:sz w:val="24"/>
                      <w:szCs w:val="24"/>
                    </w:rPr>
                    <w:lastRenderedPageBreak/>
                    <w:t>ТПЛУ-10 400/5</w:t>
                  </w:r>
                  <w:r>
                    <w:rPr>
                      <w:rFonts w:ascii="Times New Roman" w:hAnsi="Times New Roman"/>
                      <w:sz w:val="24"/>
                      <w:szCs w:val="24"/>
                    </w:rPr>
                    <w:t xml:space="preserve"> кл</w:t>
                  </w:r>
                  <w:r w:rsidRPr="00AB7121">
                    <w:rPr>
                      <w:rFonts w:ascii="Times New Roman" w:hAnsi="Times New Roman"/>
                      <w:sz w:val="24"/>
                      <w:szCs w:val="24"/>
                    </w:rPr>
                    <w:t>.</w:t>
                  </w:r>
                  <w:r>
                    <w:rPr>
                      <w:rFonts w:ascii="Times New Roman" w:hAnsi="Times New Roman"/>
                      <w:sz w:val="24"/>
                      <w:szCs w:val="24"/>
                    </w:rPr>
                    <w:t>точн.</w:t>
                  </w:r>
                  <w:r w:rsidRPr="000A1331">
                    <w:rPr>
                      <w:rFonts w:ascii="Times New Roman" w:hAnsi="Times New Roman"/>
                      <w:b/>
                      <w:sz w:val="24"/>
                      <w:szCs w:val="24"/>
                    </w:rPr>
                    <w:t>0,5</w:t>
                  </w:r>
                  <w:r w:rsidRPr="000A1331">
                    <w:rPr>
                      <w:rFonts w:ascii="Times New Roman" w:hAnsi="Times New Roman"/>
                      <w:b/>
                      <w:sz w:val="24"/>
                      <w:szCs w:val="24"/>
                      <w:lang w:val="en-US"/>
                    </w:rPr>
                    <w:t>S</w:t>
                  </w:r>
                </w:p>
              </w:tc>
              <w:tc>
                <w:tcPr>
                  <w:tcW w:w="1005" w:type="dxa"/>
                  <w:shd w:val="clear" w:color="auto" w:fill="auto"/>
                </w:tcPr>
                <w:p w:rsidR="001D71D9" w:rsidRPr="00AB7121" w:rsidRDefault="001D71D9" w:rsidP="001D71D9">
                  <w:pPr>
                    <w:spacing w:after="0" w:line="240" w:lineRule="auto"/>
                    <w:jc w:val="center"/>
                    <w:rPr>
                      <w:rFonts w:ascii="Times New Roman" w:hAnsi="Times New Roman"/>
                      <w:color w:val="000000"/>
                      <w:sz w:val="24"/>
                      <w:szCs w:val="24"/>
                    </w:rPr>
                  </w:pPr>
                </w:p>
                <w:p w:rsidR="001D71D9" w:rsidRPr="00AB7121" w:rsidRDefault="001D71D9" w:rsidP="001D71D9">
                  <w:pPr>
                    <w:spacing w:after="0" w:line="240" w:lineRule="auto"/>
                    <w:jc w:val="center"/>
                    <w:rPr>
                      <w:rFonts w:ascii="Times New Roman" w:hAnsi="Times New Roman"/>
                      <w:color w:val="000000"/>
                      <w:sz w:val="24"/>
                      <w:szCs w:val="24"/>
                    </w:rPr>
                  </w:pPr>
                  <w:r w:rsidRPr="00AB7121">
                    <w:rPr>
                      <w:rFonts w:ascii="Times New Roman" w:hAnsi="Times New Roman"/>
                      <w:color w:val="000000"/>
                      <w:sz w:val="24"/>
                      <w:szCs w:val="24"/>
                    </w:rPr>
                    <w:t>шт</w:t>
                  </w:r>
                </w:p>
              </w:tc>
              <w:tc>
                <w:tcPr>
                  <w:tcW w:w="1133" w:type="dxa"/>
                  <w:vAlign w:val="center"/>
                </w:tcPr>
                <w:p w:rsidR="001D71D9" w:rsidRPr="00AB7121" w:rsidRDefault="002357B0" w:rsidP="001D71D9">
                  <w:pPr>
                    <w:rPr>
                      <w:rFonts w:ascii="Times New Roman" w:hAnsi="Times New Roman"/>
                      <w:sz w:val="24"/>
                      <w:szCs w:val="24"/>
                    </w:rPr>
                  </w:pPr>
                  <w:r>
                    <w:rPr>
                      <w:rFonts w:ascii="Times New Roman" w:hAnsi="Times New Roman"/>
                      <w:sz w:val="24"/>
                      <w:szCs w:val="24"/>
                    </w:rPr>
                    <w:t xml:space="preserve">      </w:t>
                  </w:r>
                  <w:r w:rsidR="001D71D9" w:rsidRPr="00AB7121">
                    <w:rPr>
                      <w:rFonts w:ascii="Times New Roman" w:hAnsi="Times New Roman"/>
                      <w:sz w:val="24"/>
                      <w:szCs w:val="24"/>
                    </w:rPr>
                    <w:t>2</w:t>
                  </w:r>
                </w:p>
              </w:tc>
            </w:tr>
            <w:tr w:rsidR="001D71D9" w:rsidRPr="00AB7121" w:rsidTr="00A221B8">
              <w:trPr>
                <w:trHeight w:val="282"/>
              </w:trPr>
              <w:tc>
                <w:tcPr>
                  <w:tcW w:w="456" w:type="dxa"/>
                  <w:shd w:val="clear" w:color="auto" w:fill="auto"/>
                  <w:vAlign w:val="center"/>
                </w:tcPr>
                <w:p w:rsidR="001D71D9" w:rsidRPr="00B51DEF" w:rsidRDefault="00B51DEF" w:rsidP="001D71D9">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lastRenderedPageBreak/>
                    <w:t>5</w:t>
                  </w:r>
                </w:p>
              </w:tc>
              <w:tc>
                <w:tcPr>
                  <w:tcW w:w="3182" w:type="dxa"/>
                  <w:shd w:val="clear" w:color="auto" w:fill="auto"/>
                  <w:vAlign w:val="center"/>
                </w:tcPr>
                <w:p w:rsidR="001D71D9" w:rsidRPr="00AB7121" w:rsidRDefault="001D71D9" w:rsidP="001D71D9">
                  <w:pPr>
                    <w:rPr>
                      <w:rFonts w:ascii="Times New Roman" w:hAnsi="Times New Roman"/>
                      <w:sz w:val="24"/>
                      <w:szCs w:val="24"/>
                    </w:rPr>
                  </w:pPr>
                  <w:r w:rsidRPr="00AB7121">
                    <w:rPr>
                      <w:rFonts w:ascii="Times New Roman" w:hAnsi="Times New Roman"/>
                      <w:color w:val="000000"/>
                      <w:sz w:val="24"/>
                      <w:szCs w:val="24"/>
                    </w:rPr>
                    <w:t xml:space="preserve">Трансформатор струму </w:t>
                  </w:r>
                  <w:r w:rsidRPr="00AB7121">
                    <w:rPr>
                      <w:rFonts w:ascii="Times New Roman" w:hAnsi="Times New Roman"/>
                      <w:sz w:val="24"/>
                      <w:szCs w:val="24"/>
                    </w:rPr>
                    <w:t>ТПЛУ-10 50/5</w:t>
                  </w:r>
                  <w:r>
                    <w:rPr>
                      <w:rFonts w:ascii="Times New Roman" w:hAnsi="Times New Roman"/>
                      <w:sz w:val="24"/>
                      <w:szCs w:val="24"/>
                    </w:rPr>
                    <w:t xml:space="preserve"> кл</w:t>
                  </w:r>
                  <w:r w:rsidRPr="00AB7121">
                    <w:rPr>
                      <w:rFonts w:ascii="Times New Roman" w:hAnsi="Times New Roman"/>
                      <w:sz w:val="24"/>
                      <w:szCs w:val="24"/>
                    </w:rPr>
                    <w:t>.</w:t>
                  </w:r>
                  <w:r>
                    <w:rPr>
                      <w:rFonts w:ascii="Times New Roman" w:hAnsi="Times New Roman"/>
                      <w:sz w:val="24"/>
                      <w:szCs w:val="24"/>
                    </w:rPr>
                    <w:t>точн</w:t>
                  </w:r>
                  <w:r w:rsidRPr="00AB7121">
                    <w:rPr>
                      <w:rFonts w:ascii="Times New Roman" w:hAnsi="Times New Roman"/>
                      <w:sz w:val="24"/>
                      <w:szCs w:val="24"/>
                    </w:rPr>
                    <w:t>.</w:t>
                  </w:r>
                  <w:r w:rsidRPr="000A1331">
                    <w:rPr>
                      <w:rFonts w:ascii="Times New Roman" w:hAnsi="Times New Roman"/>
                      <w:b/>
                      <w:sz w:val="24"/>
                      <w:szCs w:val="24"/>
                    </w:rPr>
                    <w:t>0,5</w:t>
                  </w:r>
                  <w:r w:rsidRPr="000A1331">
                    <w:rPr>
                      <w:rFonts w:ascii="Times New Roman" w:hAnsi="Times New Roman"/>
                      <w:b/>
                      <w:sz w:val="24"/>
                      <w:szCs w:val="24"/>
                      <w:lang w:val="en-US"/>
                    </w:rPr>
                    <w:t>S</w:t>
                  </w:r>
                  <w:r w:rsidRPr="00AB7121">
                    <w:rPr>
                      <w:rFonts w:ascii="Times New Roman" w:hAnsi="Times New Roman"/>
                      <w:sz w:val="24"/>
                      <w:szCs w:val="24"/>
                    </w:rPr>
                    <w:t xml:space="preserve"> </w:t>
                  </w:r>
                </w:p>
              </w:tc>
              <w:tc>
                <w:tcPr>
                  <w:tcW w:w="1005" w:type="dxa"/>
                  <w:shd w:val="clear" w:color="auto" w:fill="auto"/>
                </w:tcPr>
                <w:p w:rsidR="001D71D9" w:rsidRPr="00AB7121" w:rsidRDefault="001D71D9" w:rsidP="001D71D9">
                  <w:pPr>
                    <w:spacing w:after="0" w:line="240" w:lineRule="auto"/>
                    <w:jc w:val="center"/>
                    <w:rPr>
                      <w:rFonts w:ascii="Times New Roman" w:hAnsi="Times New Roman"/>
                      <w:color w:val="000000"/>
                      <w:sz w:val="24"/>
                      <w:szCs w:val="24"/>
                    </w:rPr>
                  </w:pPr>
                </w:p>
                <w:p w:rsidR="001D71D9" w:rsidRPr="00AB7121" w:rsidRDefault="001D71D9" w:rsidP="001D71D9">
                  <w:pPr>
                    <w:spacing w:after="0" w:line="240" w:lineRule="auto"/>
                    <w:jc w:val="center"/>
                    <w:rPr>
                      <w:rFonts w:ascii="Times New Roman" w:hAnsi="Times New Roman"/>
                      <w:color w:val="000000"/>
                      <w:sz w:val="24"/>
                      <w:szCs w:val="24"/>
                    </w:rPr>
                  </w:pPr>
                  <w:r w:rsidRPr="00AB7121">
                    <w:rPr>
                      <w:rFonts w:ascii="Times New Roman" w:hAnsi="Times New Roman"/>
                      <w:color w:val="000000"/>
                      <w:sz w:val="24"/>
                      <w:szCs w:val="24"/>
                    </w:rPr>
                    <w:t>шт</w:t>
                  </w:r>
                </w:p>
              </w:tc>
              <w:tc>
                <w:tcPr>
                  <w:tcW w:w="1133" w:type="dxa"/>
                  <w:vAlign w:val="center"/>
                </w:tcPr>
                <w:p w:rsidR="001D71D9" w:rsidRPr="00AB7121" w:rsidRDefault="002357B0" w:rsidP="001D71D9">
                  <w:pPr>
                    <w:rPr>
                      <w:rFonts w:ascii="Times New Roman" w:hAnsi="Times New Roman"/>
                      <w:sz w:val="24"/>
                      <w:szCs w:val="24"/>
                    </w:rPr>
                  </w:pPr>
                  <w:r>
                    <w:rPr>
                      <w:rFonts w:ascii="Times New Roman" w:hAnsi="Times New Roman"/>
                      <w:sz w:val="24"/>
                      <w:szCs w:val="24"/>
                    </w:rPr>
                    <w:t xml:space="preserve">      </w:t>
                  </w:r>
                  <w:r w:rsidR="001D71D9">
                    <w:rPr>
                      <w:rFonts w:ascii="Times New Roman" w:hAnsi="Times New Roman"/>
                      <w:sz w:val="24"/>
                      <w:szCs w:val="24"/>
                    </w:rPr>
                    <w:t>2</w:t>
                  </w:r>
                </w:p>
              </w:tc>
            </w:tr>
            <w:tr w:rsidR="001D71D9" w:rsidRPr="00AB7121" w:rsidTr="00A221B8">
              <w:trPr>
                <w:trHeight w:val="282"/>
              </w:trPr>
              <w:tc>
                <w:tcPr>
                  <w:tcW w:w="456" w:type="dxa"/>
                  <w:shd w:val="clear" w:color="auto" w:fill="auto"/>
                  <w:vAlign w:val="center"/>
                </w:tcPr>
                <w:p w:rsidR="001D71D9" w:rsidRPr="00B51DEF" w:rsidRDefault="00B51DEF" w:rsidP="001D71D9">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6</w:t>
                  </w:r>
                </w:p>
              </w:tc>
              <w:tc>
                <w:tcPr>
                  <w:tcW w:w="3182" w:type="dxa"/>
                  <w:shd w:val="clear" w:color="auto" w:fill="auto"/>
                  <w:vAlign w:val="center"/>
                </w:tcPr>
                <w:p w:rsidR="001D71D9" w:rsidRPr="00AB7121" w:rsidRDefault="001D71D9" w:rsidP="001D71D9">
                  <w:pPr>
                    <w:rPr>
                      <w:rFonts w:ascii="Times New Roman" w:hAnsi="Times New Roman"/>
                      <w:sz w:val="24"/>
                      <w:szCs w:val="24"/>
                    </w:rPr>
                  </w:pPr>
                  <w:r w:rsidRPr="00AB7121">
                    <w:rPr>
                      <w:rFonts w:ascii="Times New Roman" w:hAnsi="Times New Roman"/>
                      <w:color w:val="000000"/>
                      <w:sz w:val="24"/>
                      <w:szCs w:val="24"/>
                    </w:rPr>
                    <w:t>Трансформатор</w:t>
                  </w:r>
                  <w:r w:rsidRPr="00AB7121">
                    <w:rPr>
                      <w:rFonts w:ascii="Times New Roman" w:hAnsi="Times New Roman"/>
                      <w:sz w:val="24"/>
                      <w:szCs w:val="24"/>
                    </w:rPr>
                    <w:t xml:space="preserve"> ТОЛУ-10-2.2-Г2 10Р-75//5 </w:t>
                  </w:r>
                  <w:r>
                    <w:rPr>
                      <w:rFonts w:ascii="Times New Roman" w:hAnsi="Times New Roman"/>
                      <w:sz w:val="24"/>
                      <w:szCs w:val="24"/>
                    </w:rPr>
                    <w:t>КЛ.Т</w:t>
                  </w:r>
                  <w:r w:rsidRPr="000A1331">
                    <w:rPr>
                      <w:rFonts w:ascii="Times New Roman" w:hAnsi="Times New Roman"/>
                      <w:sz w:val="24"/>
                      <w:szCs w:val="24"/>
                    </w:rPr>
                    <w:t xml:space="preserve"> </w:t>
                  </w:r>
                  <w:r w:rsidRPr="000A1331">
                    <w:rPr>
                      <w:rFonts w:ascii="Times New Roman" w:hAnsi="Times New Roman"/>
                      <w:b/>
                      <w:sz w:val="24"/>
                      <w:szCs w:val="24"/>
                    </w:rPr>
                    <w:t>0,5</w:t>
                  </w:r>
                  <w:r w:rsidRPr="000A1331">
                    <w:rPr>
                      <w:rFonts w:ascii="Times New Roman" w:hAnsi="Times New Roman"/>
                      <w:b/>
                      <w:sz w:val="24"/>
                      <w:szCs w:val="24"/>
                      <w:lang w:val="en-US"/>
                    </w:rPr>
                    <w:t>S</w:t>
                  </w:r>
                </w:p>
              </w:tc>
              <w:tc>
                <w:tcPr>
                  <w:tcW w:w="1005" w:type="dxa"/>
                  <w:shd w:val="clear" w:color="auto" w:fill="auto"/>
                </w:tcPr>
                <w:p w:rsidR="001D71D9" w:rsidRPr="00AB7121" w:rsidRDefault="001D71D9" w:rsidP="001D71D9">
                  <w:pPr>
                    <w:spacing w:after="0" w:line="240" w:lineRule="auto"/>
                    <w:jc w:val="center"/>
                    <w:rPr>
                      <w:rFonts w:ascii="Times New Roman" w:hAnsi="Times New Roman"/>
                      <w:color w:val="000000"/>
                      <w:sz w:val="24"/>
                      <w:szCs w:val="24"/>
                    </w:rPr>
                  </w:pPr>
                </w:p>
                <w:p w:rsidR="001D71D9" w:rsidRPr="00AB7121" w:rsidRDefault="001D71D9" w:rsidP="001D71D9">
                  <w:pPr>
                    <w:spacing w:after="0" w:line="240" w:lineRule="auto"/>
                    <w:jc w:val="center"/>
                    <w:rPr>
                      <w:rFonts w:ascii="Times New Roman" w:hAnsi="Times New Roman"/>
                      <w:color w:val="000000"/>
                      <w:sz w:val="24"/>
                      <w:szCs w:val="24"/>
                    </w:rPr>
                  </w:pPr>
                  <w:r w:rsidRPr="00AB7121">
                    <w:rPr>
                      <w:rFonts w:ascii="Times New Roman" w:hAnsi="Times New Roman"/>
                      <w:color w:val="000000"/>
                      <w:sz w:val="24"/>
                      <w:szCs w:val="24"/>
                    </w:rPr>
                    <w:t>шт</w:t>
                  </w:r>
                </w:p>
              </w:tc>
              <w:tc>
                <w:tcPr>
                  <w:tcW w:w="1133" w:type="dxa"/>
                  <w:vAlign w:val="center"/>
                </w:tcPr>
                <w:p w:rsidR="001D71D9" w:rsidRPr="00AB7121" w:rsidRDefault="001D71D9" w:rsidP="001D71D9">
                  <w:pPr>
                    <w:rPr>
                      <w:rFonts w:ascii="Times New Roman" w:hAnsi="Times New Roman"/>
                      <w:sz w:val="24"/>
                      <w:szCs w:val="24"/>
                    </w:rPr>
                  </w:pPr>
                  <w:r>
                    <w:rPr>
                      <w:rFonts w:ascii="Times New Roman" w:hAnsi="Times New Roman"/>
                      <w:sz w:val="24"/>
                      <w:szCs w:val="24"/>
                    </w:rPr>
                    <w:t xml:space="preserve">     2</w:t>
                  </w:r>
                </w:p>
              </w:tc>
            </w:tr>
            <w:tr w:rsidR="001D71D9" w:rsidRPr="00AB7121" w:rsidTr="00A221B8">
              <w:trPr>
                <w:trHeight w:val="957"/>
              </w:trPr>
              <w:tc>
                <w:tcPr>
                  <w:tcW w:w="456" w:type="dxa"/>
                  <w:shd w:val="clear" w:color="auto" w:fill="auto"/>
                  <w:vAlign w:val="center"/>
                </w:tcPr>
                <w:p w:rsidR="001D71D9" w:rsidRPr="00B51DEF" w:rsidRDefault="00B51DEF" w:rsidP="001D71D9">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7</w:t>
                  </w:r>
                </w:p>
              </w:tc>
              <w:tc>
                <w:tcPr>
                  <w:tcW w:w="3182" w:type="dxa"/>
                  <w:shd w:val="clear" w:color="auto" w:fill="auto"/>
                  <w:vAlign w:val="center"/>
                </w:tcPr>
                <w:p w:rsidR="001D71D9" w:rsidRPr="00AB7121" w:rsidRDefault="001D71D9" w:rsidP="001D71D9">
                  <w:pPr>
                    <w:rPr>
                      <w:rFonts w:ascii="Times New Roman" w:hAnsi="Times New Roman"/>
                      <w:sz w:val="24"/>
                      <w:szCs w:val="24"/>
                    </w:rPr>
                  </w:pPr>
                  <w:r w:rsidRPr="00AB7121">
                    <w:rPr>
                      <w:rFonts w:ascii="Times New Roman" w:hAnsi="Times New Roman"/>
                      <w:color w:val="000000"/>
                      <w:sz w:val="24"/>
                      <w:szCs w:val="24"/>
                    </w:rPr>
                    <w:t>Трансформатор</w:t>
                  </w:r>
                  <w:r>
                    <w:rPr>
                      <w:rFonts w:ascii="Times New Roman" w:hAnsi="Times New Roman"/>
                      <w:sz w:val="24"/>
                      <w:szCs w:val="24"/>
                    </w:rPr>
                    <w:t xml:space="preserve"> ТОЛУ-10-0.5S/10P/10Р-100/5</w:t>
                  </w:r>
                  <w:r w:rsidRPr="000A1331">
                    <w:rPr>
                      <w:rFonts w:ascii="Times New Roman" w:hAnsi="Times New Roman"/>
                      <w:sz w:val="24"/>
                      <w:szCs w:val="24"/>
                    </w:rPr>
                    <w:t xml:space="preserve"> </w:t>
                  </w:r>
                  <w:r>
                    <w:rPr>
                      <w:rFonts w:ascii="Times New Roman" w:hAnsi="Times New Roman"/>
                      <w:sz w:val="24"/>
                      <w:szCs w:val="24"/>
                    </w:rPr>
                    <w:t>КЛ.</w:t>
                  </w:r>
                  <w:r w:rsidRPr="000A1331">
                    <w:rPr>
                      <w:rFonts w:ascii="Times New Roman" w:hAnsi="Times New Roman"/>
                      <w:sz w:val="24"/>
                      <w:szCs w:val="24"/>
                    </w:rPr>
                    <w:t>Т</w:t>
                  </w:r>
                  <w:r w:rsidRPr="000A1331">
                    <w:rPr>
                      <w:rFonts w:ascii="Times New Roman" w:hAnsi="Times New Roman"/>
                      <w:b/>
                      <w:sz w:val="24"/>
                      <w:szCs w:val="24"/>
                    </w:rPr>
                    <w:t>0,5</w:t>
                  </w:r>
                  <w:r w:rsidRPr="000A1331">
                    <w:rPr>
                      <w:rFonts w:ascii="Times New Roman" w:hAnsi="Times New Roman"/>
                      <w:b/>
                      <w:sz w:val="24"/>
                      <w:szCs w:val="24"/>
                      <w:lang w:val="en-US"/>
                    </w:rPr>
                    <w:t>S</w:t>
                  </w:r>
                </w:p>
              </w:tc>
              <w:tc>
                <w:tcPr>
                  <w:tcW w:w="1005" w:type="dxa"/>
                  <w:shd w:val="clear" w:color="auto" w:fill="auto"/>
                </w:tcPr>
                <w:p w:rsidR="001D71D9" w:rsidRPr="00AB7121" w:rsidRDefault="001D71D9" w:rsidP="001D71D9">
                  <w:pPr>
                    <w:spacing w:after="0" w:line="240" w:lineRule="auto"/>
                    <w:jc w:val="center"/>
                    <w:rPr>
                      <w:rFonts w:ascii="Times New Roman" w:hAnsi="Times New Roman"/>
                      <w:color w:val="000000"/>
                      <w:sz w:val="24"/>
                      <w:szCs w:val="24"/>
                    </w:rPr>
                  </w:pPr>
                </w:p>
                <w:p w:rsidR="001D71D9" w:rsidRPr="00AB7121" w:rsidRDefault="001D71D9" w:rsidP="001D71D9">
                  <w:pPr>
                    <w:spacing w:after="0" w:line="240" w:lineRule="auto"/>
                    <w:jc w:val="center"/>
                    <w:rPr>
                      <w:rFonts w:ascii="Times New Roman" w:hAnsi="Times New Roman"/>
                      <w:color w:val="000000"/>
                      <w:sz w:val="24"/>
                      <w:szCs w:val="24"/>
                    </w:rPr>
                  </w:pPr>
                  <w:r w:rsidRPr="00AB7121">
                    <w:rPr>
                      <w:rFonts w:ascii="Times New Roman" w:hAnsi="Times New Roman"/>
                      <w:color w:val="000000"/>
                      <w:sz w:val="24"/>
                      <w:szCs w:val="24"/>
                    </w:rPr>
                    <w:t>шт</w:t>
                  </w:r>
                </w:p>
              </w:tc>
              <w:tc>
                <w:tcPr>
                  <w:tcW w:w="1133" w:type="dxa"/>
                  <w:vAlign w:val="center"/>
                </w:tcPr>
                <w:p w:rsidR="001D71D9" w:rsidRPr="00AB7121" w:rsidRDefault="001D71D9" w:rsidP="001D71D9">
                  <w:pPr>
                    <w:rPr>
                      <w:rFonts w:ascii="Times New Roman" w:hAnsi="Times New Roman"/>
                      <w:sz w:val="24"/>
                      <w:szCs w:val="24"/>
                    </w:rPr>
                  </w:pPr>
                  <w:r>
                    <w:rPr>
                      <w:rFonts w:ascii="Times New Roman" w:hAnsi="Times New Roman"/>
                      <w:sz w:val="24"/>
                      <w:szCs w:val="24"/>
                    </w:rPr>
                    <w:t xml:space="preserve">     2</w:t>
                  </w:r>
                </w:p>
              </w:tc>
            </w:tr>
            <w:tr w:rsidR="001D71D9" w:rsidRPr="00AB7121" w:rsidTr="00A221B8">
              <w:trPr>
                <w:trHeight w:val="282"/>
              </w:trPr>
              <w:tc>
                <w:tcPr>
                  <w:tcW w:w="456" w:type="dxa"/>
                  <w:shd w:val="clear" w:color="auto" w:fill="auto"/>
                  <w:vAlign w:val="center"/>
                </w:tcPr>
                <w:p w:rsidR="001D71D9" w:rsidRPr="00B51DEF" w:rsidRDefault="00B51DEF" w:rsidP="001D71D9">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8</w:t>
                  </w:r>
                </w:p>
              </w:tc>
              <w:tc>
                <w:tcPr>
                  <w:tcW w:w="3182" w:type="dxa"/>
                  <w:shd w:val="clear" w:color="auto" w:fill="auto"/>
                  <w:vAlign w:val="center"/>
                </w:tcPr>
                <w:p w:rsidR="001D71D9" w:rsidRPr="00AB7121" w:rsidRDefault="001D71D9" w:rsidP="001D71D9">
                  <w:pPr>
                    <w:rPr>
                      <w:rFonts w:ascii="Times New Roman" w:hAnsi="Times New Roman"/>
                      <w:sz w:val="24"/>
                      <w:szCs w:val="24"/>
                    </w:rPr>
                  </w:pPr>
                  <w:r w:rsidRPr="000A1331">
                    <w:rPr>
                      <w:rFonts w:ascii="Times New Roman" w:hAnsi="Times New Roman"/>
                      <w:sz w:val="24"/>
                      <w:szCs w:val="24"/>
                    </w:rPr>
                    <w:t>Трансформатор</w:t>
                  </w:r>
                  <w:r w:rsidRPr="00AB7121">
                    <w:rPr>
                      <w:rFonts w:ascii="Times New Roman" w:hAnsi="Times New Roman"/>
                      <w:sz w:val="24"/>
                      <w:szCs w:val="24"/>
                    </w:rPr>
                    <w:t xml:space="preserve"> ТОЛУ-10-0.5S/10P/10Р-150/5 </w:t>
                  </w:r>
                  <w:r>
                    <w:rPr>
                      <w:rFonts w:ascii="Times New Roman" w:hAnsi="Times New Roman"/>
                      <w:sz w:val="24"/>
                      <w:szCs w:val="24"/>
                    </w:rPr>
                    <w:t>КЛ.</w:t>
                  </w:r>
                  <w:r w:rsidRPr="000A1331">
                    <w:rPr>
                      <w:rFonts w:ascii="Times New Roman" w:hAnsi="Times New Roman"/>
                      <w:sz w:val="24"/>
                      <w:szCs w:val="24"/>
                    </w:rPr>
                    <w:t>Т</w:t>
                  </w:r>
                  <w:r w:rsidRPr="000A1331">
                    <w:rPr>
                      <w:rFonts w:ascii="Times New Roman" w:hAnsi="Times New Roman"/>
                      <w:b/>
                      <w:sz w:val="24"/>
                      <w:szCs w:val="24"/>
                    </w:rPr>
                    <w:t>0,5</w:t>
                  </w:r>
                  <w:r w:rsidRPr="000A1331">
                    <w:rPr>
                      <w:rFonts w:ascii="Times New Roman" w:hAnsi="Times New Roman"/>
                      <w:b/>
                      <w:sz w:val="24"/>
                      <w:szCs w:val="24"/>
                      <w:lang w:val="en-US"/>
                    </w:rPr>
                    <w:t>S</w:t>
                  </w:r>
                </w:p>
              </w:tc>
              <w:tc>
                <w:tcPr>
                  <w:tcW w:w="1005" w:type="dxa"/>
                  <w:shd w:val="clear" w:color="auto" w:fill="auto"/>
                </w:tcPr>
                <w:p w:rsidR="001D71D9" w:rsidRPr="00AB7121" w:rsidRDefault="001D71D9" w:rsidP="001D71D9">
                  <w:pPr>
                    <w:spacing w:after="0" w:line="240" w:lineRule="auto"/>
                    <w:jc w:val="center"/>
                    <w:rPr>
                      <w:rFonts w:ascii="Times New Roman" w:hAnsi="Times New Roman"/>
                      <w:color w:val="000000"/>
                      <w:sz w:val="24"/>
                      <w:szCs w:val="24"/>
                    </w:rPr>
                  </w:pPr>
                </w:p>
                <w:p w:rsidR="001D71D9" w:rsidRPr="00AB7121" w:rsidRDefault="001D71D9" w:rsidP="001D71D9">
                  <w:pPr>
                    <w:spacing w:after="0" w:line="240" w:lineRule="auto"/>
                    <w:jc w:val="center"/>
                    <w:rPr>
                      <w:rFonts w:ascii="Times New Roman" w:hAnsi="Times New Roman"/>
                      <w:color w:val="000000"/>
                      <w:sz w:val="24"/>
                      <w:szCs w:val="24"/>
                    </w:rPr>
                  </w:pPr>
                  <w:r w:rsidRPr="00AB7121">
                    <w:rPr>
                      <w:rFonts w:ascii="Times New Roman" w:hAnsi="Times New Roman"/>
                      <w:color w:val="000000"/>
                      <w:sz w:val="24"/>
                      <w:szCs w:val="24"/>
                    </w:rPr>
                    <w:t>шт</w:t>
                  </w:r>
                </w:p>
              </w:tc>
              <w:tc>
                <w:tcPr>
                  <w:tcW w:w="1133" w:type="dxa"/>
                  <w:vAlign w:val="center"/>
                </w:tcPr>
                <w:p w:rsidR="001D71D9" w:rsidRPr="00AB7121" w:rsidRDefault="001D71D9" w:rsidP="001D71D9">
                  <w:pPr>
                    <w:rPr>
                      <w:rFonts w:ascii="Times New Roman" w:hAnsi="Times New Roman"/>
                      <w:sz w:val="24"/>
                      <w:szCs w:val="24"/>
                    </w:rPr>
                  </w:pPr>
                  <w:r>
                    <w:rPr>
                      <w:rFonts w:ascii="Times New Roman" w:hAnsi="Times New Roman"/>
                      <w:sz w:val="24"/>
                      <w:szCs w:val="24"/>
                    </w:rPr>
                    <w:t xml:space="preserve">     2</w:t>
                  </w:r>
                </w:p>
              </w:tc>
            </w:tr>
            <w:tr w:rsidR="001D71D9" w:rsidRPr="00AB7121" w:rsidTr="00A221B8">
              <w:trPr>
                <w:trHeight w:val="282"/>
              </w:trPr>
              <w:tc>
                <w:tcPr>
                  <w:tcW w:w="456" w:type="dxa"/>
                  <w:shd w:val="clear" w:color="auto" w:fill="auto"/>
                  <w:vAlign w:val="center"/>
                </w:tcPr>
                <w:p w:rsidR="001D71D9" w:rsidRPr="00B51DEF" w:rsidRDefault="00B51DEF" w:rsidP="001D71D9">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9</w:t>
                  </w:r>
                </w:p>
              </w:tc>
              <w:tc>
                <w:tcPr>
                  <w:tcW w:w="3182" w:type="dxa"/>
                  <w:shd w:val="clear" w:color="auto" w:fill="auto"/>
                  <w:vAlign w:val="center"/>
                </w:tcPr>
                <w:p w:rsidR="001D71D9" w:rsidRPr="00AB7121" w:rsidRDefault="001D71D9" w:rsidP="001D71D9">
                  <w:pPr>
                    <w:rPr>
                      <w:rFonts w:ascii="Times New Roman" w:hAnsi="Times New Roman"/>
                      <w:sz w:val="24"/>
                      <w:szCs w:val="24"/>
                    </w:rPr>
                  </w:pPr>
                  <w:r w:rsidRPr="00AB7121">
                    <w:rPr>
                      <w:rFonts w:ascii="Times New Roman" w:hAnsi="Times New Roman"/>
                      <w:color w:val="000000"/>
                      <w:sz w:val="24"/>
                      <w:szCs w:val="24"/>
                    </w:rPr>
                    <w:t xml:space="preserve">Трансформатор струму </w:t>
                  </w:r>
                  <w:r w:rsidRPr="00AB7121">
                    <w:rPr>
                      <w:rFonts w:ascii="Times New Roman" w:hAnsi="Times New Roman"/>
                      <w:sz w:val="24"/>
                      <w:szCs w:val="24"/>
                    </w:rPr>
                    <w:t>ТПЛУ-10 100/5, КЛ.Т</w:t>
                  </w:r>
                  <w:r w:rsidRPr="000A1331">
                    <w:rPr>
                      <w:rFonts w:ascii="Times New Roman" w:hAnsi="Times New Roman"/>
                      <w:sz w:val="24"/>
                      <w:szCs w:val="24"/>
                    </w:rPr>
                    <w:t xml:space="preserve"> </w:t>
                  </w:r>
                  <w:r w:rsidRPr="000A1331">
                    <w:rPr>
                      <w:rFonts w:ascii="Times New Roman" w:hAnsi="Times New Roman"/>
                      <w:b/>
                      <w:sz w:val="24"/>
                      <w:szCs w:val="24"/>
                    </w:rPr>
                    <w:t>0,5S</w:t>
                  </w:r>
                  <w:r w:rsidRPr="000A1331">
                    <w:rPr>
                      <w:rFonts w:ascii="Times New Roman" w:hAnsi="Times New Roman"/>
                      <w:sz w:val="24"/>
                      <w:szCs w:val="24"/>
                    </w:rPr>
                    <w:t xml:space="preserve"> </w:t>
                  </w:r>
                  <w:r w:rsidRPr="00AB7121">
                    <w:rPr>
                      <w:rFonts w:ascii="Times New Roman" w:hAnsi="Times New Roman"/>
                      <w:sz w:val="24"/>
                      <w:szCs w:val="24"/>
                    </w:rPr>
                    <w:t xml:space="preserve"> </w:t>
                  </w:r>
                </w:p>
              </w:tc>
              <w:tc>
                <w:tcPr>
                  <w:tcW w:w="1005" w:type="dxa"/>
                  <w:shd w:val="clear" w:color="auto" w:fill="auto"/>
                </w:tcPr>
                <w:p w:rsidR="001D71D9" w:rsidRPr="00AB7121" w:rsidRDefault="001D71D9" w:rsidP="001D71D9">
                  <w:pPr>
                    <w:spacing w:after="0" w:line="240" w:lineRule="auto"/>
                    <w:jc w:val="center"/>
                    <w:rPr>
                      <w:rFonts w:ascii="Times New Roman" w:hAnsi="Times New Roman"/>
                      <w:color w:val="000000"/>
                      <w:sz w:val="24"/>
                      <w:szCs w:val="24"/>
                    </w:rPr>
                  </w:pPr>
                </w:p>
                <w:p w:rsidR="001D71D9" w:rsidRPr="00AB7121" w:rsidRDefault="001D71D9" w:rsidP="001D71D9">
                  <w:pPr>
                    <w:spacing w:after="0" w:line="240" w:lineRule="auto"/>
                    <w:jc w:val="center"/>
                    <w:rPr>
                      <w:rFonts w:ascii="Times New Roman" w:hAnsi="Times New Roman"/>
                      <w:color w:val="000000"/>
                      <w:sz w:val="24"/>
                      <w:szCs w:val="24"/>
                    </w:rPr>
                  </w:pPr>
                  <w:r w:rsidRPr="00AB7121">
                    <w:rPr>
                      <w:rFonts w:ascii="Times New Roman" w:hAnsi="Times New Roman"/>
                      <w:color w:val="000000"/>
                      <w:sz w:val="24"/>
                      <w:szCs w:val="24"/>
                    </w:rPr>
                    <w:t>шт</w:t>
                  </w:r>
                </w:p>
              </w:tc>
              <w:tc>
                <w:tcPr>
                  <w:tcW w:w="1133" w:type="dxa"/>
                  <w:vAlign w:val="center"/>
                </w:tcPr>
                <w:p w:rsidR="001D71D9" w:rsidRPr="00AB7121" w:rsidRDefault="001D71D9" w:rsidP="001D71D9">
                  <w:pPr>
                    <w:rPr>
                      <w:rFonts w:ascii="Times New Roman" w:hAnsi="Times New Roman"/>
                      <w:sz w:val="24"/>
                      <w:szCs w:val="24"/>
                    </w:rPr>
                  </w:pPr>
                  <w:r>
                    <w:rPr>
                      <w:rFonts w:ascii="Times New Roman" w:hAnsi="Times New Roman"/>
                      <w:sz w:val="24"/>
                      <w:szCs w:val="24"/>
                    </w:rPr>
                    <w:t xml:space="preserve">     </w:t>
                  </w:r>
                  <w:r w:rsidRPr="00AB7121">
                    <w:rPr>
                      <w:rFonts w:ascii="Times New Roman" w:hAnsi="Times New Roman"/>
                      <w:sz w:val="24"/>
                      <w:szCs w:val="24"/>
                    </w:rPr>
                    <w:t>2</w:t>
                  </w:r>
                </w:p>
              </w:tc>
            </w:tr>
            <w:tr w:rsidR="001D71D9" w:rsidRPr="00AB7121" w:rsidTr="00A221B8">
              <w:trPr>
                <w:trHeight w:val="282"/>
              </w:trPr>
              <w:tc>
                <w:tcPr>
                  <w:tcW w:w="456" w:type="dxa"/>
                  <w:shd w:val="clear" w:color="auto" w:fill="auto"/>
                  <w:vAlign w:val="center"/>
                </w:tcPr>
                <w:p w:rsidR="001D71D9" w:rsidRPr="00B51DEF" w:rsidRDefault="001D71D9" w:rsidP="00B51DEF">
                  <w:pPr>
                    <w:spacing w:after="0" w:line="240" w:lineRule="auto"/>
                    <w:jc w:val="center"/>
                    <w:rPr>
                      <w:rFonts w:ascii="Times New Roman" w:hAnsi="Times New Roman"/>
                      <w:color w:val="000000"/>
                      <w:sz w:val="24"/>
                      <w:szCs w:val="24"/>
                      <w:lang w:val="uk-UA"/>
                    </w:rPr>
                  </w:pPr>
                  <w:r w:rsidRPr="00AB7121">
                    <w:rPr>
                      <w:rFonts w:ascii="Times New Roman" w:hAnsi="Times New Roman"/>
                      <w:color w:val="000000"/>
                      <w:sz w:val="24"/>
                      <w:szCs w:val="24"/>
                    </w:rPr>
                    <w:t>1</w:t>
                  </w:r>
                  <w:r w:rsidR="00B51DEF">
                    <w:rPr>
                      <w:rFonts w:ascii="Times New Roman" w:hAnsi="Times New Roman"/>
                      <w:color w:val="000000"/>
                      <w:sz w:val="24"/>
                      <w:szCs w:val="24"/>
                      <w:lang w:val="uk-UA"/>
                    </w:rPr>
                    <w:t>0</w:t>
                  </w:r>
                </w:p>
              </w:tc>
              <w:tc>
                <w:tcPr>
                  <w:tcW w:w="3182" w:type="dxa"/>
                  <w:shd w:val="clear" w:color="auto" w:fill="auto"/>
                  <w:vAlign w:val="center"/>
                </w:tcPr>
                <w:p w:rsidR="001D71D9" w:rsidRPr="00AB7121" w:rsidRDefault="001D71D9" w:rsidP="001D71D9">
                  <w:pPr>
                    <w:rPr>
                      <w:rFonts w:ascii="Times New Roman" w:hAnsi="Times New Roman"/>
                      <w:sz w:val="24"/>
                      <w:szCs w:val="24"/>
                    </w:rPr>
                  </w:pPr>
                  <w:r w:rsidRPr="00AB7121">
                    <w:rPr>
                      <w:rFonts w:ascii="Times New Roman" w:hAnsi="Times New Roman"/>
                      <w:color w:val="000000"/>
                      <w:sz w:val="24"/>
                      <w:szCs w:val="24"/>
                    </w:rPr>
                    <w:t xml:space="preserve">Трансформатор струму </w:t>
                  </w:r>
                  <w:r w:rsidRPr="00AB7121">
                    <w:rPr>
                      <w:rFonts w:ascii="Times New Roman" w:hAnsi="Times New Roman"/>
                      <w:sz w:val="24"/>
                      <w:szCs w:val="24"/>
                    </w:rPr>
                    <w:t xml:space="preserve">ТПЛУ-10 200/5, КЛ.Т </w:t>
                  </w:r>
                  <w:r w:rsidRPr="000A1331">
                    <w:rPr>
                      <w:rFonts w:ascii="Times New Roman" w:hAnsi="Times New Roman"/>
                      <w:b/>
                      <w:sz w:val="24"/>
                      <w:szCs w:val="24"/>
                    </w:rPr>
                    <w:t>0,5</w:t>
                  </w:r>
                  <w:r w:rsidRPr="000A1331">
                    <w:rPr>
                      <w:rFonts w:ascii="Times New Roman" w:hAnsi="Times New Roman"/>
                      <w:b/>
                      <w:sz w:val="24"/>
                      <w:szCs w:val="24"/>
                      <w:lang w:val="en-US"/>
                    </w:rPr>
                    <w:t>S</w:t>
                  </w:r>
                </w:p>
              </w:tc>
              <w:tc>
                <w:tcPr>
                  <w:tcW w:w="1005" w:type="dxa"/>
                  <w:shd w:val="clear" w:color="auto" w:fill="auto"/>
                </w:tcPr>
                <w:p w:rsidR="001D71D9" w:rsidRPr="00AB7121" w:rsidRDefault="001D71D9" w:rsidP="001D71D9">
                  <w:pPr>
                    <w:spacing w:after="0" w:line="240" w:lineRule="auto"/>
                    <w:jc w:val="center"/>
                    <w:rPr>
                      <w:rFonts w:ascii="Times New Roman" w:hAnsi="Times New Roman"/>
                      <w:color w:val="000000"/>
                      <w:sz w:val="24"/>
                      <w:szCs w:val="24"/>
                    </w:rPr>
                  </w:pPr>
                </w:p>
                <w:p w:rsidR="001D71D9" w:rsidRPr="00AB7121" w:rsidRDefault="001D71D9" w:rsidP="001D71D9">
                  <w:pPr>
                    <w:spacing w:after="0" w:line="240" w:lineRule="auto"/>
                    <w:jc w:val="center"/>
                    <w:rPr>
                      <w:rFonts w:ascii="Times New Roman" w:hAnsi="Times New Roman"/>
                      <w:color w:val="000000"/>
                      <w:sz w:val="24"/>
                      <w:szCs w:val="24"/>
                    </w:rPr>
                  </w:pPr>
                  <w:r w:rsidRPr="00AB7121">
                    <w:rPr>
                      <w:rFonts w:ascii="Times New Roman" w:hAnsi="Times New Roman"/>
                      <w:color w:val="000000"/>
                      <w:sz w:val="24"/>
                      <w:szCs w:val="24"/>
                    </w:rPr>
                    <w:t>шт</w:t>
                  </w:r>
                </w:p>
              </w:tc>
              <w:tc>
                <w:tcPr>
                  <w:tcW w:w="1133" w:type="dxa"/>
                  <w:vAlign w:val="center"/>
                </w:tcPr>
                <w:p w:rsidR="001D71D9" w:rsidRPr="00AB7121" w:rsidRDefault="001D71D9" w:rsidP="001D71D9">
                  <w:pPr>
                    <w:rPr>
                      <w:rFonts w:ascii="Times New Roman" w:hAnsi="Times New Roman"/>
                      <w:sz w:val="24"/>
                      <w:szCs w:val="24"/>
                    </w:rPr>
                  </w:pPr>
                  <w:r>
                    <w:rPr>
                      <w:rFonts w:ascii="Times New Roman" w:hAnsi="Times New Roman"/>
                      <w:sz w:val="24"/>
                      <w:szCs w:val="24"/>
                    </w:rPr>
                    <w:t xml:space="preserve">     </w:t>
                  </w:r>
                  <w:r w:rsidRPr="00AB7121">
                    <w:rPr>
                      <w:rFonts w:ascii="Times New Roman" w:hAnsi="Times New Roman"/>
                      <w:sz w:val="24"/>
                      <w:szCs w:val="24"/>
                    </w:rPr>
                    <w:t>4</w:t>
                  </w:r>
                </w:p>
              </w:tc>
            </w:tr>
            <w:tr w:rsidR="001D71D9" w:rsidRPr="00AB7121" w:rsidTr="00A221B8">
              <w:trPr>
                <w:trHeight w:val="697"/>
              </w:trPr>
              <w:tc>
                <w:tcPr>
                  <w:tcW w:w="456" w:type="dxa"/>
                  <w:shd w:val="clear" w:color="auto" w:fill="auto"/>
                  <w:vAlign w:val="center"/>
                </w:tcPr>
                <w:p w:rsidR="001D71D9" w:rsidRPr="00B51DEF" w:rsidRDefault="001D71D9" w:rsidP="00B51DEF">
                  <w:pPr>
                    <w:spacing w:after="0" w:line="240" w:lineRule="auto"/>
                    <w:jc w:val="center"/>
                    <w:rPr>
                      <w:rFonts w:ascii="Times New Roman" w:hAnsi="Times New Roman"/>
                      <w:color w:val="000000"/>
                      <w:sz w:val="24"/>
                      <w:szCs w:val="24"/>
                      <w:lang w:val="uk-UA"/>
                    </w:rPr>
                  </w:pPr>
                  <w:r w:rsidRPr="00AB7121">
                    <w:rPr>
                      <w:rFonts w:ascii="Times New Roman" w:hAnsi="Times New Roman"/>
                      <w:color w:val="000000"/>
                      <w:sz w:val="24"/>
                      <w:szCs w:val="24"/>
                    </w:rPr>
                    <w:t>1</w:t>
                  </w:r>
                  <w:r w:rsidR="00B51DEF">
                    <w:rPr>
                      <w:rFonts w:ascii="Times New Roman" w:hAnsi="Times New Roman"/>
                      <w:color w:val="000000"/>
                      <w:sz w:val="24"/>
                      <w:szCs w:val="24"/>
                      <w:lang w:val="uk-UA"/>
                    </w:rPr>
                    <w:t>1</w:t>
                  </w:r>
                </w:p>
              </w:tc>
              <w:tc>
                <w:tcPr>
                  <w:tcW w:w="3182" w:type="dxa"/>
                  <w:shd w:val="clear" w:color="auto" w:fill="auto"/>
                  <w:vAlign w:val="center"/>
                </w:tcPr>
                <w:p w:rsidR="001D71D9" w:rsidRPr="00AB7121" w:rsidRDefault="001D71D9" w:rsidP="001D71D9">
                  <w:pPr>
                    <w:rPr>
                      <w:rFonts w:ascii="Times New Roman" w:hAnsi="Times New Roman"/>
                      <w:sz w:val="24"/>
                      <w:szCs w:val="24"/>
                    </w:rPr>
                  </w:pPr>
                  <w:r w:rsidRPr="00AB7121">
                    <w:rPr>
                      <w:rFonts w:ascii="Times New Roman" w:hAnsi="Times New Roman"/>
                      <w:color w:val="000000"/>
                      <w:sz w:val="24"/>
                      <w:szCs w:val="24"/>
                    </w:rPr>
                    <w:t>Трансформатор</w:t>
                  </w:r>
                  <w:r w:rsidRPr="00AB7121">
                    <w:rPr>
                      <w:rFonts w:ascii="Times New Roman" w:hAnsi="Times New Roman"/>
                      <w:sz w:val="24"/>
                      <w:szCs w:val="24"/>
                    </w:rPr>
                    <w:t xml:space="preserve"> ТЗЛМ-Э-0,66-03У2 З ВН.D206 </w:t>
                  </w:r>
                </w:p>
              </w:tc>
              <w:tc>
                <w:tcPr>
                  <w:tcW w:w="1005" w:type="dxa"/>
                  <w:shd w:val="clear" w:color="auto" w:fill="auto"/>
                </w:tcPr>
                <w:p w:rsidR="001D71D9" w:rsidRPr="00AB7121" w:rsidRDefault="001D71D9" w:rsidP="001D71D9">
                  <w:pPr>
                    <w:spacing w:after="0" w:line="240" w:lineRule="auto"/>
                    <w:jc w:val="center"/>
                    <w:rPr>
                      <w:rFonts w:ascii="Times New Roman" w:hAnsi="Times New Roman"/>
                      <w:color w:val="000000"/>
                      <w:sz w:val="24"/>
                      <w:szCs w:val="24"/>
                    </w:rPr>
                  </w:pPr>
                </w:p>
                <w:p w:rsidR="001D71D9" w:rsidRPr="00AB7121" w:rsidRDefault="001D71D9" w:rsidP="001D71D9">
                  <w:pPr>
                    <w:spacing w:after="0" w:line="240" w:lineRule="auto"/>
                    <w:jc w:val="center"/>
                    <w:rPr>
                      <w:rFonts w:ascii="Times New Roman" w:hAnsi="Times New Roman"/>
                      <w:color w:val="000000"/>
                      <w:sz w:val="24"/>
                      <w:szCs w:val="24"/>
                    </w:rPr>
                  </w:pPr>
                  <w:r w:rsidRPr="00AB7121">
                    <w:rPr>
                      <w:rFonts w:ascii="Times New Roman" w:hAnsi="Times New Roman"/>
                      <w:color w:val="000000"/>
                      <w:sz w:val="24"/>
                      <w:szCs w:val="24"/>
                    </w:rPr>
                    <w:t>шт</w:t>
                  </w:r>
                </w:p>
              </w:tc>
              <w:tc>
                <w:tcPr>
                  <w:tcW w:w="1133" w:type="dxa"/>
                  <w:vAlign w:val="center"/>
                </w:tcPr>
                <w:p w:rsidR="001D71D9" w:rsidRPr="00AB7121" w:rsidRDefault="001D71D9" w:rsidP="001D71D9">
                  <w:pPr>
                    <w:rPr>
                      <w:rFonts w:ascii="Times New Roman" w:hAnsi="Times New Roman"/>
                      <w:sz w:val="24"/>
                      <w:szCs w:val="24"/>
                    </w:rPr>
                  </w:pPr>
                  <w:r>
                    <w:rPr>
                      <w:rFonts w:ascii="Times New Roman" w:hAnsi="Times New Roman"/>
                      <w:sz w:val="24"/>
                      <w:szCs w:val="24"/>
                    </w:rPr>
                    <w:t xml:space="preserve">    20</w:t>
                  </w:r>
                </w:p>
              </w:tc>
            </w:tr>
            <w:tr w:rsidR="001D71D9" w:rsidRPr="00AB7121" w:rsidTr="00A221B8">
              <w:trPr>
                <w:trHeight w:val="282"/>
              </w:trPr>
              <w:tc>
                <w:tcPr>
                  <w:tcW w:w="456" w:type="dxa"/>
                  <w:shd w:val="clear" w:color="auto" w:fill="auto"/>
                  <w:vAlign w:val="center"/>
                </w:tcPr>
                <w:p w:rsidR="001D71D9" w:rsidRPr="00B51DEF" w:rsidRDefault="001D71D9" w:rsidP="00B51DEF">
                  <w:pPr>
                    <w:spacing w:after="0" w:line="240" w:lineRule="auto"/>
                    <w:jc w:val="center"/>
                    <w:rPr>
                      <w:rFonts w:ascii="Times New Roman" w:hAnsi="Times New Roman"/>
                      <w:color w:val="000000"/>
                      <w:sz w:val="24"/>
                      <w:szCs w:val="24"/>
                      <w:lang w:val="uk-UA"/>
                    </w:rPr>
                  </w:pPr>
                  <w:r w:rsidRPr="00AB7121">
                    <w:rPr>
                      <w:rFonts w:ascii="Times New Roman" w:hAnsi="Times New Roman"/>
                      <w:color w:val="000000"/>
                      <w:sz w:val="24"/>
                      <w:szCs w:val="24"/>
                    </w:rPr>
                    <w:t>1</w:t>
                  </w:r>
                  <w:r w:rsidR="00B51DEF">
                    <w:rPr>
                      <w:rFonts w:ascii="Times New Roman" w:hAnsi="Times New Roman"/>
                      <w:color w:val="000000"/>
                      <w:sz w:val="24"/>
                      <w:szCs w:val="24"/>
                      <w:lang w:val="uk-UA"/>
                    </w:rPr>
                    <w:t>2</w:t>
                  </w:r>
                </w:p>
              </w:tc>
              <w:tc>
                <w:tcPr>
                  <w:tcW w:w="3182" w:type="dxa"/>
                  <w:shd w:val="clear" w:color="auto" w:fill="auto"/>
                  <w:vAlign w:val="center"/>
                </w:tcPr>
                <w:p w:rsidR="001D71D9" w:rsidRPr="00AB7121" w:rsidRDefault="001D71D9" w:rsidP="001D71D9">
                  <w:pPr>
                    <w:rPr>
                      <w:rFonts w:ascii="Times New Roman" w:hAnsi="Times New Roman"/>
                      <w:sz w:val="24"/>
                      <w:szCs w:val="24"/>
                    </w:rPr>
                  </w:pPr>
                  <w:r w:rsidRPr="00AB7121">
                    <w:rPr>
                      <w:rFonts w:ascii="Times New Roman" w:hAnsi="Times New Roman"/>
                      <w:color w:val="000000"/>
                      <w:sz w:val="24"/>
                      <w:szCs w:val="24"/>
                    </w:rPr>
                    <w:t>Трансформатор</w:t>
                  </w:r>
                  <w:r w:rsidRPr="00AB7121">
                    <w:rPr>
                      <w:rFonts w:ascii="Times New Roman" w:hAnsi="Times New Roman"/>
                      <w:sz w:val="24"/>
                      <w:szCs w:val="24"/>
                    </w:rPr>
                    <w:t xml:space="preserve"> ТПЛУ-10-0,5 S //10P-75//5 КЛ.Т </w:t>
                  </w:r>
                  <w:r w:rsidRPr="000A1331">
                    <w:rPr>
                      <w:rFonts w:ascii="Times New Roman" w:hAnsi="Times New Roman"/>
                      <w:b/>
                      <w:sz w:val="24"/>
                      <w:szCs w:val="24"/>
                    </w:rPr>
                    <w:t>0,5</w:t>
                  </w:r>
                  <w:r w:rsidRPr="000A1331">
                    <w:rPr>
                      <w:rFonts w:ascii="Times New Roman" w:hAnsi="Times New Roman"/>
                      <w:b/>
                      <w:sz w:val="24"/>
                      <w:szCs w:val="24"/>
                      <w:lang w:val="en-US"/>
                    </w:rPr>
                    <w:t>S</w:t>
                  </w:r>
                </w:p>
              </w:tc>
              <w:tc>
                <w:tcPr>
                  <w:tcW w:w="1005" w:type="dxa"/>
                  <w:shd w:val="clear" w:color="auto" w:fill="auto"/>
                </w:tcPr>
                <w:p w:rsidR="001D71D9" w:rsidRPr="00AB7121" w:rsidRDefault="001D71D9" w:rsidP="001D71D9">
                  <w:pPr>
                    <w:spacing w:after="0" w:line="240" w:lineRule="auto"/>
                    <w:jc w:val="center"/>
                    <w:rPr>
                      <w:rFonts w:ascii="Times New Roman" w:hAnsi="Times New Roman"/>
                      <w:color w:val="000000"/>
                      <w:sz w:val="24"/>
                      <w:szCs w:val="24"/>
                    </w:rPr>
                  </w:pPr>
                </w:p>
                <w:p w:rsidR="001D71D9" w:rsidRPr="00AB7121" w:rsidRDefault="001D71D9" w:rsidP="001D71D9">
                  <w:pPr>
                    <w:spacing w:after="0" w:line="240" w:lineRule="auto"/>
                    <w:jc w:val="center"/>
                    <w:rPr>
                      <w:rFonts w:ascii="Times New Roman" w:hAnsi="Times New Roman"/>
                      <w:color w:val="000000"/>
                      <w:sz w:val="24"/>
                      <w:szCs w:val="24"/>
                    </w:rPr>
                  </w:pPr>
                  <w:r w:rsidRPr="00AB7121">
                    <w:rPr>
                      <w:rFonts w:ascii="Times New Roman" w:hAnsi="Times New Roman"/>
                      <w:color w:val="000000"/>
                      <w:sz w:val="24"/>
                      <w:szCs w:val="24"/>
                    </w:rPr>
                    <w:t>шт</w:t>
                  </w:r>
                </w:p>
              </w:tc>
              <w:tc>
                <w:tcPr>
                  <w:tcW w:w="1133" w:type="dxa"/>
                  <w:vAlign w:val="center"/>
                </w:tcPr>
                <w:p w:rsidR="001D71D9" w:rsidRPr="00AB7121" w:rsidRDefault="001D71D9" w:rsidP="001D71D9">
                  <w:pPr>
                    <w:rPr>
                      <w:rFonts w:ascii="Times New Roman" w:hAnsi="Times New Roman"/>
                      <w:sz w:val="24"/>
                      <w:szCs w:val="24"/>
                    </w:rPr>
                  </w:pPr>
                  <w:r>
                    <w:rPr>
                      <w:rFonts w:ascii="Times New Roman" w:hAnsi="Times New Roman"/>
                      <w:sz w:val="24"/>
                      <w:szCs w:val="24"/>
                    </w:rPr>
                    <w:t xml:space="preserve">     2</w:t>
                  </w:r>
                </w:p>
              </w:tc>
            </w:tr>
            <w:tr w:rsidR="00A31C69" w:rsidRPr="00AB7121" w:rsidTr="00A31C69">
              <w:trPr>
                <w:trHeight w:val="282"/>
              </w:trPr>
              <w:tc>
                <w:tcPr>
                  <w:tcW w:w="456" w:type="dxa"/>
                  <w:shd w:val="clear" w:color="auto" w:fill="auto"/>
                  <w:vAlign w:val="center"/>
                </w:tcPr>
                <w:p w:rsidR="00A31C69" w:rsidRPr="00B51DEF" w:rsidRDefault="00A31C69" w:rsidP="00B51DEF">
                  <w:pPr>
                    <w:spacing w:after="0" w:line="240" w:lineRule="auto"/>
                    <w:jc w:val="center"/>
                    <w:rPr>
                      <w:rFonts w:ascii="Times New Roman" w:hAnsi="Times New Roman"/>
                      <w:color w:val="000000"/>
                      <w:sz w:val="24"/>
                      <w:szCs w:val="24"/>
                      <w:lang w:val="uk-UA"/>
                    </w:rPr>
                  </w:pPr>
                  <w:r w:rsidRPr="00295BC6">
                    <w:rPr>
                      <w:rFonts w:ascii="Times New Roman" w:hAnsi="Times New Roman"/>
                      <w:color w:val="000000"/>
                      <w:sz w:val="24"/>
                      <w:szCs w:val="24"/>
                    </w:rPr>
                    <w:t>1</w:t>
                  </w:r>
                  <w:r>
                    <w:rPr>
                      <w:rFonts w:ascii="Times New Roman" w:hAnsi="Times New Roman"/>
                      <w:color w:val="000000"/>
                      <w:sz w:val="24"/>
                      <w:szCs w:val="24"/>
                      <w:lang w:val="uk-UA"/>
                    </w:rPr>
                    <w:t>3</w:t>
                  </w:r>
                </w:p>
              </w:tc>
              <w:tc>
                <w:tcPr>
                  <w:tcW w:w="3182" w:type="dxa"/>
                  <w:shd w:val="clear" w:color="auto" w:fill="auto"/>
                </w:tcPr>
                <w:p w:rsidR="00A31C69" w:rsidRPr="00A31C69" w:rsidRDefault="00A31C69" w:rsidP="00A31C69">
                  <w:pPr>
                    <w:rPr>
                      <w:rFonts w:ascii="Times New Roman" w:hAnsi="Times New Roman"/>
                      <w:color w:val="000000"/>
                      <w:sz w:val="24"/>
                      <w:szCs w:val="24"/>
                    </w:rPr>
                  </w:pPr>
                  <w:r w:rsidRPr="00A31C69">
                    <w:rPr>
                      <w:rFonts w:ascii="Times New Roman" w:hAnsi="Times New Roman"/>
                      <w:color w:val="000000"/>
                      <w:sz w:val="24"/>
                      <w:szCs w:val="24"/>
                    </w:rPr>
                    <w:t>ТОЛУ-10-2,2-Г2-0,5S//0,5//10P-1500//5</w:t>
                  </w:r>
                </w:p>
              </w:tc>
              <w:tc>
                <w:tcPr>
                  <w:tcW w:w="1005" w:type="dxa"/>
                  <w:shd w:val="clear" w:color="auto" w:fill="auto"/>
                  <w:vAlign w:val="center"/>
                </w:tcPr>
                <w:p w:rsidR="00A31C69" w:rsidRPr="00295BC6" w:rsidRDefault="00A31C69" w:rsidP="001D71D9">
                  <w:pPr>
                    <w:spacing w:after="0" w:line="240" w:lineRule="auto"/>
                    <w:jc w:val="center"/>
                    <w:rPr>
                      <w:rFonts w:ascii="Times New Roman" w:hAnsi="Times New Roman"/>
                      <w:color w:val="000000"/>
                      <w:sz w:val="24"/>
                      <w:szCs w:val="24"/>
                    </w:rPr>
                  </w:pPr>
                  <w:r w:rsidRPr="00295BC6">
                    <w:rPr>
                      <w:rFonts w:ascii="Times New Roman" w:hAnsi="Times New Roman"/>
                      <w:color w:val="000000"/>
                      <w:sz w:val="24"/>
                      <w:szCs w:val="24"/>
                    </w:rPr>
                    <w:t>шт</w:t>
                  </w:r>
                </w:p>
              </w:tc>
              <w:tc>
                <w:tcPr>
                  <w:tcW w:w="1133" w:type="dxa"/>
                  <w:vAlign w:val="center"/>
                </w:tcPr>
                <w:p w:rsidR="00A31C69" w:rsidRPr="00295BC6" w:rsidRDefault="00A31C69" w:rsidP="001D71D9">
                  <w:pPr>
                    <w:rPr>
                      <w:rFonts w:ascii="Times New Roman" w:hAnsi="Times New Roman"/>
                      <w:color w:val="000000"/>
                      <w:sz w:val="24"/>
                      <w:szCs w:val="24"/>
                    </w:rPr>
                  </w:pPr>
                  <w:r w:rsidRPr="00295BC6">
                    <w:rPr>
                      <w:rFonts w:ascii="Times New Roman" w:hAnsi="Times New Roman"/>
                      <w:color w:val="000000"/>
                      <w:sz w:val="24"/>
                      <w:szCs w:val="24"/>
                    </w:rPr>
                    <w:t xml:space="preserve">     6</w:t>
                  </w:r>
                </w:p>
              </w:tc>
            </w:tr>
            <w:tr w:rsidR="00A31C69" w:rsidRPr="00AB7121" w:rsidTr="00A31C69">
              <w:trPr>
                <w:trHeight w:val="282"/>
              </w:trPr>
              <w:tc>
                <w:tcPr>
                  <w:tcW w:w="456" w:type="dxa"/>
                  <w:shd w:val="clear" w:color="auto" w:fill="auto"/>
                </w:tcPr>
                <w:p w:rsidR="00A31C69" w:rsidRPr="00B51DEF" w:rsidRDefault="00A31C69" w:rsidP="00B51DEF">
                  <w:pPr>
                    <w:spacing w:after="0" w:line="240" w:lineRule="auto"/>
                    <w:jc w:val="center"/>
                    <w:rPr>
                      <w:rFonts w:ascii="Times New Roman" w:hAnsi="Times New Roman"/>
                      <w:color w:val="000000"/>
                      <w:sz w:val="24"/>
                      <w:szCs w:val="24"/>
                      <w:lang w:val="uk-UA"/>
                    </w:rPr>
                  </w:pPr>
                  <w:r w:rsidRPr="00295BC6">
                    <w:rPr>
                      <w:rFonts w:ascii="Times New Roman" w:hAnsi="Times New Roman"/>
                      <w:color w:val="000000"/>
                      <w:sz w:val="24"/>
                      <w:szCs w:val="24"/>
                    </w:rPr>
                    <w:t>1</w:t>
                  </w:r>
                  <w:r>
                    <w:rPr>
                      <w:rFonts w:ascii="Times New Roman" w:hAnsi="Times New Roman"/>
                      <w:color w:val="000000"/>
                      <w:sz w:val="24"/>
                      <w:szCs w:val="24"/>
                      <w:lang w:val="uk-UA"/>
                    </w:rPr>
                    <w:t>4</w:t>
                  </w:r>
                </w:p>
              </w:tc>
              <w:tc>
                <w:tcPr>
                  <w:tcW w:w="3182" w:type="dxa"/>
                  <w:shd w:val="clear" w:color="auto" w:fill="auto"/>
                </w:tcPr>
                <w:p w:rsidR="00A31C69" w:rsidRPr="00A31C69" w:rsidRDefault="00A31C69" w:rsidP="00A31C69">
                  <w:pPr>
                    <w:rPr>
                      <w:rFonts w:ascii="Times New Roman" w:hAnsi="Times New Roman"/>
                      <w:color w:val="000000"/>
                      <w:sz w:val="24"/>
                      <w:szCs w:val="24"/>
                    </w:rPr>
                  </w:pPr>
                  <w:r w:rsidRPr="00A31C69">
                    <w:rPr>
                      <w:rFonts w:ascii="Times New Roman" w:hAnsi="Times New Roman"/>
                      <w:color w:val="000000"/>
                      <w:sz w:val="24"/>
                      <w:szCs w:val="24"/>
                    </w:rPr>
                    <w:t>ТОЛУ-10-4,2-Г2-0,5S//0,5//10P-1500//5</w:t>
                  </w:r>
                </w:p>
              </w:tc>
              <w:tc>
                <w:tcPr>
                  <w:tcW w:w="1005" w:type="dxa"/>
                  <w:shd w:val="clear" w:color="auto" w:fill="auto"/>
                </w:tcPr>
                <w:p w:rsidR="00A31C69" w:rsidRPr="00295BC6" w:rsidRDefault="00A31C69" w:rsidP="001D71D9">
                  <w:pPr>
                    <w:spacing w:after="0" w:line="240" w:lineRule="auto"/>
                    <w:jc w:val="center"/>
                    <w:rPr>
                      <w:rFonts w:ascii="Times New Roman" w:hAnsi="Times New Roman"/>
                      <w:color w:val="000000"/>
                      <w:sz w:val="24"/>
                      <w:szCs w:val="24"/>
                    </w:rPr>
                  </w:pPr>
                  <w:r w:rsidRPr="00295BC6">
                    <w:rPr>
                      <w:rFonts w:ascii="Times New Roman" w:hAnsi="Times New Roman"/>
                      <w:color w:val="000000"/>
                      <w:sz w:val="24"/>
                      <w:szCs w:val="24"/>
                    </w:rPr>
                    <w:t>шт</w:t>
                  </w:r>
                </w:p>
              </w:tc>
              <w:tc>
                <w:tcPr>
                  <w:tcW w:w="1133" w:type="dxa"/>
                  <w:vAlign w:val="center"/>
                </w:tcPr>
                <w:p w:rsidR="00A31C69" w:rsidRPr="00295BC6" w:rsidRDefault="00A31C69" w:rsidP="001D71D9">
                  <w:pPr>
                    <w:rPr>
                      <w:rFonts w:ascii="Times New Roman" w:hAnsi="Times New Roman"/>
                      <w:color w:val="000000"/>
                      <w:sz w:val="24"/>
                      <w:szCs w:val="24"/>
                    </w:rPr>
                  </w:pPr>
                  <w:r w:rsidRPr="00295BC6">
                    <w:rPr>
                      <w:rFonts w:ascii="Times New Roman" w:hAnsi="Times New Roman"/>
                      <w:color w:val="000000"/>
                      <w:sz w:val="24"/>
                      <w:szCs w:val="24"/>
                    </w:rPr>
                    <w:t xml:space="preserve">     12</w:t>
                  </w:r>
                </w:p>
              </w:tc>
            </w:tr>
            <w:tr w:rsidR="00A31C69" w:rsidRPr="00AB7121" w:rsidTr="00A31C69">
              <w:trPr>
                <w:trHeight w:val="282"/>
              </w:trPr>
              <w:tc>
                <w:tcPr>
                  <w:tcW w:w="456" w:type="dxa"/>
                  <w:shd w:val="clear" w:color="auto" w:fill="auto"/>
                </w:tcPr>
                <w:p w:rsidR="00A31C69" w:rsidRPr="00B51DEF" w:rsidRDefault="00A31C69" w:rsidP="00B51DEF">
                  <w:pPr>
                    <w:spacing w:after="0" w:line="240" w:lineRule="auto"/>
                    <w:jc w:val="center"/>
                    <w:rPr>
                      <w:rFonts w:ascii="Times New Roman" w:hAnsi="Times New Roman"/>
                      <w:color w:val="000000"/>
                      <w:sz w:val="24"/>
                      <w:szCs w:val="24"/>
                      <w:lang w:val="uk-UA"/>
                    </w:rPr>
                  </w:pPr>
                  <w:r w:rsidRPr="00295BC6">
                    <w:rPr>
                      <w:rFonts w:ascii="Times New Roman" w:hAnsi="Times New Roman"/>
                      <w:color w:val="000000"/>
                      <w:sz w:val="24"/>
                      <w:szCs w:val="24"/>
                    </w:rPr>
                    <w:t>1</w:t>
                  </w:r>
                  <w:r>
                    <w:rPr>
                      <w:rFonts w:ascii="Times New Roman" w:hAnsi="Times New Roman"/>
                      <w:color w:val="000000"/>
                      <w:sz w:val="24"/>
                      <w:szCs w:val="24"/>
                      <w:lang w:val="uk-UA"/>
                    </w:rPr>
                    <w:t>5</w:t>
                  </w:r>
                </w:p>
              </w:tc>
              <w:tc>
                <w:tcPr>
                  <w:tcW w:w="3182" w:type="dxa"/>
                  <w:shd w:val="clear" w:color="auto" w:fill="auto"/>
                </w:tcPr>
                <w:p w:rsidR="00A31C69" w:rsidRPr="00A31C69" w:rsidRDefault="00A31C69" w:rsidP="00A31C69">
                  <w:pPr>
                    <w:rPr>
                      <w:rFonts w:ascii="Times New Roman" w:hAnsi="Times New Roman"/>
                      <w:color w:val="000000"/>
                      <w:sz w:val="24"/>
                      <w:szCs w:val="24"/>
                    </w:rPr>
                  </w:pPr>
                  <w:r w:rsidRPr="00A31C69">
                    <w:rPr>
                      <w:rFonts w:ascii="Times New Roman" w:hAnsi="Times New Roman"/>
                      <w:color w:val="000000"/>
                      <w:sz w:val="24"/>
                      <w:szCs w:val="24"/>
                    </w:rPr>
                    <w:t xml:space="preserve"> ТОЛУ-10-2,2-Г2-0,5S//0,5//10P -1500//5</w:t>
                  </w:r>
                </w:p>
              </w:tc>
              <w:tc>
                <w:tcPr>
                  <w:tcW w:w="1005" w:type="dxa"/>
                  <w:shd w:val="clear" w:color="auto" w:fill="auto"/>
                </w:tcPr>
                <w:p w:rsidR="00A31C69" w:rsidRPr="00295BC6" w:rsidRDefault="00A31C69" w:rsidP="001D71D9">
                  <w:pPr>
                    <w:spacing w:after="0" w:line="240" w:lineRule="auto"/>
                    <w:jc w:val="center"/>
                    <w:rPr>
                      <w:rFonts w:ascii="Times New Roman" w:hAnsi="Times New Roman"/>
                      <w:color w:val="000000"/>
                      <w:sz w:val="24"/>
                      <w:szCs w:val="24"/>
                    </w:rPr>
                  </w:pPr>
                  <w:r w:rsidRPr="00295BC6">
                    <w:rPr>
                      <w:rFonts w:ascii="Times New Roman" w:hAnsi="Times New Roman"/>
                      <w:color w:val="000000"/>
                      <w:sz w:val="24"/>
                      <w:szCs w:val="24"/>
                    </w:rPr>
                    <w:t>шт</w:t>
                  </w:r>
                </w:p>
              </w:tc>
              <w:tc>
                <w:tcPr>
                  <w:tcW w:w="1133" w:type="dxa"/>
                  <w:vAlign w:val="center"/>
                </w:tcPr>
                <w:p w:rsidR="00A31C69" w:rsidRPr="00295BC6" w:rsidRDefault="00A31C69" w:rsidP="001D71D9">
                  <w:pPr>
                    <w:jc w:val="center"/>
                    <w:rPr>
                      <w:rFonts w:ascii="Times New Roman" w:hAnsi="Times New Roman"/>
                      <w:color w:val="000000"/>
                      <w:sz w:val="24"/>
                      <w:szCs w:val="24"/>
                    </w:rPr>
                  </w:pPr>
                  <w:r w:rsidRPr="00295BC6">
                    <w:rPr>
                      <w:rFonts w:ascii="Times New Roman" w:hAnsi="Times New Roman"/>
                      <w:color w:val="000000"/>
                      <w:sz w:val="24"/>
                      <w:szCs w:val="24"/>
                    </w:rPr>
                    <w:t>6</w:t>
                  </w:r>
                </w:p>
              </w:tc>
            </w:tr>
            <w:tr w:rsidR="00A31C69" w:rsidRPr="00AB7121" w:rsidTr="00A221B8">
              <w:trPr>
                <w:trHeight w:val="282"/>
              </w:trPr>
              <w:tc>
                <w:tcPr>
                  <w:tcW w:w="456" w:type="dxa"/>
                  <w:shd w:val="clear" w:color="auto" w:fill="auto"/>
                </w:tcPr>
                <w:p w:rsidR="00A31C69" w:rsidRPr="00B51DEF" w:rsidRDefault="00A31C69" w:rsidP="00B51DEF">
                  <w:pPr>
                    <w:spacing w:after="0" w:line="240" w:lineRule="auto"/>
                    <w:jc w:val="center"/>
                    <w:rPr>
                      <w:rFonts w:ascii="Times New Roman" w:hAnsi="Times New Roman"/>
                      <w:color w:val="000000"/>
                      <w:sz w:val="24"/>
                      <w:szCs w:val="24"/>
                      <w:lang w:val="uk-UA"/>
                    </w:rPr>
                  </w:pPr>
                  <w:r w:rsidRPr="00295BC6">
                    <w:rPr>
                      <w:rFonts w:ascii="Times New Roman" w:hAnsi="Times New Roman"/>
                      <w:color w:val="000000"/>
                      <w:sz w:val="24"/>
                      <w:szCs w:val="24"/>
                    </w:rPr>
                    <w:t>1</w:t>
                  </w:r>
                  <w:r>
                    <w:rPr>
                      <w:rFonts w:ascii="Times New Roman" w:hAnsi="Times New Roman"/>
                      <w:color w:val="000000"/>
                      <w:sz w:val="24"/>
                      <w:szCs w:val="24"/>
                      <w:lang w:val="uk-UA"/>
                    </w:rPr>
                    <w:t>6</w:t>
                  </w:r>
                </w:p>
              </w:tc>
              <w:tc>
                <w:tcPr>
                  <w:tcW w:w="3182" w:type="dxa"/>
                  <w:shd w:val="clear" w:color="auto" w:fill="auto"/>
                  <w:vAlign w:val="center"/>
                </w:tcPr>
                <w:p w:rsidR="00A31C69" w:rsidRPr="00A31C69" w:rsidRDefault="00A31C69" w:rsidP="00A31C69">
                  <w:pPr>
                    <w:rPr>
                      <w:rFonts w:ascii="Times New Roman" w:hAnsi="Times New Roman"/>
                      <w:color w:val="000000"/>
                      <w:sz w:val="24"/>
                      <w:szCs w:val="24"/>
                    </w:rPr>
                  </w:pPr>
                  <w:r w:rsidRPr="00A31C69">
                    <w:rPr>
                      <w:rFonts w:ascii="Times New Roman" w:hAnsi="Times New Roman"/>
                      <w:color w:val="000000"/>
                      <w:sz w:val="24"/>
                      <w:szCs w:val="24"/>
                    </w:rPr>
                    <w:t>ТПОЛУ-10-2,2-4Г-0,5S//0,5//10P -1500//5)</w:t>
                  </w:r>
                </w:p>
              </w:tc>
              <w:tc>
                <w:tcPr>
                  <w:tcW w:w="1005" w:type="dxa"/>
                  <w:shd w:val="clear" w:color="auto" w:fill="auto"/>
                </w:tcPr>
                <w:p w:rsidR="00A31C69" w:rsidRPr="00295BC6" w:rsidRDefault="00A31C69" w:rsidP="001D71D9">
                  <w:pPr>
                    <w:spacing w:after="0" w:line="240" w:lineRule="auto"/>
                    <w:jc w:val="center"/>
                    <w:rPr>
                      <w:rFonts w:ascii="Times New Roman" w:hAnsi="Times New Roman"/>
                      <w:color w:val="000000"/>
                      <w:sz w:val="24"/>
                      <w:szCs w:val="24"/>
                    </w:rPr>
                  </w:pPr>
                  <w:r w:rsidRPr="00295BC6">
                    <w:rPr>
                      <w:rFonts w:ascii="Times New Roman" w:hAnsi="Times New Roman"/>
                      <w:color w:val="000000"/>
                      <w:sz w:val="24"/>
                      <w:szCs w:val="24"/>
                    </w:rPr>
                    <w:t>шт</w:t>
                  </w:r>
                </w:p>
              </w:tc>
              <w:tc>
                <w:tcPr>
                  <w:tcW w:w="1133" w:type="dxa"/>
                  <w:vAlign w:val="center"/>
                </w:tcPr>
                <w:p w:rsidR="00A31C69" w:rsidRPr="00295BC6" w:rsidRDefault="00A31C69" w:rsidP="001D71D9">
                  <w:pPr>
                    <w:jc w:val="center"/>
                    <w:rPr>
                      <w:rFonts w:ascii="Times New Roman" w:hAnsi="Times New Roman"/>
                      <w:color w:val="000000"/>
                      <w:sz w:val="24"/>
                      <w:szCs w:val="24"/>
                    </w:rPr>
                  </w:pPr>
                  <w:r w:rsidRPr="00295BC6">
                    <w:rPr>
                      <w:rFonts w:ascii="Times New Roman" w:hAnsi="Times New Roman"/>
                      <w:color w:val="000000"/>
                      <w:sz w:val="24"/>
                      <w:szCs w:val="24"/>
                    </w:rPr>
                    <w:t>18</w:t>
                  </w:r>
                </w:p>
              </w:tc>
            </w:tr>
            <w:tr w:rsidR="00A31C69" w:rsidRPr="00AB7121" w:rsidTr="00A221B8">
              <w:trPr>
                <w:trHeight w:val="282"/>
              </w:trPr>
              <w:tc>
                <w:tcPr>
                  <w:tcW w:w="456" w:type="dxa"/>
                  <w:shd w:val="clear" w:color="auto" w:fill="auto"/>
                  <w:vAlign w:val="center"/>
                </w:tcPr>
                <w:p w:rsidR="00A31C69" w:rsidRPr="00B51DEF" w:rsidRDefault="00A31C69" w:rsidP="00B51DEF">
                  <w:pPr>
                    <w:spacing w:after="0" w:line="240" w:lineRule="auto"/>
                    <w:jc w:val="center"/>
                    <w:rPr>
                      <w:rFonts w:ascii="Times New Roman" w:hAnsi="Times New Roman"/>
                      <w:color w:val="000000"/>
                      <w:sz w:val="24"/>
                      <w:szCs w:val="24"/>
                      <w:lang w:val="uk-UA"/>
                    </w:rPr>
                  </w:pPr>
                  <w:r w:rsidRPr="00295BC6">
                    <w:rPr>
                      <w:rFonts w:ascii="Times New Roman" w:hAnsi="Times New Roman"/>
                      <w:color w:val="000000"/>
                      <w:sz w:val="24"/>
                      <w:szCs w:val="24"/>
                    </w:rPr>
                    <w:t>1</w:t>
                  </w:r>
                  <w:r>
                    <w:rPr>
                      <w:rFonts w:ascii="Times New Roman" w:hAnsi="Times New Roman"/>
                      <w:color w:val="000000"/>
                      <w:sz w:val="24"/>
                      <w:szCs w:val="24"/>
                      <w:lang w:val="uk-UA"/>
                    </w:rPr>
                    <w:t>7</w:t>
                  </w:r>
                </w:p>
              </w:tc>
              <w:tc>
                <w:tcPr>
                  <w:tcW w:w="3182" w:type="dxa"/>
                  <w:shd w:val="clear" w:color="auto" w:fill="auto"/>
                  <w:vAlign w:val="center"/>
                </w:tcPr>
                <w:p w:rsidR="00A31C69" w:rsidRPr="00A31C69" w:rsidRDefault="00A31C69" w:rsidP="00A31C69">
                  <w:pPr>
                    <w:rPr>
                      <w:rFonts w:ascii="Times New Roman" w:hAnsi="Times New Roman"/>
                      <w:color w:val="000000"/>
                      <w:sz w:val="24"/>
                      <w:szCs w:val="24"/>
                    </w:rPr>
                  </w:pPr>
                  <w:r w:rsidRPr="00A31C69">
                    <w:rPr>
                      <w:rFonts w:ascii="Times New Roman" w:hAnsi="Times New Roman"/>
                      <w:color w:val="000000"/>
                      <w:sz w:val="24"/>
                      <w:szCs w:val="24"/>
                    </w:rPr>
                    <w:t>ТПОЛУ-10-2,2-4Г-0,5S//0,5//10P -2000//5</w:t>
                  </w:r>
                </w:p>
              </w:tc>
              <w:tc>
                <w:tcPr>
                  <w:tcW w:w="1005" w:type="dxa"/>
                  <w:shd w:val="clear" w:color="auto" w:fill="auto"/>
                </w:tcPr>
                <w:p w:rsidR="00A31C69" w:rsidRPr="00295BC6" w:rsidRDefault="00A31C69" w:rsidP="001D71D9">
                  <w:pPr>
                    <w:spacing w:after="0" w:line="240" w:lineRule="auto"/>
                    <w:jc w:val="center"/>
                    <w:rPr>
                      <w:rFonts w:ascii="Times New Roman" w:hAnsi="Times New Roman"/>
                      <w:color w:val="000000"/>
                      <w:sz w:val="24"/>
                      <w:szCs w:val="24"/>
                    </w:rPr>
                  </w:pPr>
                  <w:r w:rsidRPr="00295BC6">
                    <w:rPr>
                      <w:rFonts w:ascii="Times New Roman" w:hAnsi="Times New Roman"/>
                      <w:color w:val="000000"/>
                      <w:sz w:val="24"/>
                      <w:szCs w:val="24"/>
                    </w:rPr>
                    <w:t>шт</w:t>
                  </w:r>
                </w:p>
              </w:tc>
              <w:tc>
                <w:tcPr>
                  <w:tcW w:w="1133" w:type="dxa"/>
                  <w:vAlign w:val="center"/>
                </w:tcPr>
                <w:p w:rsidR="00A31C69" w:rsidRPr="00295BC6" w:rsidRDefault="00A31C69" w:rsidP="001D71D9">
                  <w:pPr>
                    <w:jc w:val="center"/>
                    <w:rPr>
                      <w:rFonts w:ascii="Times New Roman" w:hAnsi="Times New Roman"/>
                      <w:color w:val="000000"/>
                      <w:sz w:val="24"/>
                      <w:szCs w:val="24"/>
                    </w:rPr>
                  </w:pPr>
                  <w:r w:rsidRPr="00295BC6">
                    <w:rPr>
                      <w:rFonts w:ascii="Times New Roman" w:hAnsi="Times New Roman"/>
                      <w:color w:val="000000"/>
                      <w:sz w:val="24"/>
                      <w:szCs w:val="24"/>
                    </w:rPr>
                    <w:t>6</w:t>
                  </w:r>
                </w:p>
              </w:tc>
            </w:tr>
            <w:tr w:rsidR="00A31C69" w:rsidRPr="00AB7121" w:rsidTr="00A221B8">
              <w:trPr>
                <w:trHeight w:val="282"/>
              </w:trPr>
              <w:tc>
                <w:tcPr>
                  <w:tcW w:w="456" w:type="dxa"/>
                  <w:shd w:val="clear" w:color="auto" w:fill="auto"/>
                  <w:vAlign w:val="center"/>
                </w:tcPr>
                <w:p w:rsidR="00A31C69" w:rsidRPr="00B51DEF" w:rsidRDefault="00A31C69" w:rsidP="00B51DEF">
                  <w:pPr>
                    <w:spacing w:after="0" w:line="240" w:lineRule="auto"/>
                    <w:jc w:val="center"/>
                    <w:rPr>
                      <w:rFonts w:ascii="Times New Roman" w:hAnsi="Times New Roman"/>
                      <w:color w:val="000000"/>
                      <w:sz w:val="24"/>
                      <w:szCs w:val="24"/>
                      <w:lang w:val="uk-UA"/>
                    </w:rPr>
                  </w:pPr>
                  <w:r w:rsidRPr="00295BC6">
                    <w:rPr>
                      <w:rFonts w:ascii="Times New Roman" w:hAnsi="Times New Roman"/>
                      <w:color w:val="000000"/>
                      <w:sz w:val="24"/>
                      <w:szCs w:val="24"/>
                    </w:rPr>
                    <w:t>1</w:t>
                  </w:r>
                  <w:r>
                    <w:rPr>
                      <w:rFonts w:ascii="Times New Roman" w:hAnsi="Times New Roman"/>
                      <w:color w:val="000000"/>
                      <w:sz w:val="24"/>
                      <w:szCs w:val="24"/>
                      <w:lang w:val="uk-UA"/>
                    </w:rPr>
                    <w:t>8</w:t>
                  </w:r>
                </w:p>
              </w:tc>
              <w:tc>
                <w:tcPr>
                  <w:tcW w:w="3182" w:type="dxa"/>
                  <w:shd w:val="clear" w:color="auto" w:fill="auto"/>
                  <w:vAlign w:val="center"/>
                </w:tcPr>
                <w:p w:rsidR="00A31C69" w:rsidRPr="00A31C69" w:rsidRDefault="00A31C69" w:rsidP="00A31C69">
                  <w:pPr>
                    <w:rPr>
                      <w:rFonts w:ascii="Times New Roman" w:hAnsi="Times New Roman"/>
                      <w:color w:val="000000"/>
                      <w:sz w:val="24"/>
                      <w:szCs w:val="24"/>
                    </w:rPr>
                  </w:pPr>
                  <w:r w:rsidRPr="00A31C69">
                    <w:rPr>
                      <w:rFonts w:ascii="Times New Roman" w:hAnsi="Times New Roman"/>
                      <w:color w:val="000000"/>
                      <w:sz w:val="24"/>
                      <w:szCs w:val="24"/>
                    </w:rPr>
                    <w:t>ТПОЛУ-10-2,2-4Г-0,5S//0,5//10P -1000//5</w:t>
                  </w:r>
                </w:p>
              </w:tc>
              <w:tc>
                <w:tcPr>
                  <w:tcW w:w="1005" w:type="dxa"/>
                  <w:shd w:val="clear" w:color="auto" w:fill="auto"/>
                </w:tcPr>
                <w:p w:rsidR="00A31C69" w:rsidRPr="00295BC6" w:rsidRDefault="00A31C69" w:rsidP="001D71D9">
                  <w:pPr>
                    <w:spacing w:after="0" w:line="240" w:lineRule="auto"/>
                    <w:jc w:val="center"/>
                    <w:rPr>
                      <w:rFonts w:ascii="Times New Roman" w:hAnsi="Times New Roman"/>
                      <w:color w:val="000000"/>
                      <w:sz w:val="24"/>
                      <w:szCs w:val="24"/>
                    </w:rPr>
                  </w:pPr>
                </w:p>
                <w:p w:rsidR="00A31C69" w:rsidRPr="00295BC6" w:rsidRDefault="00A31C69" w:rsidP="001D71D9">
                  <w:pPr>
                    <w:spacing w:after="0" w:line="240" w:lineRule="auto"/>
                    <w:jc w:val="center"/>
                    <w:rPr>
                      <w:rFonts w:ascii="Times New Roman" w:hAnsi="Times New Roman"/>
                      <w:color w:val="000000"/>
                      <w:sz w:val="24"/>
                      <w:szCs w:val="24"/>
                    </w:rPr>
                  </w:pPr>
                  <w:r w:rsidRPr="00295BC6">
                    <w:rPr>
                      <w:rFonts w:ascii="Times New Roman" w:hAnsi="Times New Roman"/>
                      <w:color w:val="000000"/>
                      <w:sz w:val="24"/>
                      <w:szCs w:val="24"/>
                    </w:rPr>
                    <w:t>шт</w:t>
                  </w:r>
                </w:p>
              </w:tc>
              <w:tc>
                <w:tcPr>
                  <w:tcW w:w="1133" w:type="dxa"/>
                  <w:vAlign w:val="center"/>
                </w:tcPr>
                <w:p w:rsidR="00A31C69" w:rsidRPr="00295BC6" w:rsidRDefault="00A31C69" w:rsidP="001D71D9">
                  <w:pPr>
                    <w:jc w:val="center"/>
                    <w:rPr>
                      <w:rFonts w:ascii="Times New Roman" w:hAnsi="Times New Roman"/>
                      <w:color w:val="000000"/>
                      <w:sz w:val="24"/>
                      <w:szCs w:val="24"/>
                    </w:rPr>
                  </w:pPr>
                  <w:r w:rsidRPr="00295BC6">
                    <w:rPr>
                      <w:rFonts w:ascii="Times New Roman" w:hAnsi="Times New Roman"/>
                      <w:color w:val="000000"/>
                      <w:sz w:val="24"/>
                      <w:szCs w:val="24"/>
                    </w:rPr>
                    <w:t>3</w:t>
                  </w:r>
                </w:p>
              </w:tc>
            </w:tr>
            <w:tr w:rsidR="00A31C69" w:rsidRPr="00AB7121" w:rsidTr="00A221B8">
              <w:trPr>
                <w:trHeight w:val="282"/>
              </w:trPr>
              <w:tc>
                <w:tcPr>
                  <w:tcW w:w="456" w:type="dxa"/>
                  <w:shd w:val="clear" w:color="auto" w:fill="auto"/>
                  <w:vAlign w:val="center"/>
                </w:tcPr>
                <w:p w:rsidR="00A31C69" w:rsidRPr="00B51DEF" w:rsidRDefault="00A31C69" w:rsidP="001D71D9">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19</w:t>
                  </w:r>
                </w:p>
              </w:tc>
              <w:tc>
                <w:tcPr>
                  <w:tcW w:w="3182" w:type="dxa"/>
                  <w:shd w:val="clear" w:color="auto" w:fill="auto"/>
                  <w:vAlign w:val="center"/>
                </w:tcPr>
                <w:p w:rsidR="00A31C69" w:rsidRPr="00A31C69" w:rsidRDefault="00A31C69" w:rsidP="00A31C69">
                  <w:pPr>
                    <w:rPr>
                      <w:rFonts w:ascii="Times New Roman" w:hAnsi="Times New Roman"/>
                      <w:color w:val="000000"/>
                      <w:sz w:val="24"/>
                      <w:szCs w:val="24"/>
                    </w:rPr>
                  </w:pPr>
                  <w:r w:rsidRPr="00A31C69">
                    <w:rPr>
                      <w:rFonts w:ascii="Times New Roman" w:hAnsi="Times New Roman"/>
                      <w:color w:val="000000"/>
                      <w:sz w:val="24"/>
                      <w:szCs w:val="24"/>
                    </w:rPr>
                    <w:t>ТОЛУ-10-2,2-Г2-0,5S//0,5//10P-1000//5</w:t>
                  </w:r>
                </w:p>
              </w:tc>
              <w:tc>
                <w:tcPr>
                  <w:tcW w:w="1005" w:type="dxa"/>
                  <w:shd w:val="clear" w:color="auto" w:fill="auto"/>
                </w:tcPr>
                <w:p w:rsidR="00A31C69" w:rsidRPr="00295BC6" w:rsidRDefault="00A31C69" w:rsidP="001D71D9">
                  <w:pPr>
                    <w:spacing w:after="0" w:line="240" w:lineRule="auto"/>
                    <w:jc w:val="center"/>
                    <w:rPr>
                      <w:rFonts w:ascii="Times New Roman" w:hAnsi="Times New Roman"/>
                      <w:color w:val="000000"/>
                      <w:sz w:val="24"/>
                      <w:szCs w:val="24"/>
                    </w:rPr>
                  </w:pPr>
                </w:p>
                <w:p w:rsidR="00A31C69" w:rsidRPr="00295BC6" w:rsidRDefault="00A31C69" w:rsidP="001D71D9">
                  <w:pPr>
                    <w:spacing w:after="0" w:line="240" w:lineRule="auto"/>
                    <w:jc w:val="center"/>
                    <w:rPr>
                      <w:rFonts w:ascii="Times New Roman" w:hAnsi="Times New Roman"/>
                      <w:color w:val="000000"/>
                      <w:sz w:val="24"/>
                      <w:szCs w:val="24"/>
                    </w:rPr>
                  </w:pPr>
                  <w:r w:rsidRPr="00295BC6">
                    <w:rPr>
                      <w:rFonts w:ascii="Times New Roman" w:hAnsi="Times New Roman"/>
                      <w:color w:val="000000"/>
                      <w:sz w:val="24"/>
                      <w:szCs w:val="24"/>
                    </w:rPr>
                    <w:t>шт</w:t>
                  </w:r>
                </w:p>
              </w:tc>
              <w:tc>
                <w:tcPr>
                  <w:tcW w:w="1133" w:type="dxa"/>
                  <w:vAlign w:val="center"/>
                </w:tcPr>
                <w:p w:rsidR="00A31C69" w:rsidRPr="00295BC6" w:rsidRDefault="00A31C69" w:rsidP="001D71D9">
                  <w:pPr>
                    <w:jc w:val="center"/>
                    <w:rPr>
                      <w:rFonts w:ascii="Times New Roman" w:hAnsi="Times New Roman"/>
                      <w:color w:val="000000"/>
                      <w:sz w:val="24"/>
                      <w:szCs w:val="24"/>
                    </w:rPr>
                  </w:pPr>
                  <w:r w:rsidRPr="00295BC6">
                    <w:rPr>
                      <w:rFonts w:ascii="Times New Roman" w:hAnsi="Times New Roman"/>
                      <w:color w:val="000000"/>
                      <w:sz w:val="24"/>
                      <w:szCs w:val="24"/>
                    </w:rPr>
                    <w:t>6</w:t>
                  </w:r>
                </w:p>
              </w:tc>
            </w:tr>
          </w:tbl>
          <w:p w:rsidR="001D71D9" w:rsidRPr="00AB7121" w:rsidRDefault="001D71D9" w:rsidP="001D71D9">
            <w:pPr>
              <w:pStyle w:val="rvps2"/>
              <w:spacing w:before="0" w:beforeAutospacing="0" w:after="0" w:afterAutospacing="0"/>
              <w:jc w:val="both"/>
              <w:rPr>
                <w:color w:val="0000FF"/>
              </w:rPr>
            </w:pPr>
          </w:p>
        </w:tc>
      </w:tr>
      <w:tr w:rsidR="00A221B8"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21B8" w:rsidRPr="005172DB" w:rsidRDefault="00A221B8" w:rsidP="001D71D9">
            <w:pPr>
              <w:spacing w:after="0" w:line="240" w:lineRule="auto"/>
              <w:rPr>
                <w:rFonts w:ascii="Times New Roman" w:eastAsia="Times New Roman" w:hAnsi="Times New Roman" w:cs="Times New Roman"/>
                <w:color w:val="000000"/>
                <w:sz w:val="24"/>
                <w:szCs w:val="24"/>
                <w:lang w:eastAsia="ru-RU"/>
              </w:rPr>
            </w:pP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21B8" w:rsidRPr="005172DB" w:rsidRDefault="00A221B8" w:rsidP="001D71D9">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21B8" w:rsidRPr="00AB7121" w:rsidRDefault="00A221B8" w:rsidP="001D71D9">
            <w:pPr>
              <w:pStyle w:val="rvps2"/>
              <w:spacing w:before="0" w:beforeAutospacing="0" w:after="0" w:afterAutospacing="0"/>
              <w:jc w:val="both"/>
              <w:rPr>
                <w:b/>
                <w:color w:val="0000FF"/>
              </w:rPr>
            </w:pPr>
            <w:r w:rsidRPr="00CF699D">
              <w:rPr>
                <w:b/>
                <w:color w:val="0000FF"/>
              </w:rPr>
              <w:t>ЛОТ №2 –</w:t>
            </w:r>
            <w:r w:rsidRPr="00CF699D">
              <w:rPr>
                <w:b/>
                <w:color w:val="0000FF"/>
                <w:lang w:bidi="he-IL"/>
              </w:rPr>
              <w:t xml:space="preserve">Трансформатор струму </w:t>
            </w:r>
            <w:r>
              <w:rPr>
                <w:b/>
                <w:color w:val="0000FF"/>
                <w:lang w:bidi="he-IL"/>
              </w:rPr>
              <w:t>Т-0,66А – 78 шт.</w:t>
            </w:r>
          </w:p>
        </w:tc>
      </w:tr>
      <w:tr w:rsidR="00A221B8"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21B8" w:rsidRPr="005172DB" w:rsidRDefault="00A221B8" w:rsidP="001D71D9">
            <w:pPr>
              <w:spacing w:after="0" w:line="240" w:lineRule="auto"/>
              <w:rPr>
                <w:rFonts w:ascii="Times New Roman" w:eastAsia="Times New Roman" w:hAnsi="Times New Roman" w:cs="Times New Roman"/>
                <w:color w:val="000000"/>
                <w:sz w:val="24"/>
                <w:szCs w:val="24"/>
                <w:lang w:eastAsia="ru-RU"/>
              </w:rPr>
            </w:pP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21B8" w:rsidRPr="005172DB" w:rsidRDefault="00A221B8" w:rsidP="001D71D9">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tbl>
            <w:tblPr>
              <w:tblW w:w="5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182"/>
              <w:gridCol w:w="1005"/>
              <w:gridCol w:w="1133"/>
            </w:tblGrid>
            <w:tr w:rsidR="00A221B8" w:rsidRPr="00AB7121" w:rsidTr="00A221B8">
              <w:trPr>
                <w:trHeight w:val="282"/>
              </w:trPr>
              <w:tc>
                <w:tcPr>
                  <w:tcW w:w="456" w:type="dxa"/>
                  <w:shd w:val="clear" w:color="auto" w:fill="auto"/>
                  <w:vAlign w:val="center"/>
                </w:tcPr>
                <w:p w:rsidR="00A221B8" w:rsidRPr="00AB7121" w:rsidRDefault="00A221B8" w:rsidP="00A221B8">
                  <w:pPr>
                    <w:spacing w:after="0" w:line="240" w:lineRule="auto"/>
                    <w:jc w:val="center"/>
                    <w:rPr>
                      <w:rFonts w:ascii="Times New Roman" w:hAnsi="Times New Roman"/>
                      <w:color w:val="000000"/>
                      <w:sz w:val="24"/>
                      <w:szCs w:val="24"/>
                    </w:rPr>
                  </w:pPr>
                  <w:r w:rsidRPr="00AB7121">
                    <w:rPr>
                      <w:rFonts w:ascii="Times New Roman" w:hAnsi="Times New Roman"/>
                      <w:color w:val="000000"/>
                      <w:sz w:val="24"/>
                      <w:szCs w:val="24"/>
                    </w:rPr>
                    <w:t>1</w:t>
                  </w:r>
                </w:p>
              </w:tc>
              <w:tc>
                <w:tcPr>
                  <w:tcW w:w="3182" w:type="dxa"/>
                  <w:shd w:val="clear" w:color="auto" w:fill="auto"/>
                  <w:vAlign w:val="center"/>
                </w:tcPr>
                <w:p w:rsidR="00A221B8" w:rsidRDefault="00A221B8" w:rsidP="00A221B8">
                  <w:pPr>
                    <w:spacing w:after="0"/>
                    <w:rPr>
                      <w:rFonts w:ascii="Times New Roman" w:hAnsi="Times New Roman"/>
                      <w:sz w:val="24"/>
                      <w:szCs w:val="24"/>
                      <w:lang w:bidi="he-IL"/>
                    </w:rPr>
                  </w:pPr>
                  <w:r w:rsidRPr="00AB7121">
                    <w:rPr>
                      <w:rFonts w:ascii="Times New Roman" w:hAnsi="Times New Roman"/>
                      <w:sz w:val="24"/>
                      <w:szCs w:val="24"/>
                      <w:lang w:bidi="he-IL"/>
                    </w:rPr>
                    <w:t xml:space="preserve">Трансформатор струму </w:t>
                  </w:r>
                </w:p>
                <w:p w:rsidR="00A221B8" w:rsidRPr="00AB7121" w:rsidRDefault="00A221B8" w:rsidP="00A221B8">
                  <w:pPr>
                    <w:spacing w:after="0"/>
                    <w:rPr>
                      <w:rFonts w:ascii="Times New Roman" w:hAnsi="Times New Roman"/>
                      <w:sz w:val="24"/>
                      <w:szCs w:val="24"/>
                      <w:lang w:bidi="he-IL"/>
                    </w:rPr>
                  </w:pPr>
                  <w:r w:rsidRPr="00AB7121">
                    <w:rPr>
                      <w:rFonts w:ascii="Times New Roman" w:hAnsi="Times New Roman"/>
                      <w:sz w:val="24"/>
                      <w:szCs w:val="24"/>
                      <w:lang w:bidi="he-IL"/>
                    </w:rPr>
                    <w:t xml:space="preserve">Т-0,66А </w:t>
                  </w:r>
                  <w:r>
                    <w:rPr>
                      <w:rFonts w:ascii="Times New Roman" w:hAnsi="Times New Roman"/>
                      <w:sz w:val="24"/>
                      <w:szCs w:val="24"/>
                      <w:lang w:bidi="he-IL"/>
                    </w:rPr>
                    <w:t xml:space="preserve"> </w:t>
                  </w:r>
                  <w:r w:rsidRPr="00AB7121">
                    <w:rPr>
                      <w:rFonts w:ascii="Times New Roman" w:hAnsi="Times New Roman"/>
                      <w:sz w:val="24"/>
                      <w:szCs w:val="24"/>
                      <w:lang w:bidi="he-IL"/>
                    </w:rPr>
                    <w:t xml:space="preserve">150/5 кл .т. </w:t>
                  </w:r>
                  <w:r w:rsidRPr="00AB7121">
                    <w:rPr>
                      <w:rFonts w:ascii="Times New Roman" w:hAnsi="Times New Roman"/>
                      <w:b/>
                      <w:sz w:val="24"/>
                      <w:szCs w:val="24"/>
                      <w:lang w:bidi="he-IL"/>
                    </w:rPr>
                    <w:t>0,5</w:t>
                  </w:r>
                  <w:r w:rsidRPr="00AB7121">
                    <w:rPr>
                      <w:rFonts w:ascii="Times New Roman" w:hAnsi="Times New Roman"/>
                      <w:b/>
                      <w:sz w:val="24"/>
                      <w:szCs w:val="24"/>
                      <w:lang w:val="en-US" w:bidi="he-IL"/>
                    </w:rPr>
                    <w:t>S</w:t>
                  </w:r>
                  <w:r w:rsidRPr="00AB7121">
                    <w:rPr>
                      <w:rFonts w:ascii="Times New Roman" w:hAnsi="Times New Roman"/>
                      <w:sz w:val="24"/>
                      <w:szCs w:val="24"/>
                      <w:lang w:bidi="he-IL"/>
                    </w:rPr>
                    <w:t xml:space="preserve"> </w:t>
                  </w:r>
                </w:p>
              </w:tc>
              <w:tc>
                <w:tcPr>
                  <w:tcW w:w="1005" w:type="dxa"/>
                  <w:shd w:val="clear" w:color="auto" w:fill="auto"/>
                </w:tcPr>
                <w:p w:rsidR="00A221B8" w:rsidRPr="00AB7121" w:rsidRDefault="00A221B8" w:rsidP="00A221B8">
                  <w:pPr>
                    <w:spacing w:after="0" w:line="240" w:lineRule="auto"/>
                    <w:jc w:val="center"/>
                    <w:rPr>
                      <w:rFonts w:ascii="Times New Roman" w:hAnsi="Times New Roman"/>
                      <w:color w:val="000000"/>
                      <w:sz w:val="24"/>
                      <w:szCs w:val="24"/>
                    </w:rPr>
                  </w:pPr>
                </w:p>
                <w:p w:rsidR="00A221B8" w:rsidRPr="00AB7121" w:rsidRDefault="00A221B8" w:rsidP="00A221B8">
                  <w:pPr>
                    <w:spacing w:after="0" w:line="240" w:lineRule="auto"/>
                    <w:jc w:val="center"/>
                    <w:rPr>
                      <w:rFonts w:ascii="Times New Roman" w:hAnsi="Times New Roman"/>
                      <w:color w:val="000000"/>
                      <w:sz w:val="24"/>
                      <w:szCs w:val="24"/>
                    </w:rPr>
                  </w:pPr>
                  <w:r w:rsidRPr="00AB7121">
                    <w:rPr>
                      <w:rFonts w:ascii="Times New Roman" w:hAnsi="Times New Roman"/>
                      <w:color w:val="000000"/>
                      <w:sz w:val="24"/>
                      <w:szCs w:val="24"/>
                    </w:rPr>
                    <w:t>шт</w:t>
                  </w:r>
                </w:p>
              </w:tc>
              <w:tc>
                <w:tcPr>
                  <w:tcW w:w="1133" w:type="dxa"/>
                  <w:vAlign w:val="bottom"/>
                </w:tcPr>
                <w:p w:rsidR="00A221B8" w:rsidRPr="00AB7121" w:rsidRDefault="00A221B8" w:rsidP="00A221B8">
                  <w:pPr>
                    <w:jc w:val="center"/>
                    <w:rPr>
                      <w:rFonts w:ascii="Times New Roman" w:hAnsi="Times New Roman"/>
                      <w:color w:val="000000"/>
                      <w:sz w:val="24"/>
                      <w:szCs w:val="24"/>
                      <w:lang w:eastAsia="uk-UA"/>
                    </w:rPr>
                  </w:pPr>
                  <w:r>
                    <w:rPr>
                      <w:rFonts w:ascii="Times New Roman" w:hAnsi="Times New Roman"/>
                      <w:color w:val="000000"/>
                      <w:sz w:val="24"/>
                      <w:szCs w:val="24"/>
                      <w:lang w:eastAsia="uk-UA"/>
                    </w:rPr>
                    <w:t>9</w:t>
                  </w:r>
                </w:p>
              </w:tc>
            </w:tr>
            <w:tr w:rsidR="00A221B8" w:rsidRPr="00AB7121" w:rsidTr="00A221B8">
              <w:trPr>
                <w:trHeight w:val="282"/>
              </w:trPr>
              <w:tc>
                <w:tcPr>
                  <w:tcW w:w="456" w:type="dxa"/>
                  <w:shd w:val="clear" w:color="auto" w:fill="auto"/>
                  <w:vAlign w:val="center"/>
                </w:tcPr>
                <w:p w:rsidR="00A221B8" w:rsidRPr="00AB7121" w:rsidRDefault="00A221B8" w:rsidP="00A221B8">
                  <w:pPr>
                    <w:spacing w:after="0" w:line="240" w:lineRule="auto"/>
                    <w:jc w:val="center"/>
                    <w:rPr>
                      <w:rFonts w:ascii="Times New Roman" w:hAnsi="Times New Roman"/>
                      <w:color w:val="000000"/>
                      <w:sz w:val="24"/>
                      <w:szCs w:val="24"/>
                    </w:rPr>
                  </w:pPr>
                  <w:r w:rsidRPr="00AB7121">
                    <w:rPr>
                      <w:rFonts w:ascii="Times New Roman" w:hAnsi="Times New Roman"/>
                      <w:color w:val="000000"/>
                      <w:sz w:val="24"/>
                      <w:szCs w:val="24"/>
                    </w:rPr>
                    <w:lastRenderedPageBreak/>
                    <w:t>2</w:t>
                  </w:r>
                </w:p>
              </w:tc>
              <w:tc>
                <w:tcPr>
                  <w:tcW w:w="3182" w:type="dxa"/>
                  <w:shd w:val="clear" w:color="auto" w:fill="auto"/>
                  <w:vAlign w:val="center"/>
                </w:tcPr>
                <w:p w:rsidR="00A221B8" w:rsidRDefault="00A221B8" w:rsidP="00A221B8">
                  <w:pPr>
                    <w:spacing w:after="0"/>
                    <w:rPr>
                      <w:rFonts w:ascii="Times New Roman" w:hAnsi="Times New Roman"/>
                      <w:sz w:val="24"/>
                      <w:szCs w:val="24"/>
                      <w:lang w:bidi="he-IL"/>
                    </w:rPr>
                  </w:pPr>
                  <w:r w:rsidRPr="00AB7121">
                    <w:rPr>
                      <w:rFonts w:ascii="Times New Roman" w:hAnsi="Times New Roman"/>
                      <w:sz w:val="24"/>
                      <w:szCs w:val="24"/>
                      <w:lang w:bidi="he-IL"/>
                    </w:rPr>
                    <w:t xml:space="preserve">Трансформатор струму </w:t>
                  </w:r>
                </w:p>
                <w:p w:rsidR="00A221B8" w:rsidRPr="00AB7121" w:rsidRDefault="00A221B8" w:rsidP="00A221B8">
                  <w:pPr>
                    <w:spacing w:after="0"/>
                    <w:rPr>
                      <w:rFonts w:ascii="Times New Roman" w:hAnsi="Times New Roman"/>
                      <w:sz w:val="24"/>
                      <w:szCs w:val="24"/>
                      <w:lang w:bidi="he-IL"/>
                    </w:rPr>
                  </w:pPr>
                  <w:r w:rsidRPr="00AB7121">
                    <w:rPr>
                      <w:rFonts w:ascii="Times New Roman" w:hAnsi="Times New Roman"/>
                      <w:sz w:val="24"/>
                      <w:szCs w:val="24"/>
                      <w:lang w:bidi="he-IL"/>
                    </w:rPr>
                    <w:t xml:space="preserve">Т-0,66А  200/5 кл .т. </w:t>
                  </w:r>
                  <w:r w:rsidRPr="00AB7121">
                    <w:rPr>
                      <w:rFonts w:ascii="Times New Roman" w:hAnsi="Times New Roman"/>
                      <w:b/>
                      <w:sz w:val="24"/>
                      <w:szCs w:val="24"/>
                      <w:lang w:bidi="he-IL"/>
                    </w:rPr>
                    <w:t>0,5</w:t>
                  </w:r>
                  <w:r w:rsidRPr="00AB7121">
                    <w:rPr>
                      <w:rFonts w:ascii="Times New Roman" w:hAnsi="Times New Roman"/>
                      <w:b/>
                      <w:sz w:val="24"/>
                      <w:szCs w:val="24"/>
                      <w:lang w:val="en-US" w:bidi="he-IL"/>
                    </w:rPr>
                    <w:t>S</w:t>
                  </w:r>
                </w:p>
              </w:tc>
              <w:tc>
                <w:tcPr>
                  <w:tcW w:w="1005" w:type="dxa"/>
                  <w:shd w:val="clear" w:color="auto" w:fill="auto"/>
                </w:tcPr>
                <w:p w:rsidR="00A221B8" w:rsidRPr="00AB7121" w:rsidRDefault="00A221B8" w:rsidP="00A221B8">
                  <w:pPr>
                    <w:spacing w:after="0" w:line="240" w:lineRule="auto"/>
                    <w:jc w:val="center"/>
                    <w:rPr>
                      <w:rFonts w:ascii="Times New Roman" w:hAnsi="Times New Roman"/>
                      <w:color w:val="000000"/>
                      <w:sz w:val="24"/>
                      <w:szCs w:val="24"/>
                    </w:rPr>
                  </w:pPr>
                </w:p>
                <w:p w:rsidR="00A221B8" w:rsidRPr="00AB7121" w:rsidRDefault="00A221B8" w:rsidP="00A221B8">
                  <w:pPr>
                    <w:spacing w:after="0" w:line="240" w:lineRule="auto"/>
                    <w:jc w:val="center"/>
                    <w:rPr>
                      <w:rFonts w:ascii="Times New Roman" w:hAnsi="Times New Roman"/>
                      <w:color w:val="000000"/>
                      <w:sz w:val="24"/>
                      <w:szCs w:val="24"/>
                    </w:rPr>
                  </w:pPr>
                  <w:r w:rsidRPr="00AB7121">
                    <w:rPr>
                      <w:rFonts w:ascii="Times New Roman" w:hAnsi="Times New Roman"/>
                      <w:color w:val="000000"/>
                      <w:sz w:val="24"/>
                      <w:szCs w:val="24"/>
                    </w:rPr>
                    <w:t>шт</w:t>
                  </w:r>
                </w:p>
              </w:tc>
              <w:tc>
                <w:tcPr>
                  <w:tcW w:w="1133" w:type="dxa"/>
                  <w:vAlign w:val="bottom"/>
                </w:tcPr>
                <w:p w:rsidR="00A221B8" w:rsidRPr="00AB7121" w:rsidRDefault="00A221B8" w:rsidP="00A221B8">
                  <w:pPr>
                    <w:jc w:val="center"/>
                    <w:rPr>
                      <w:rFonts w:ascii="Times New Roman" w:hAnsi="Times New Roman"/>
                      <w:color w:val="000000"/>
                      <w:sz w:val="24"/>
                      <w:szCs w:val="24"/>
                      <w:lang w:eastAsia="uk-UA"/>
                    </w:rPr>
                  </w:pPr>
                  <w:r>
                    <w:rPr>
                      <w:rFonts w:ascii="Times New Roman" w:hAnsi="Times New Roman"/>
                      <w:color w:val="000000"/>
                      <w:sz w:val="24"/>
                      <w:szCs w:val="24"/>
                      <w:lang w:eastAsia="uk-UA"/>
                    </w:rPr>
                    <w:t>12</w:t>
                  </w:r>
                </w:p>
              </w:tc>
            </w:tr>
            <w:tr w:rsidR="00A221B8" w:rsidRPr="00AB7121" w:rsidTr="00A221B8">
              <w:trPr>
                <w:trHeight w:val="282"/>
              </w:trPr>
              <w:tc>
                <w:tcPr>
                  <w:tcW w:w="456" w:type="dxa"/>
                  <w:shd w:val="clear" w:color="auto" w:fill="auto"/>
                  <w:vAlign w:val="center"/>
                </w:tcPr>
                <w:p w:rsidR="00A221B8" w:rsidRPr="00AB7121" w:rsidRDefault="00A221B8" w:rsidP="00A221B8">
                  <w:pPr>
                    <w:spacing w:after="0" w:line="240" w:lineRule="auto"/>
                    <w:jc w:val="center"/>
                    <w:rPr>
                      <w:rFonts w:ascii="Times New Roman" w:hAnsi="Times New Roman"/>
                      <w:color w:val="000000"/>
                      <w:sz w:val="24"/>
                      <w:szCs w:val="24"/>
                    </w:rPr>
                  </w:pPr>
                  <w:r w:rsidRPr="00AB7121">
                    <w:rPr>
                      <w:rFonts w:ascii="Times New Roman" w:hAnsi="Times New Roman"/>
                      <w:color w:val="000000"/>
                      <w:sz w:val="24"/>
                      <w:szCs w:val="24"/>
                    </w:rPr>
                    <w:t>3</w:t>
                  </w:r>
                </w:p>
              </w:tc>
              <w:tc>
                <w:tcPr>
                  <w:tcW w:w="3182" w:type="dxa"/>
                  <w:shd w:val="clear" w:color="auto" w:fill="auto"/>
                  <w:vAlign w:val="center"/>
                </w:tcPr>
                <w:p w:rsidR="00A221B8" w:rsidRDefault="00A221B8" w:rsidP="00A221B8">
                  <w:pPr>
                    <w:spacing w:after="0"/>
                    <w:rPr>
                      <w:rFonts w:ascii="Times New Roman" w:hAnsi="Times New Roman"/>
                      <w:sz w:val="24"/>
                      <w:szCs w:val="24"/>
                      <w:lang w:bidi="he-IL"/>
                    </w:rPr>
                  </w:pPr>
                  <w:r w:rsidRPr="00AB7121">
                    <w:rPr>
                      <w:rFonts w:ascii="Times New Roman" w:hAnsi="Times New Roman"/>
                      <w:sz w:val="24"/>
                      <w:szCs w:val="24"/>
                      <w:lang w:bidi="he-IL"/>
                    </w:rPr>
                    <w:t xml:space="preserve">Трансформатор струму </w:t>
                  </w:r>
                </w:p>
                <w:p w:rsidR="00A221B8" w:rsidRPr="00AB7121" w:rsidRDefault="00A221B8" w:rsidP="00A221B8">
                  <w:pPr>
                    <w:spacing w:after="0"/>
                    <w:rPr>
                      <w:rFonts w:ascii="Times New Roman" w:hAnsi="Times New Roman"/>
                      <w:sz w:val="24"/>
                      <w:szCs w:val="24"/>
                      <w:lang w:bidi="he-IL"/>
                    </w:rPr>
                  </w:pPr>
                  <w:r w:rsidRPr="00AB7121">
                    <w:rPr>
                      <w:rFonts w:ascii="Times New Roman" w:hAnsi="Times New Roman"/>
                      <w:sz w:val="24"/>
                      <w:szCs w:val="24"/>
                      <w:lang w:bidi="he-IL"/>
                    </w:rPr>
                    <w:t xml:space="preserve">Т-0,66А  300/5 кл .т. </w:t>
                  </w:r>
                  <w:r w:rsidRPr="00AB7121">
                    <w:rPr>
                      <w:rFonts w:ascii="Times New Roman" w:hAnsi="Times New Roman"/>
                      <w:b/>
                      <w:sz w:val="24"/>
                      <w:szCs w:val="24"/>
                      <w:lang w:bidi="he-IL"/>
                    </w:rPr>
                    <w:t>0,5</w:t>
                  </w:r>
                  <w:r w:rsidRPr="00AB7121">
                    <w:rPr>
                      <w:rFonts w:ascii="Times New Roman" w:hAnsi="Times New Roman"/>
                      <w:b/>
                      <w:sz w:val="24"/>
                      <w:szCs w:val="24"/>
                      <w:lang w:val="en-US" w:bidi="he-IL"/>
                    </w:rPr>
                    <w:t>S</w:t>
                  </w:r>
                </w:p>
              </w:tc>
              <w:tc>
                <w:tcPr>
                  <w:tcW w:w="1005" w:type="dxa"/>
                  <w:shd w:val="clear" w:color="auto" w:fill="auto"/>
                </w:tcPr>
                <w:p w:rsidR="00A221B8" w:rsidRPr="00AB7121" w:rsidRDefault="00A221B8" w:rsidP="00A221B8">
                  <w:pPr>
                    <w:spacing w:after="0" w:line="240" w:lineRule="auto"/>
                    <w:jc w:val="center"/>
                    <w:rPr>
                      <w:rFonts w:ascii="Times New Roman" w:hAnsi="Times New Roman"/>
                      <w:color w:val="000000"/>
                      <w:sz w:val="24"/>
                      <w:szCs w:val="24"/>
                    </w:rPr>
                  </w:pPr>
                </w:p>
                <w:p w:rsidR="00A221B8" w:rsidRPr="00AB7121" w:rsidRDefault="00A221B8" w:rsidP="00A221B8">
                  <w:pPr>
                    <w:spacing w:after="0" w:line="240" w:lineRule="auto"/>
                    <w:jc w:val="center"/>
                    <w:rPr>
                      <w:rFonts w:ascii="Times New Roman" w:hAnsi="Times New Roman"/>
                      <w:color w:val="000000"/>
                      <w:sz w:val="24"/>
                      <w:szCs w:val="24"/>
                    </w:rPr>
                  </w:pPr>
                  <w:r w:rsidRPr="00AB7121">
                    <w:rPr>
                      <w:rFonts w:ascii="Times New Roman" w:hAnsi="Times New Roman"/>
                      <w:color w:val="000000"/>
                      <w:sz w:val="24"/>
                      <w:szCs w:val="24"/>
                    </w:rPr>
                    <w:t>шт</w:t>
                  </w:r>
                </w:p>
              </w:tc>
              <w:tc>
                <w:tcPr>
                  <w:tcW w:w="1133" w:type="dxa"/>
                  <w:vAlign w:val="bottom"/>
                </w:tcPr>
                <w:p w:rsidR="00A221B8" w:rsidRPr="00AB7121" w:rsidRDefault="00A221B8" w:rsidP="00A221B8">
                  <w:pPr>
                    <w:jc w:val="center"/>
                    <w:rPr>
                      <w:rFonts w:ascii="Times New Roman" w:hAnsi="Times New Roman"/>
                      <w:color w:val="000000"/>
                      <w:sz w:val="24"/>
                      <w:szCs w:val="24"/>
                      <w:lang w:eastAsia="uk-UA"/>
                    </w:rPr>
                  </w:pPr>
                  <w:r>
                    <w:rPr>
                      <w:rFonts w:ascii="Times New Roman" w:hAnsi="Times New Roman"/>
                      <w:color w:val="000000"/>
                      <w:sz w:val="24"/>
                      <w:szCs w:val="24"/>
                      <w:lang w:eastAsia="uk-UA"/>
                    </w:rPr>
                    <w:t>15</w:t>
                  </w:r>
                </w:p>
              </w:tc>
            </w:tr>
            <w:tr w:rsidR="00A221B8" w:rsidRPr="00AB7121" w:rsidTr="00A221B8">
              <w:trPr>
                <w:trHeight w:val="282"/>
              </w:trPr>
              <w:tc>
                <w:tcPr>
                  <w:tcW w:w="456" w:type="dxa"/>
                  <w:shd w:val="clear" w:color="auto" w:fill="auto"/>
                  <w:vAlign w:val="center"/>
                </w:tcPr>
                <w:p w:rsidR="00A221B8" w:rsidRPr="00AB7121" w:rsidRDefault="00A221B8" w:rsidP="00A221B8">
                  <w:pPr>
                    <w:spacing w:after="0" w:line="240" w:lineRule="auto"/>
                    <w:jc w:val="center"/>
                    <w:rPr>
                      <w:rFonts w:ascii="Times New Roman" w:hAnsi="Times New Roman"/>
                      <w:color w:val="000000"/>
                      <w:sz w:val="24"/>
                      <w:szCs w:val="24"/>
                    </w:rPr>
                  </w:pPr>
                  <w:r w:rsidRPr="00AB7121">
                    <w:rPr>
                      <w:rFonts w:ascii="Times New Roman" w:hAnsi="Times New Roman"/>
                      <w:color w:val="000000"/>
                      <w:sz w:val="24"/>
                      <w:szCs w:val="24"/>
                    </w:rPr>
                    <w:t>4</w:t>
                  </w:r>
                </w:p>
              </w:tc>
              <w:tc>
                <w:tcPr>
                  <w:tcW w:w="3182" w:type="dxa"/>
                  <w:shd w:val="clear" w:color="auto" w:fill="auto"/>
                  <w:vAlign w:val="center"/>
                </w:tcPr>
                <w:p w:rsidR="00A221B8" w:rsidRDefault="00A221B8" w:rsidP="00A221B8">
                  <w:pPr>
                    <w:spacing w:after="0"/>
                    <w:rPr>
                      <w:rFonts w:ascii="Times New Roman" w:hAnsi="Times New Roman"/>
                      <w:sz w:val="24"/>
                      <w:szCs w:val="24"/>
                      <w:lang w:bidi="he-IL"/>
                    </w:rPr>
                  </w:pPr>
                  <w:r w:rsidRPr="00AB7121">
                    <w:rPr>
                      <w:rFonts w:ascii="Times New Roman" w:hAnsi="Times New Roman"/>
                      <w:sz w:val="24"/>
                      <w:szCs w:val="24"/>
                      <w:lang w:bidi="he-IL"/>
                    </w:rPr>
                    <w:t xml:space="preserve">Трансформатор струму </w:t>
                  </w:r>
                </w:p>
                <w:p w:rsidR="00A221B8" w:rsidRPr="00AB7121" w:rsidRDefault="00A221B8" w:rsidP="00A221B8">
                  <w:pPr>
                    <w:spacing w:after="0"/>
                    <w:rPr>
                      <w:rFonts w:ascii="Times New Roman" w:hAnsi="Times New Roman"/>
                      <w:sz w:val="24"/>
                      <w:szCs w:val="24"/>
                      <w:lang w:bidi="he-IL"/>
                    </w:rPr>
                  </w:pPr>
                  <w:r w:rsidRPr="00AB7121">
                    <w:rPr>
                      <w:rFonts w:ascii="Times New Roman" w:hAnsi="Times New Roman"/>
                      <w:sz w:val="24"/>
                      <w:szCs w:val="24"/>
                      <w:lang w:bidi="he-IL"/>
                    </w:rPr>
                    <w:t xml:space="preserve">Т-0,66А  400/5 кл .т. </w:t>
                  </w:r>
                  <w:r w:rsidRPr="00AB7121">
                    <w:rPr>
                      <w:rFonts w:ascii="Times New Roman" w:hAnsi="Times New Roman"/>
                      <w:b/>
                      <w:sz w:val="24"/>
                      <w:szCs w:val="24"/>
                      <w:lang w:bidi="he-IL"/>
                    </w:rPr>
                    <w:t>0,5</w:t>
                  </w:r>
                  <w:r w:rsidRPr="00AB7121">
                    <w:rPr>
                      <w:rFonts w:ascii="Times New Roman" w:hAnsi="Times New Roman"/>
                      <w:b/>
                      <w:sz w:val="24"/>
                      <w:szCs w:val="24"/>
                      <w:lang w:val="en-US" w:bidi="he-IL"/>
                    </w:rPr>
                    <w:t>S</w:t>
                  </w:r>
                </w:p>
              </w:tc>
              <w:tc>
                <w:tcPr>
                  <w:tcW w:w="1005" w:type="dxa"/>
                  <w:shd w:val="clear" w:color="auto" w:fill="auto"/>
                </w:tcPr>
                <w:p w:rsidR="00A221B8" w:rsidRPr="00AB7121" w:rsidRDefault="00A221B8" w:rsidP="00A221B8">
                  <w:pPr>
                    <w:spacing w:after="0" w:line="240" w:lineRule="auto"/>
                    <w:jc w:val="center"/>
                    <w:rPr>
                      <w:rFonts w:ascii="Times New Roman" w:hAnsi="Times New Roman"/>
                      <w:color w:val="000000"/>
                      <w:sz w:val="24"/>
                      <w:szCs w:val="24"/>
                    </w:rPr>
                  </w:pPr>
                </w:p>
                <w:p w:rsidR="00A221B8" w:rsidRPr="00AB7121" w:rsidRDefault="00A221B8" w:rsidP="00A221B8">
                  <w:pPr>
                    <w:spacing w:after="0" w:line="240" w:lineRule="auto"/>
                    <w:jc w:val="center"/>
                    <w:rPr>
                      <w:rFonts w:ascii="Times New Roman" w:hAnsi="Times New Roman"/>
                      <w:color w:val="000000"/>
                      <w:sz w:val="24"/>
                      <w:szCs w:val="24"/>
                    </w:rPr>
                  </w:pPr>
                  <w:r w:rsidRPr="00AB7121">
                    <w:rPr>
                      <w:rFonts w:ascii="Times New Roman" w:hAnsi="Times New Roman"/>
                      <w:color w:val="000000"/>
                      <w:sz w:val="24"/>
                      <w:szCs w:val="24"/>
                    </w:rPr>
                    <w:t>шт</w:t>
                  </w:r>
                </w:p>
              </w:tc>
              <w:tc>
                <w:tcPr>
                  <w:tcW w:w="1133" w:type="dxa"/>
                  <w:vAlign w:val="bottom"/>
                </w:tcPr>
                <w:p w:rsidR="00A221B8" w:rsidRPr="00AB7121" w:rsidRDefault="00A221B8" w:rsidP="00A221B8">
                  <w:pPr>
                    <w:jc w:val="center"/>
                    <w:rPr>
                      <w:rFonts w:ascii="Times New Roman" w:hAnsi="Times New Roman"/>
                      <w:color w:val="000000"/>
                      <w:sz w:val="24"/>
                      <w:szCs w:val="24"/>
                      <w:lang w:eastAsia="uk-UA"/>
                    </w:rPr>
                  </w:pPr>
                  <w:r>
                    <w:rPr>
                      <w:rFonts w:ascii="Times New Roman" w:hAnsi="Times New Roman"/>
                      <w:color w:val="000000"/>
                      <w:sz w:val="24"/>
                      <w:szCs w:val="24"/>
                      <w:lang w:eastAsia="uk-UA"/>
                    </w:rPr>
                    <w:t>18</w:t>
                  </w:r>
                </w:p>
              </w:tc>
            </w:tr>
            <w:tr w:rsidR="00A221B8" w:rsidRPr="00AB7121" w:rsidTr="00A221B8">
              <w:trPr>
                <w:trHeight w:val="282"/>
              </w:trPr>
              <w:tc>
                <w:tcPr>
                  <w:tcW w:w="456" w:type="dxa"/>
                  <w:shd w:val="clear" w:color="auto" w:fill="auto"/>
                  <w:vAlign w:val="center"/>
                </w:tcPr>
                <w:p w:rsidR="00A221B8" w:rsidRPr="00AB7121" w:rsidRDefault="00A221B8" w:rsidP="00A221B8">
                  <w:pPr>
                    <w:spacing w:after="0" w:line="240" w:lineRule="auto"/>
                    <w:jc w:val="center"/>
                    <w:rPr>
                      <w:rFonts w:ascii="Times New Roman" w:hAnsi="Times New Roman"/>
                      <w:color w:val="000000"/>
                      <w:sz w:val="24"/>
                      <w:szCs w:val="24"/>
                    </w:rPr>
                  </w:pPr>
                  <w:r w:rsidRPr="00AB7121">
                    <w:rPr>
                      <w:rFonts w:ascii="Times New Roman" w:hAnsi="Times New Roman"/>
                      <w:color w:val="000000"/>
                      <w:sz w:val="24"/>
                      <w:szCs w:val="24"/>
                    </w:rPr>
                    <w:t>5</w:t>
                  </w:r>
                </w:p>
              </w:tc>
              <w:tc>
                <w:tcPr>
                  <w:tcW w:w="3182" w:type="dxa"/>
                  <w:shd w:val="clear" w:color="auto" w:fill="auto"/>
                  <w:vAlign w:val="center"/>
                </w:tcPr>
                <w:p w:rsidR="00A221B8" w:rsidRDefault="00A221B8" w:rsidP="00A221B8">
                  <w:pPr>
                    <w:spacing w:after="0"/>
                    <w:rPr>
                      <w:rFonts w:ascii="Times New Roman" w:hAnsi="Times New Roman"/>
                      <w:sz w:val="24"/>
                      <w:szCs w:val="24"/>
                      <w:lang w:bidi="he-IL"/>
                    </w:rPr>
                  </w:pPr>
                  <w:r w:rsidRPr="00AB7121">
                    <w:rPr>
                      <w:rFonts w:ascii="Times New Roman" w:hAnsi="Times New Roman"/>
                      <w:sz w:val="24"/>
                      <w:szCs w:val="24"/>
                      <w:lang w:bidi="he-IL"/>
                    </w:rPr>
                    <w:t xml:space="preserve">Трансформатор струму </w:t>
                  </w:r>
                </w:p>
                <w:p w:rsidR="00A221B8" w:rsidRPr="00AB7121" w:rsidRDefault="00A221B8" w:rsidP="00A221B8">
                  <w:pPr>
                    <w:spacing w:after="0"/>
                    <w:rPr>
                      <w:rFonts w:ascii="Times New Roman" w:hAnsi="Times New Roman"/>
                      <w:sz w:val="24"/>
                      <w:szCs w:val="24"/>
                      <w:lang w:bidi="he-IL"/>
                    </w:rPr>
                  </w:pPr>
                  <w:r w:rsidRPr="00AB7121">
                    <w:rPr>
                      <w:rFonts w:ascii="Times New Roman" w:hAnsi="Times New Roman"/>
                      <w:sz w:val="24"/>
                      <w:szCs w:val="24"/>
                      <w:lang w:bidi="he-IL"/>
                    </w:rPr>
                    <w:t xml:space="preserve">Т-0,66А  600/5 кл .т. </w:t>
                  </w:r>
                  <w:r w:rsidRPr="00AB7121">
                    <w:rPr>
                      <w:rFonts w:ascii="Times New Roman" w:hAnsi="Times New Roman"/>
                      <w:b/>
                      <w:sz w:val="24"/>
                      <w:szCs w:val="24"/>
                      <w:lang w:bidi="he-IL"/>
                    </w:rPr>
                    <w:t>0,5</w:t>
                  </w:r>
                  <w:r w:rsidRPr="00AB7121">
                    <w:rPr>
                      <w:rFonts w:ascii="Times New Roman" w:hAnsi="Times New Roman"/>
                      <w:b/>
                      <w:sz w:val="24"/>
                      <w:szCs w:val="24"/>
                      <w:lang w:val="en-US" w:bidi="he-IL"/>
                    </w:rPr>
                    <w:t>S</w:t>
                  </w:r>
                </w:p>
              </w:tc>
              <w:tc>
                <w:tcPr>
                  <w:tcW w:w="1005" w:type="dxa"/>
                  <w:shd w:val="clear" w:color="auto" w:fill="auto"/>
                </w:tcPr>
                <w:p w:rsidR="00A221B8" w:rsidRPr="00AB7121" w:rsidRDefault="00A221B8" w:rsidP="00A221B8">
                  <w:pPr>
                    <w:spacing w:after="0" w:line="240" w:lineRule="auto"/>
                    <w:jc w:val="center"/>
                    <w:rPr>
                      <w:rFonts w:ascii="Times New Roman" w:hAnsi="Times New Roman"/>
                      <w:color w:val="000000"/>
                      <w:sz w:val="24"/>
                      <w:szCs w:val="24"/>
                    </w:rPr>
                  </w:pPr>
                  <w:r w:rsidRPr="00AB7121">
                    <w:rPr>
                      <w:rFonts w:ascii="Times New Roman" w:hAnsi="Times New Roman"/>
                      <w:color w:val="000000"/>
                      <w:sz w:val="24"/>
                      <w:szCs w:val="24"/>
                    </w:rPr>
                    <w:t>шт</w:t>
                  </w:r>
                </w:p>
              </w:tc>
              <w:tc>
                <w:tcPr>
                  <w:tcW w:w="1133" w:type="dxa"/>
                  <w:vAlign w:val="bottom"/>
                </w:tcPr>
                <w:p w:rsidR="00A221B8" w:rsidRPr="00AB7121" w:rsidRDefault="00A221B8" w:rsidP="00A221B8">
                  <w:pPr>
                    <w:jc w:val="center"/>
                    <w:rPr>
                      <w:rFonts w:ascii="Times New Roman" w:hAnsi="Times New Roman"/>
                      <w:color w:val="000000"/>
                      <w:sz w:val="24"/>
                      <w:szCs w:val="24"/>
                      <w:lang w:eastAsia="uk-UA"/>
                    </w:rPr>
                  </w:pPr>
                  <w:r>
                    <w:rPr>
                      <w:rFonts w:ascii="Times New Roman" w:hAnsi="Times New Roman"/>
                      <w:color w:val="000000"/>
                      <w:sz w:val="24"/>
                      <w:szCs w:val="24"/>
                      <w:lang w:eastAsia="uk-UA"/>
                    </w:rPr>
                    <w:t>12</w:t>
                  </w:r>
                </w:p>
              </w:tc>
            </w:tr>
            <w:tr w:rsidR="00A221B8" w:rsidRPr="00AB7121" w:rsidTr="00A221B8">
              <w:trPr>
                <w:trHeight w:val="282"/>
              </w:trPr>
              <w:tc>
                <w:tcPr>
                  <w:tcW w:w="456" w:type="dxa"/>
                  <w:shd w:val="clear" w:color="auto" w:fill="auto"/>
                  <w:vAlign w:val="center"/>
                </w:tcPr>
                <w:p w:rsidR="00A221B8" w:rsidRPr="00AB7121" w:rsidRDefault="00A221B8" w:rsidP="00A221B8">
                  <w:pPr>
                    <w:spacing w:after="0" w:line="240" w:lineRule="auto"/>
                    <w:jc w:val="center"/>
                    <w:rPr>
                      <w:rFonts w:ascii="Times New Roman" w:hAnsi="Times New Roman"/>
                      <w:color w:val="000000"/>
                      <w:sz w:val="24"/>
                      <w:szCs w:val="24"/>
                    </w:rPr>
                  </w:pPr>
                  <w:r w:rsidRPr="00AB7121">
                    <w:rPr>
                      <w:rFonts w:ascii="Times New Roman" w:hAnsi="Times New Roman"/>
                      <w:color w:val="000000"/>
                      <w:sz w:val="24"/>
                      <w:szCs w:val="24"/>
                    </w:rPr>
                    <w:t>6</w:t>
                  </w:r>
                </w:p>
              </w:tc>
              <w:tc>
                <w:tcPr>
                  <w:tcW w:w="3182" w:type="dxa"/>
                  <w:shd w:val="clear" w:color="auto" w:fill="auto"/>
                  <w:vAlign w:val="center"/>
                </w:tcPr>
                <w:p w:rsidR="00A221B8" w:rsidRDefault="00A221B8" w:rsidP="00A221B8">
                  <w:pPr>
                    <w:spacing w:after="0"/>
                    <w:rPr>
                      <w:rFonts w:ascii="Times New Roman" w:hAnsi="Times New Roman"/>
                      <w:sz w:val="24"/>
                      <w:szCs w:val="24"/>
                      <w:lang w:bidi="he-IL"/>
                    </w:rPr>
                  </w:pPr>
                  <w:r w:rsidRPr="00AB7121">
                    <w:rPr>
                      <w:rFonts w:ascii="Times New Roman" w:hAnsi="Times New Roman"/>
                      <w:sz w:val="24"/>
                      <w:szCs w:val="24"/>
                      <w:lang w:bidi="he-IL"/>
                    </w:rPr>
                    <w:t xml:space="preserve">Трансформатор струму </w:t>
                  </w:r>
                </w:p>
                <w:p w:rsidR="00A221B8" w:rsidRPr="00AB7121" w:rsidRDefault="00A221B8" w:rsidP="00A221B8">
                  <w:pPr>
                    <w:spacing w:after="0"/>
                    <w:rPr>
                      <w:rFonts w:ascii="Times New Roman" w:hAnsi="Times New Roman"/>
                      <w:sz w:val="24"/>
                      <w:szCs w:val="24"/>
                      <w:lang w:bidi="he-IL"/>
                    </w:rPr>
                  </w:pPr>
                  <w:r w:rsidRPr="00AB7121">
                    <w:rPr>
                      <w:rFonts w:ascii="Times New Roman" w:hAnsi="Times New Roman"/>
                      <w:sz w:val="24"/>
                      <w:szCs w:val="24"/>
                      <w:lang w:bidi="he-IL"/>
                    </w:rPr>
                    <w:t xml:space="preserve">Т-0,66А  1000/5 кл .т. </w:t>
                  </w:r>
                  <w:r w:rsidRPr="00AB7121">
                    <w:rPr>
                      <w:rFonts w:ascii="Times New Roman" w:hAnsi="Times New Roman"/>
                      <w:b/>
                      <w:sz w:val="24"/>
                      <w:szCs w:val="24"/>
                      <w:lang w:bidi="he-IL"/>
                    </w:rPr>
                    <w:t>0,5</w:t>
                  </w:r>
                  <w:r w:rsidRPr="00AB7121">
                    <w:rPr>
                      <w:rFonts w:ascii="Times New Roman" w:hAnsi="Times New Roman"/>
                      <w:b/>
                      <w:sz w:val="24"/>
                      <w:szCs w:val="24"/>
                      <w:lang w:val="en-US" w:bidi="he-IL"/>
                    </w:rPr>
                    <w:t>S</w:t>
                  </w:r>
                </w:p>
              </w:tc>
              <w:tc>
                <w:tcPr>
                  <w:tcW w:w="1005" w:type="dxa"/>
                  <w:shd w:val="clear" w:color="auto" w:fill="auto"/>
                </w:tcPr>
                <w:p w:rsidR="00A221B8" w:rsidRPr="00AB7121" w:rsidRDefault="00A221B8" w:rsidP="00A221B8">
                  <w:pPr>
                    <w:spacing w:after="0" w:line="240" w:lineRule="auto"/>
                    <w:jc w:val="center"/>
                    <w:rPr>
                      <w:rFonts w:ascii="Times New Roman" w:hAnsi="Times New Roman"/>
                      <w:color w:val="000000"/>
                      <w:sz w:val="24"/>
                      <w:szCs w:val="24"/>
                    </w:rPr>
                  </w:pPr>
                  <w:r w:rsidRPr="00AB7121">
                    <w:rPr>
                      <w:rFonts w:ascii="Times New Roman" w:hAnsi="Times New Roman"/>
                      <w:color w:val="000000"/>
                      <w:sz w:val="24"/>
                      <w:szCs w:val="24"/>
                    </w:rPr>
                    <w:t>шт</w:t>
                  </w:r>
                </w:p>
              </w:tc>
              <w:tc>
                <w:tcPr>
                  <w:tcW w:w="1133" w:type="dxa"/>
                  <w:vAlign w:val="bottom"/>
                </w:tcPr>
                <w:p w:rsidR="00A221B8" w:rsidRPr="00AB7121" w:rsidRDefault="00A221B8" w:rsidP="00A221B8">
                  <w:pPr>
                    <w:jc w:val="center"/>
                    <w:rPr>
                      <w:rFonts w:ascii="Times New Roman" w:hAnsi="Times New Roman"/>
                      <w:color w:val="000000"/>
                      <w:sz w:val="24"/>
                      <w:szCs w:val="24"/>
                      <w:lang w:eastAsia="uk-UA"/>
                    </w:rPr>
                  </w:pPr>
                  <w:r>
                    <w:rPr>
                      <w:rFonts w:ascii="Times New Roman" w:hAnsi="Times New Roman"/>
                      <w:color w:val="000000"/>
                      <w:sz w:val="24"/>
                      <w:szCs w:val="24"/>
                      <w:lang w:eastAsia="uk-UA"/>
                    </w:rPr>
                    <w:t>12</w:t>
                  </w:r>
                </w:p>
              </w:tc>
            </w:tr>
          </w:tbl>
          <w:p w:rsidR="00A221B8" w:rsidRPr="00AB7121" w:rsidRDefault="00A221B8" w:rsidP="001D71D9">
            <w:pPr>
              <w:pStyle w:val="rvps2"/>
              <w:spacing w:before="0" w:beforeAutospacing="0" w:after="0" w:afterAutospacing="0"/>
              <w:jc w:val="both"/>
              <w:rPr>
                <w:b/>
                <w:color w:val="0000FF"/>
              </w:rPr>
            </w:pP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4.4</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37214B" w:rsidRDefault="001D71D9" w:rsidP="001D71D9">
            <w:pPr>
              <w:pStyle w:val="rvps2"/>
              <w:spacing w:before="0" w:beforeAutospacing="0" w:after="0" w:afterAutospacing="0"/>
              <w:jc w:val="both"/>
              <w:rPr>
                <w:b/>
                <w:color w:val="0000FF"/>
              </w:rPr>
            </w:pPr>
            <w:r>
              <w:rPr>
                <w:b/>
                <w:color w:val="0000FF"/>
              </w:rPr>
              <w:t>липень -</w:t>
            </w:r>
            <w:r w:rsidR="00472811">
              <w:rPr>
                <w:b/>
                <w:color w:val="0000FF"/>
              </w:rPr>
              <w:t xml:space="preserve"> </w:t>
            </w:r>
            <w:r>
              <w:rPr>
                <w:b/>
                <w:color w:val="0000FF"/>
              </w:rPr>
              <w:t>серпень</w:t>
            </w:r>
            <w:r w:rsidRPr="001A70DE">
              <w:rPr>
                <w:b/>
                <w:color w:val="0000FF"/>
              </w:rPr>
              <w:t xml:space="preserve"> 2020р.</w:t>
            </w:r>
          </w:p>
          <w:p w:rsidR="001D71D9" w:rsidRPr="00ED16A3" w:rsidRDefault="001D71D9" w:rsidP="001D71D9">
            <w:pPr>
              <w:pStyle w:val="rvps2"/>
              <w:spacing w:before="0" w:beforeAutospacing="0" w:after="0" w:afterAutospacing="0"/>
              <w:jc w:val="both"/>
              <w:rPr>
                <w:color w:val="0000FF"/>
                <w:highlight w:val="yellow"/>
              </w:rPr>
            </w:pP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FD4451">
              <w:rPr>
                <w:rFonts w:ascii="Times New Roman" w:eastAsia="Times New Roman" w:hAnsi="Times New Roman" w:cs="Times New Roman"/>
                <w:sz w:val="24"/>
                <w:szCs w:val="24"/>
                <w:lang w:eastAsia="ru-RU"/>
              </w:rPr>
              <w:t>Замовник забезпечу</w:t>
            </w:r>
            <w:r>
              <w:rPr>
                <w:rFonts w:ascii="Times New Roman" w:eastAsia="Times New Roman" w:hAnsi="Times New Roman" w:cs="Times New Roman"/>
                <w:sz w:val="24"/>
                <w:szCs w:val="24"/>
                <w:lang w:eastAsia="ru-RU"/>
              </w:rPr>
              <w:t>є</w:t>
            </w:r>
            <w:r w:rsidRPr="00FD4451">
              <w:rPr>
                <w:rFonts w:ascii="Times New Roman" w:eastAsia="Times New Roman" w:hAnsi="Times New Roman" w:cs="Times New Roman"/>
                <w:sz w:val="24"/>
                <w:szCs w:val="24"/>
                <w:lang w:eastAsia="ru-RU"/>
              </w:rPr>
              <w:t xml:space="preserve"> вільний доступ усіх учасників до інформації про закупівлю, передбаченої Законом.</w:t>
            </w: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1D71D9" w:rsidRPr="00C16381"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 xml:space="preserve">У разі якщо учасником процедури закупівлі є нерезидент,  такий </w:t>
            </w:r>
            <w:r w:rsidRPr="00B03528">
              <w:rPr>
                <w:rFonts w:ascii="Times New Roman" w:hAnsi="Times New Roman" w:cs="Times New Roman"/>
                <w:color w:val="000000" w:themeColor="text1"/>
                <w:sz w:val="24"/>
                <w:szCs w:val="24"/>
                <w:lang w:val="uk-UA"/>
              </w:rPr>
              <w:t>у</w:t>
            </w:r>
            <w:r w:rsidRPr="00B03528">
              <w:rPr>
                <w:rFonts w:ascii="Times New Roman" w:hAnsi="Times New Roman" w:cs="Times New Roman"/>
                <w:color w:val="000000" w:themeColor="text1"/>
                <w:sz w:val="24"/>
                <w:szCs w:val="24"/>
              </w:rPr>
              <w:t>часник зазначає ціну пропозиції в електронній системі закупівель у валюті – гривня.</w:t>
            </w: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7.1. Під час проведення процедур закупівель усі документи, що готуються </w:t>
            </w:r>
            <w:r w:rsidRPr="00046263">
              <w:rPr>
                <w:rFonts w:ascii="Times New Roman" w:eastAsia="Times New Roman" w:hAnsi="Times New Roman" w:cs="Times New Roman"/>
                <w:color w:val="000000" w:themeColor="text1"/>
                <w:sz w:val="24"/>
                <w:szCs w:val="24"/>
                <w:lang w:eastAsia="ru-RU"/>
              </w:rPr>
              <w:t xml:space="preserve">замовником, </w:t>
            </w:r>
            <w:r w:rsidRPr="005172DB">
              <w:rPr>
                <w:rFonts w:ascii="Times New Roman" w:eastAsia="Times New Roman" w:hAnsi="Times New Roman" w:cs="Times New Roman"/>
                <w:color w:val="000000"/>
                <w:sz w:val="24"/>
                <w:szCs w:val="24"/>
                <w:lang w:eastAsia="ru-RU"/>
              </w:rPr>
              <w:t>викладаються українською мовою.</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D71D9" w:rsidRPr="005172DB"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Розділ ІІ. Порядок в</w:t>
            </w:r>
            <w:r w:rsidRPr="005172DB">
              <w:rPr>
                <w:rFonts w:ascii="Times New Roman" w:eastAsia="Times New Roman" w:hAnsi="Times New Roman" w:cs="Times New Roman"/>
                <w:b/>
                <w:bCs/>
                <w:color w:val="000000"/>
                <w:sz w:val="24"/>
                <w:szCs w:val="24"/>
                <w:lang w:eastAsia="ru-RU"/>
              </w:rPr>
              <w:t>несення змін та надання роз’яснень до тендерної документації</w:t>
            </w: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w:t>
            </w:r>
            <w:r w:rsidRPr="005172DB">
              <w:rPr>
                <w:rFonts w:ascii="Times New Roman" w:eastAsia="Times New Roman" w:hAnsi="Times New Roman" w:cs="Times New Roman"/>
                <w:color w:val="000000"/>
                <w:sz w:val="24"/>
                <w:szCs w:val="24"/>
                <w:lang w:eastAsia="ru-RU"/>
              </w:rPr>
              <w:lastRenderedPageBreak/>
              <w:t>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Зазначена у цій частині інформація оприлюднюється замовником відповідно до статті 10 Закону.</w:t>
            </w: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1D71D9" w:rsidRPr="005172DB"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ІІІ. Інструкція з підготовки тендерної пропозиції</w:t>
            </w: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статті 17 Закону</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w:t>
            </w:r>
            <w:r>
              <w:rPr>
                <w:rFonts w:ascii="Times New Roman" w:hAnsi="Times New Roman"/>
                <w:color w:val="000000"/>
                <w:sz w:val="24"/>
                <w:szCs w:val="24"/>
                <w:lang w:val="uk-UA"/>
              </w:rPr>
              <w:t>2</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 до цієї тендерної документації)</w:t>
            </w:r>
            <w:r w:rsidRPr="005172DB">
              <w:rPr>
                <w:rFonts w:ascii="Times New Roman" w:eastAsia="Times New Roman" w:hAnsi="Times New Roman" w:cs="Times New Roman"/>
                <w:color w:val="000000"/>
                <w:sz w:val="24"/>
                <w:szCs w:val="24"/>
                <w:lang w:eastAsia="ru-RU"/>
              </w:rPr>
              <w:t>;</w:t>
            </w:r>
          </w:p>
          <w:p w:rsidR="001D71D9" w:rsidRPr="00B03528"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val="uk-UA" w:eastAsia="ru-RU"/>
              </w:rPr>
              <w:t>- проект договору (</w:t>
            </w:r>
            <w:r w:rsidRPr="00B03528">
              <w:rPr>
                <w:rFonts w:ascii="Times New Roman" w:hAnsi="Times New Roman"/>
                <w:color w:val="000000" w:themeColor="text1"/>
                <w:sz w:val="24"/>
                <w:szCs w:val="24"/>
              </w:rPr>
              <w:t>Додаток №</w:t>
            </w:r>
            <w:r w:rsidRPr="00B03528">
              <w:rPr>
                <w:rFonts w:ascii="Times New Roman" w:hAnsi="Times New Roman"/>
                <w:color w:val="000000" w:themeColor="text1"/>
                <w:sz w:val="24"/>
                <w:szCs w:val="24"/>
                <w:lang w:val="uk-UA"/>
              </w:rPr>
              <w:t>3</w:t>
            </w:r>
            <w:r w:rsidRPr="00B03528">
              <w:rPr>
                <w:rFonts w:ascii="Times New Roman" w:hAnsi="Times New Roman"/>
                <w:color w:val="000000" w:themeColor="text1"/>
                <w:sz w:val="24"/>
                <w:szCs w:val="24"/>
              </w:rPr>
              <w:t xml:space="preserve"> до цієї тендерної документації)</w:t>
            </w:r>
            <w:r w:rsidRPr="00B03528">
              <w:rPr>
                <w:rFonts w:ascii="Times New Roman" w:eastAsia="Times New Roman" w:hAnsi="Times New Roman" w:cs="Times New Roman"/>
                <w:color w:val="000000" w:themeColor="text1"/>
                <w:sz w:val="24"/>
                <w:szCs w:val="24"/>
                <w:lang w:eastAsia="ru-RU"/>
              </w:rPr>
              <w:t>;</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Pr>
                <w:rFonts w:ascii="Times New Roman" w:eastAsia="Times New Roman" w:hAnsi="Times New Roman" w:cs="Times New Roman"/>
                <w:color w:val="000000"/>
                <w:sz w:val="24"/>
                <w:szCs w:val="24"/>
                <w:lang w:val="uk-UA" w:eastAsia="ru-RU"/>
              </w:rPr>
              <w:t xml:space="preserve"> особи учасника</w:t>
            </w:r>
            <w:r w:rsidRPr="005172DB">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5172DB">
              <w:rPr>
                <w:rFonts w:ascii="Times New Roman" w:eastAsia="Times New Roman" w:hAnsi="Times New Roman" w:cs="Times New Roman"/>
                <w:color w:val="000000"/>
                <w:sz w:val="24"/>
                <w:szCs w:val="24"/>
                <w:lang w:eastAsia="ru-RU"/>
              </w:rPr>
              <w:lastRenderedPageBreak/>
              <w:t>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D71D9" w:rsidRPr="00DF5064" w:rsidTr="00B45A2B">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326" w:rsidRDefault="001D71D9" w:rsidP="00774326">
            <w:pPr>
              <w:pStyle w:val="rvps2"/>
              <w:spacing w:before="0" w:beforeAutospacing="0" w:after="0" w:afterAutospacing="0"/>
              <w:jc w:val="both"/>
              <w:rPr>
                <w:b/>
                <w:color w:val="0000FF"/>
              </w:rPr>
            </w:pPr>
            <w:r>
              <w:rPr>
                <w:rFonts w:eastAsia="Times New Roman"/>
                <w:color w:val="000000"/>
                <w:lang w:eastAsia="ru-RU"/>
              </w:rPr>
              <w:t>2.1. З</w:t>
            </w:r>
            <w:r w:rsidRPr="005172DB">
              <w:rPr>
                <w:rFonts w:eastAsia="Times New Roman"/>
                <w:color w:val="000000"/>
                <w:lang w:eastAsia="ru-RU"/>
              </w:rPr>
              <w:t>амовник вимагає надання учасниками забезпечення тендерної пропозиції</w:t>
            </w:r>
            <w:r>
              <w:rPr>
                <w:rFonts w:eastAsia="Times New Roman"/>
                <w:color w:val="000000"/>
                <w:lang w:eastAsia="ru-RU"/>
              </w:rPr>
              <w:t xml:space="preserve"> </w:t>
            </w:r>
            <w:r w:rsidRPr="008435DF">
              <w:t>у вигляді</w:t>
            </w:r>
            <w:r w:rsidRPr="008435DF">
              <w:rPr>
                <w:b/>
              </w:rPr>
              <w:t xml:space="preserve"> безвідкличної електронної банківської гарантії </w:t>
            </w:r>
            <w:r>
              <w:rPr>
                <w:b/>
              </w:rPr>
              <w:t>у розмірі</w:t>
            </w:r>
            <w:r w:rsidRPr="008435DF">
              <w:rPr>
                <w:b/>
              </w:rPr>
              <w:t>:</w:t>
            </w:r>
            <w:r w:rsidR="00FD205B">
              <w:rPr>
                <w:b/>
              </w:rPr>
              <w:t xml:space="preserve"> </w:t>
            </w:r>
            <w:r w:rsidR="00774326">
              <w:rPr>
                <w:b/>
                <w:color w:val="0000FF"/>
              </w:rPr>
              <w:t xml:space="preserve">ЛОТ №1 – 16 000,00 грн. (Шістнадцять </w:t>
            </w:r>
            <w:r w:rsidR="00774326">
              <w:rPr>
                <w:b/>
                <w:color w:val="0000FF"/>
              </w:rPr>
              <w:lastRenderedPageBreak/>
              <w:t xml:space="preserve">тисяч грн. 00 коп.) </w:t>
            </w:r>
          </w:p>
          <w:p w:rsidR="001D71D9" w:rsidRPr="008435DF" w:rsidRDefault="00774326" w:rsidP="00FD205B">
            <w:pPr>
              <w:pStyle w:val="rvps2"/>
              <w:spacing w:before="0" w:beforeAutospacing="0" w:after="0" w:afterAutospacing="0"/>
              <w:jc w:val="both"/>
              <w:rPr>
                <w:b/>
              </w:rPr>
            </w:pPr>
            <w:r>
              <w:rPr>
                <w:b/>
                <w:color w:val="0000FF"/>
              </w:rPr>
              <w:t xml:space="preserve">ЛОТ №2 – </w:t>
            </w:r>
            <w:r w:rsidRPr="005C7B82">
              <w:rPr>
                <w:b/>
                <w:color w:val="0000FF"/>
              </w:rPr>
              <w:t xml:space="preserve"> </w:t>
            </w:r>
            <w:r>
              <w:rPr>
                <w:b/>
                <w:color w:val="0000FF"/>
              </w:rPr>
              <w:t xml:space="preserve">1 500,00 грн. (Одна тисяча п’ятсот грн. 00 коп.), </w:t>
            </w:r>
            <w:r w:rsidR="001D71D9" w:rsidRPr="008435DF">
              <w:t>яка надається одночасно з поданням тендерної пропозиції.</w:t>
            </w:r>
          </w:p>
          <w:p w:rsidR="001D71D9" w:rsidRPr="00C00AB2" w:rsidRDefault="001D71D9" w:rsidP="001D71D9">
            <w:pPr>
              <w:spacing w:after="0" w:line="240" w:lineRule="auto"/>
              <w:ind w:firstLine="425"/>
              <w:jc w:val="both"/>
              <w:rPr>
                <w:rFonts w:ascii="Times New Roman" w:eastAsia="Times New Roman" w:hAnsi="Times New Roman" w:cs="Times New Roman"/>
                <w:sz w:val="24"/>
                <w:szCs w:val="24"/>
                <w:lang w:val="uk-UA" w:eastAsia="ru-RU"/>
              </w:rPr>
            </w:pPr>
            <w:r w:rsidRPr="00C00AB2">
              <w:rPr>
                <w:rFonts w:ascii="Times New Roman" w:eastAsia="Times New Roman" w:hAnsi="Times New Roman" w:cs="Times New Roman"/>
                <w:color w:val="000000"/>
                <w:sz w:val="24"/>
                <w:szCs w:val="24"/>
                <w:lang w:val="uk-UA" w:eastAsia="ru-RU"/>
              </w:rPr>
              <w:t>строк дії забезпечення тендерної пропозиції</w:t>
            </w:r>
            <w:r>
              <w:rPr>
                <w:rFonts w:ascii="Times New Roman" w:eastAsia="Times New Roman" w:hAnsi="Times New Roman" w:cs="Times New Roman"/>
                <w:color w:val="000000"/>
                <w:sz w:val="24"/>
                <w:szCs w:val="24"/>
                <w:lang w:val="uk-UA" w:eastAsia="ru-RU"/>
              </w:rPr>
              <w:t xml:space="preserve"> </w:t>
            </w:r>
            <w:r w:rsidRPr="00C00AB2">
              <w:rPr>
                <w:rFonts w:ascii="Times New Roman" w:hAnsi="Times New Roman" w:cs="Times New Roman"/>
                <w:sz w:val="24"/>
                <w:szCs w:val="24"/>
                <w:lang w:val="uk-UA"/>
              </w:rPr>
              <w:t>відповідає строку дії</w:t>
            </w:r>
            <w:r w:rsidRPr="00C00AB2">
              <w:rPr>
                <w:rFonts w:ascii="Times New Roman" w:hAnsi="Times New Roman" w:cs="Times New Roman"/>
                <w:bCs/>
                <w:sz w:val="24"/>
                <w:szCs w:val="24"/>
                <w:lang w:val="uk-UA"/>
              </w:rPr>
              <w:t xml:space="preserve"> тендерної пропозиції </w:t>
            </w:r>
            <w:r w:rsidRPr="00C00AB2">
              <w:rPr>
                <w:rFonts w:ascii="Times New Roman" w:hAnsi="Times New Roman" w:cs="Times New Roman"/>
                <w:sz w:val="24"/>
                <w:szCs w:val="24"/>
                <w:lang w:val="uk-UA"/>
              </w:rPr>
              <w:t>та становить 90 днів з дати розкриття тендерних пропозицій.</w:t>
            </w:r>
          </w:p>
          <w:p w:rsidR="001D71D9" w:rsidRPr="00491933" w:rsidRDefault="001D71D9" w:rsidP="001D71D9">
            <w:pPr>
              <w:spacing w:after="0" w:line="240" w:lineRule="auto"/>
              <w:ind w:firstLine="425"/>
              <w:jc w:val="both"/>
              <w:rPr>
                <w:rFonts w:ascii="Times New Roman" w:eastAsia="Times New Roman" w:hAnsi="Times New Roman" w:cs="Times New Roman"/>
                <w:sz w:val="24"/>
                <w:szCs w:val="24"/>
                <w:lang w:val="uk-UA" w:eastAsia="ru-RU"/>
              </w:rPr>
            </w:pP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3</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3.1 Забезпечення тендерної пропозиції не повертається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1D71D9" w:rsidRDefault="001D71D9" w:rsidP="001D71D9">
            <w:pPr>
              <w:spacing w:after="0" w:line="240" w:lineRule="auto"/>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D71D9" w:rsidRPr="004A4BA3"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1D71D9" w:rsidRPr="00DF5064"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відхилити таку вимогу, не втрачаючи про цьому наданого ним забезпечення тендерної пропозиції</w:t>
            </w:r>
            <w:r>
              <w:rPr>
                <w:rFonts w:ascii="Times New Roman" w:eastAsia="Times New Roman" w:hAnsi="Times New Roman" w:cs="Times New Roman"/>
                <w:color w:val="000000"/>
                <w:sz w:val="24"/>
                <w:szCs w:val="24"/>
                <w:lang w:val="uk-UA" w:eastAsia="ru-RU"/>
              </w:rPr>
              <w:t>;</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sidRPr="00636F3A">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lang w:val="uk-UA" w:eastAsia="ru-RU"/>
              </w:rPr>
              <w:t xml:space="preserve"> і </w:t>
            </w:r>
            <w:r w:rsidRPr="00636F3A">
              <w:rPr>
                <w:rFonts w:ascii="Times New Roman" w:eastAsia="Times New Roman" w:hAnsi="Times New Roman" w:cs="Times New Roman"/>
                <w:color w:val="000000"/>
                <w:sz w:val="24"/>
                <w:szCs w:val="24"/>
                <w:lang w:val="uk-UA" w:eastAsia="ru-RU"/>
              </w:rPr>
              <w:t>наданого  забезпечення тендерної пропозиції</w:t>
            </w:r>
            <w:r>
              <w:rPr>
                <w:rFonts w:ascii="Times New Roman" w:eastAsia="Times New Roman" w:hAnsi="Times New Roman" w:cs="Times New Roman"/>
                <w:color w:val="000000"/>
                <w:sz w:val="24"/>
                <w:szCs w:val="24"/>
                <w:lang w:val="uk-UA" w:eastAsia="ru-RU"/>
              </w:rPr>
              <w:t>.</w:t>
            </w: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w:t>
            </w:r>
            <w:r w:rsidRPr="005172DB">
              <w:rPr>
                <w:rFonts w:ascii="Times New Roman" w:eastAsia="Times New Roman" w:hAnsi="Times New Roman" w:cs="Times New Roman"/>
                <w:b/>
                <w:bCs/>
                <w:color w:val="000000"/>
                <w:sz w:val="24"/>
                <w:szCs w:val="24"/>
                <w:lang w:eastAsia="ru-RU"/>
              </w:rPr>
              <w:lastRenderedPageBreak/>
              <w:t>законодавством. </w:t>
            </w:r>
          </w:p>
          <w:p w:rsidR="001D71D9" w:rsidRPr="004A4BA3" w:rsidRDefault="001D71D9" w:rsidP="001D71D9">
            <w:pPr>
              <w:spacing w:after="0" w:line="240" w:lineRule="auto"/>
              <w:rPr>
                <w:rFonts w:ascii="Times New Roman" w:eastAsia="Times New Roman" w:hAnsi="Times New Roman" w:cs="Times New Roman"/>
                <w:sz w:val="24"/>
                <w:szCs w:val="24"/>
                <w:lang w:eastAsia="ru-RU"/>
              </w:rPr>
            </w:pPr>
            <w:r w:rsidRPr="004A4BA3">
              <w:rPr>
                <w:rFonts w:ascii="Times New Roman" w:eastAsia="Times New Roman" w:hAnsi="Times New Roman" w:cs="Times New Roman"/>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3) наявність документально підтвердженого досвіду виконання аналогічного (аналогічних) за предметом закупівлі договору (договорів);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наявність фінансової спроможності, яка підтверджується фінансовою звітністю.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5.2. </w:t>
            </w:r>
            <w:r w:rsidRPr="003439A2">
              <w:rPr>
                <w:rFonts w:ascii="Times New Roman" w:eastAsia="Times New Roman" w:hAnsi="Times New Roman" w:cs="Times New Roman"/>
                <w:color w:val="000000" w:themeColor="text1"/>
                <w:sz w:val="24"/>
                <w:szCs w:val="24"/>
                <w:lang w:eastAsia="ru-RU"/>
              </w:rPr>
              <w:t>Для підтвердження відповідності учасника кваліфікаційним критеріям, останній повинен надати у порядку</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eastAsia="Times New Roman" w:hAnsi="Times New Roman" w:cs="Times New Roman"/>
                <w:color w:val="000000" w:themeColor="text1"/>
                <w:sz w:val="24"/>
                <w:szCs w:val="24"/>
                <w:lang w:eastAsia="ru-RU"/>
              </w:rPr>
              <w:t xml:space="preserve">згідно 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цієї документації всі документи</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 відомості про юридичну особу, яка є учасником </w:t>
            </w:r>
            <w:r w:rsidRPr="005172DB">
              <w:rPr>
                <w:rFonts w:ascii="Times New Roman" w:eastAsia="Times New Roman" w:hAnsi="Times New Roman" w:cs="Times New Roman"/>
                <w:color w:val="000000"/>
                <w:sz w:val="24"/>
                <w:szCs w:val="24"/>
                <w:lang w:eastAsia="ru-RU"/>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11) учасник процедури закупівлі є особою, до якої застосовано санкцію у виді заборони на здійснення у </w:t>
            </w:r>
            <w:r w:rsidRPr="005172DB">
              <w:rPr>
                <w:rFonts w:ascii="Times New Roman" w:eastAsia="Times New Roman" w:hAnsi="Times New Roman" w:cs="Times New Roman"/>
                <w:color w:val="000000"/>
                <w:sz w:val="24"/>
                <w:szCs w:val="24"/>
                <w:lang w:eastAsia="ru-RU"/>
              </w:rPr>
              <w:lastRenderedPageBreak/>
              <w:t>неї публічних закупівель товарів, робіт і послуг згідно із Законом України "Про санкції";</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sidRPr="005172DB">
              <w:rPr>
                <w:rFonts w:ascii="Times New Roman" w:eastAsia="Times New Roman" w:hAnsi="Times New Roman" w:cs="Times New Roman"/>
                <w:color w:val="000000"/>
                <w:sz w:val="24"/>
                <w:szCs w:val="24"/>
                <w:lang w:eastAsia="ru-RU"/>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3439A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Замовник не вимагає від учасників документів, що підтверджують відсутність підстав, визначених пунктами 1 і 7 частини першої статті 17 Закону.</w:t>
            </w:r>
          </w:p>
          <w:p w:rsidR="001D71D9" w:rsidRPr="002F3593"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172DB">
              <w:rPr>
                <w:rFonts w:ascii="Times New Roman" w:eastAsia="Times New Roman" w:hAnsi="Times New Roman" w:cs="Times New Roman"/>
                <w:color w:val="000000"/>
                <w:sz w:val="24"/>
                <w:szCs w:val="24"/>
                <w:shd w:val="clear" w:color="auto" w:fill="FFFFFF"/>
                <w:lang w:eastAsia="ru-RU"/>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w:t>
            </w:r>
            <w:r>
              <w:rPr>
                <w:rFonts w:ascii="Times New Roman" w:eastAsia="Times New Roman" w:hAnsi="Times New Roman" w:cs="Times New Roman"/>
                <w:color w:val="000000"/>
                <w:sz w:val="24"/>
                <w:szCs w:val="24"/>
                <w:shd w:val="clear" w:color="auto" w:fill="FFFFFF"/>
                <w:lang w:val="uk-UA" w:eastAsia="ru-RU"/>
              </w:rPr>
              <w:t xml:space="preserve"> ІІІ розділу </w:t>
            </w:r>
            <w:r w:rsidRPr="003439A2">
              <w:rPr>
                <w:rFonts w:ascii="Times New Roman" w:eastAsia="Times New Roman" w:hAnsi="Times New Roman" w:cs="Times New Roman"/>
                <w:color w:val="000000"/>
                <w:sz w:val="24"/>
                <w:szCs w:val="24"/>
                <w:shd w:val="clear" w:color="auto" w:fill="FFFFFF"/>
                <w:lang w:val="uk-UA" w:eastAsia="ru-RU"/>
              </w:rPr>
              <w:t>цієї документації), що підтверджують відсутність підстав, визначених пунктами 5, 6,</w:t>
            </w:r>
            <w:r w:rsidRPr="005172DB">
              <w:rPr>
                <w:rFonts w:ascii="Times New Roman" w:eastAsia="Times New Roman" w:hAnsi="Times New Roman" w:cs="Times New Roman"/>
                <w:color w:val="000000"/>
                <w:sz w:val="24"/>
                <w:szCs w:val="24"/>
                <w:shd w:val="clear" w:color="auto" w:fill="FFFFFF"/>
                <w:lang w:eastAsia="ru-RU"/>
              </w:rPr>
              <w:t> </w:t>
            </w:r>
            <w:r w:rsidRPr="003439A2">
              <w:rPr>
                <w:rFonts w:ascii="Times New Roman" w:eastAsia="Times New Roman" w:hAnsi="Times New Roman" w:cs="Times New Roman"/>
                <w:color w:val="000000"/>
                <w:sz w:val="24"/>
                <w:szCs w:val="24"/>
                <w:shd w:val="clear" w:color="auto" w:fill="FFFFFF"/>
                <w:lang w:val="uk-UA" w:eastAsia="ru-RU"/>
              </w:rPr>
              <w:t xml:space="preserve"> 12 і 13 частини першої та </w:t>
            </w:r>
            <w:r w:rsidRPr="002F3593">
              <w:rPr>
                <w:rFonts w:ascii="Times New Roman" w:eastAsia="Times New Roman" w:hAnsi="Times New Roman" w:cs="Times New Roman"/>
                <w:color w:val="000000"/>
                <w:sz w:val="24"/>
                <w:szCs w:val="24"/>
                <w:shd w:val="clear" w:color="auto" w:fill="FFFFFF"/>
                <w:lang w:val="uk-UA" w:eastAsia="ru-RU"/>
              </w:rPr>
              <w:t xml:space="preserve">частиною другою статті 17 Закону </w:t>
            </w:r>
            <w:r w:rsidRPr="002F3593">
              <w:rPr>
                <w:rFonts w:ascii="Times New Roman" w:eastAsia="Times New Roman" w:hAnsi="Times New Roman" w:cs="Times New Roman"/>
                <w:color w:val="000000" w:themeColor="text1"/>
                <w:sz w:val="24"/>
                <w:szCs w:val="24"/>
                <w:lang w:val="uk-UA" w:eastAsia="ru-RU"/>
              </w:rPr>
              <w:t>(</w:t>
            </w:r>
            <w:r w:rsidRPr="002F3593">
              <w:rPr>
                <w:rFonts w:ascii="Times New Roman" w:hAnsi="Times New Roman"/>
                <w:color w:val="000000" w:themeColor="text1"/>
                <w:sz w:val="24"/>
                <w:szCs w:val="24"/>
                <w:lang w:val="uk-UA"/>
              </w:rPr>
              <w:t>Додаток №1</w:t>
            </w:r>
            <w:r w:rsidRPr="002F3593">
              <w:rPr>
                <w:color w:val="000000" w:themeColor="text1"/>
                <w:sz w:val="24"/>
                <w:szCs w:val="24"/>
                <w:lang w:val="uk-UA"/>
              </w:rPr>
              <w:t xml:space="preserve"> </w:t>
            </w:r>
            <w:r w:rsidRPr="002F3593">
              <w:rPr>
                <w:rFonts w:ascii="Times New Roman" w:hAnsi="Times New Roman"/>
                <w:color w:val="000000" w:themeColor="text1"/>
                <w:sz w:val="24"/>
                <w:szCs w:val="24"/>
                <w:lang w:val="uk-UA"/>
              </w:rPr>
              <w:t xml:space="preserve">до цієї </w:t>
            </w:r>
            <w:r>
              <w:rPr>
                <w:rFonts w:ascii="Times New Roman" w:hAnsi="Times New Roman"/>
                <w:color w:val="000000" w:themeColor="text1"/>
                <w:sz w:val="24"/>
                <w:szCs w:val="24"/>
                <w:lang w:val="uk-UA"/>
              </w:rPr>
              <w:t>тендерної документації),а саме:</w:t>
            </w:r>
          </w:p>
          <w:p w:rsidR="00FD206D" w:rsidRPr="005E10E6" w:rsidRDefault="00DF5064" w:rsidP="005E10E6">
            <w:pPr>
              <w:pStyle w:val="aa"/>
              <w:numPr>
                <w:ilvl w:val="0"/>
                <w:numId w:val="17"/>
              </w:numPr>
              <w:jc w:val="both"/>
              <w:rPr>
                <w:rFonts w:ascii="Times New Roman" w:hAnsi="Times New Roman" w:cs="Times New Roman"/>
                <w:sz w:val="24"/>
                <w:szCs w:val="24"/>
              </w:rPr>
            </w:pPr>
            <w:r>
              <w:rPr>
                <w:rFonts w:ascii="Times New Roman" w:hAnsi="Times New Roman" w:cs="Times New Roman"/>
                <w:sz w:val="24"/>
                <w:szCs w:val="24"/>
                <w:lang w:val="uk-UA"/>
              </w:rPr>
              <w:t>д</w:t>
            </w:r>
            <w:bookmarkStart w:id="0" w:name="_GoBack"/>
            <w:bookmarkEnd w:id="0"/>
            <w:r w:rsidR="00FD206D" w:rsidRPr="005E10E6">
              <w:rPr>
                <w:rFonts w:ascii="Times New Roman" w:hAnsi="Times New Roman" w:cs="Times New Roman"/>
                <w:sz w:val="24"/>
                <w:szCs w:val="24"/>
              </w:rPr>
              <w:t>овідка, видана Департаментом інформатизації МВС України (територіальним органом з надання сервісних послуг МВС України),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яка повинна бути видана не раніше ніж за 90 днів до дати подання таких документів Замовнику в електронній системі закупівель. Довідка підтверджує відсутність підстави, передбаченої п.5, 6 частини 1 ст.17 Закону;</w:t>
            </w:r>
          </w:p>
          <w:p w:rsidR="001D71D9" w:rsidRPr="005172DB" w:rsidRDefault="001D71D9" w:rsidP="001D71D9">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rsidR="001D71D9" w:rsidRPr="005172DB" w:rsidRDefault="001D71D9" w:rsidP="001D71D9">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5.9 </w:t>
            </w:r>
            <w:r w:rsidRPr="005172DB">
              <w:rPr>
                <w:rFonts w:ascii="Times New Roman" w:eastAsia="Times New Roman" w:hAnsi="Times New Roman" w:cs="Times New Roman"/>
                <w:color w:val="000000"/>
                <w:sz w:val="24"/>
                <w:szCs w:val="24"/>
                <w:shd w:val="clear" w:color="auto" w:fill="FFFFFF"/>
                <w:lang w:eastAsia="ru-RU"/>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w:t>
            </w:r>
            <w:r w:rsidRPr="005172DB">
              <w:rPr>
                <w:rFonts w:ascii="Times New Roman" w:eastAsia="Times New Roman" w:hAnsi="Times New Roman" w:cs="Times New Roman"/>
                <w:color w:val="000000"/>
                <w:sz w:val="24"/>
                <w:szCs w:val="24"/>
                <w:shd w:val="clear" w:color="auto" w:fill="FFFFFF"/>
                <w:lang w:eastAsia="ru-RU"/>
              </w:rPr>
              <w:lastRenderedPageBreak/>
              <w:t>третьої статті 16 Закону, замовник перевіряє таких суб’єктів господарювання на відсутність підстав, визначених у частині 1 ст.17 Закону</w:t>
            </w:r>
          </w:p>
        </w:tc>
      </w:tr>
      <w:tr w:rsidR="001D71D9" w:rsidRPr="005172DB" w:rsidTr="00B45A2B">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color w:val="000000"/>
                <w:sz w:val="24"/>
                <w:szCs w:val="24"/>
                <w:lang w:val="uk-UA" w:eastAsia="ru-RU"/>
              </w:rPr>
              <w:t xml:space="preserve"> (</w:t>
            </w:r>
            <w:r w:rsidRPr="008435DF">
              <w:rPr>
                <w:rFonts w:ascii="Times New Roman" w:hAnsi="Times New Roman"/>
                <w:sz w:val="24"/>
                <w:szCs w:val="24"/>
                <w:lang w:eastAsia="uk-UA"/>
              </w:rPr>
              <w:t>Додат</w:t>
            </w:r>
            <w:r>
              <w:rPr>
                <w:rFonts w:ascii="Times New Roman" w:hAnsi="Times New Roman"/>
                <w:sz w:val="24"/>
                <w:szCs w:val="24"/>
                <w:lang w:val="uk-UA" w:eastAsia="uk-UA"/>
              </w:rPr>
              <w:t>о</w:t>
            </w:r>
            <w:r w:rsidRPr="008435DF">
              <w:rPr>
                <w:rFonts w:ascii="Times New Roman" w:hAnsi="Times New Roman"/>
                <w:sz w:val="24"/>
                <w:szCs w:val="24"/>
                <w:lang w:eastAsia="uk-UA"/>
              </w:rPr>
              <w:t>к №2</w:t>
            </w:r>
            <w:r w:rsidRPr="008435DF">
              <w:rPr>
                <w:rFonts w:ascii="Times New Roman" w:hAnsi="Times New Roman"/>
                <w:sz w:val="24"/>
                <w:szCs w:val="24"/>
              </w:rPr>
              <w:t xml:space="preserve"> до цієї тендерної документації</w:t>
            </w:r>
            <w:r>
              <w:rPr>
                <w:rFonts w:ascii="Times New Roman" w:hAnsi="Times New Roman"/>
                <w:sz w:val="24"/>
                <w:szCs w:val="24"/>
                <w:lang w:val="uk-UA"/>
              </w:rPr>
              <w:t>)</w:t>
            </w:r>
            <w:r w:rsidRPr="008435DF">
              <w:rPr>
                <w:rFonts w:ascii="Times New Roman" w:hAnsi="Times New Roman"/>
                <w:sz w:val="24"/>
                <w:szCs w:val="24"/>
                <w:lang w:eastAsia="uk-UA"/>
              </w:rPr>
              <w:t>.</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172DB">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D71D9" w:rsidRPr="005172DB" w:rsidTr="00B45A2B">
        <w:trPr>
          <w:trHeight w:val="20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172DB">
              <w:rPr>
                <w:rFonts w:ascii="Times New Roman" w:eastAsia="Times New Roman" w:hAnsi="Times New Roman" w:cs="Times New Roman"/>
                <w:b/>
                <w:bCs/>
                <w:color w:val="000000"/>
                <w:sz w:val="24"/>
                <w:szCs w:val="24"/>
                <w:lang w:eastAsia="ru-RU"/>
              </w:rPr>
              <w:t xml:space="preserve"> </w:t>
            </w:r>
            <w:r w:rsidRPr="005172DB">
              <w:rPr>
                <w:rFonts w:ascii="Times New Roman" w:eastAsia="Times New Roman" w:hAnsi="Times New Roman" w:cs="Times New Roman"/>
                <w:color w:val="000000"/>
                <w:sz w:val="24"/>
                <w:szCs w:val="24"/>
                <w:lang w:eastAsia="ru-RU"/>
              </w:rPr>
              <w:t>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8</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2F3593" w:rsidRDefault="001D71D9" w:rsidP="001D71D9">
            <w:pPr>
              <w:spacing w:after="0" w:line="240" w:lineRule="auto"/>
              <w:rPr>
                <w:rFonts w:ascii="Times New Roman" w:eastAsia="Times New Roman" w:hAnsi="Times New Roman" w:cs="Times New Roman"/>
                <w:sz w:val="24"/>
                <w:szCs w:val="24"/>
                <w:lang w:eastAsia="ru-RU"/>
              </w:rPr>
            </w:pPr>
            <w:r w:rsidRPr="002F359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p w:rsidR="001D71D9" w:rsidRPr="002F3593" w:rsidRDefault="001D71D9" w:rsidP="001D71D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2F3593"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w:t>
            </w: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9</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71D9" w:rsidRPr="005172DB"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ind w:left="-23" w:hanging="23"/>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2D68C0"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b/>
                <w:color w:val="0000FF"/>
                <w:sz w:val="24"/>
                <w:szCs w:val="24"/>
                <w:lang w:eastAsia="ru-RU"/>
              </w:rPr>
            </w:pPr>
            <w:r w:rsidRPr="005172DB">
              <w:rPr>
                <w:rFonts w:ascii="Times New Roman" w:eastAsia="Times New Roman" w:hAnsi="Times New Roman" w:cs="Times New Roman"/>
                <w:color w:val="000000"/>
                <w:sz w:val="24"/>
                <w:szCs w:val="24"/>
                <w:lang w:eastAsia="ru-RU"/>
              </w:rPr>
              <w:t>Кінцевий строк подання тендерних пропозицій</w:t>
            </w:r>
          </w:p>
          <w:p w:rsidR="001D71D9" w:rsidRPr="00E864D9" w:rsidRDefault="00194328" w:rsidP="001D71D9">
            <w:pPr>
              <w:spacing w:after="0" w:line="240" w:lineRule="auto"/>
              <w:ind w:left="32"/>
              <w:jc w:val="both"/>
              <w:textAlignment w:val="baseline"/>
              <w:rPr>
                <w:rFonts w:ascii="Times New Roman" w:eastAsia="Times New Roman" w:hAnsi="Times New Roman" w:cs="Times New Roman"/>
                <w:b/>
                <w:color w:val="0000FF"/>
                <w:sz w:val="24"/>
                <w:szCs w:val="24"/>
                <w:lang w:eastAsia="ru-RU"/>
              </w:rPr>
            </w:pPr>
            <w:r w:rsidRPr="00194328">
              <w:rPr>
                <w:rFonts w:ascii="Times New Roman" w:eastAsia="Times New Roman" w:hAnsi="Times New Roman" w:cs="Times New Roman"/>
                <w:b/>
                <w:color w:val="0000FF"/>
                <w:sz w:val="24"/>
                <w:szCs w:val="24"/>
                <w:lang w:eastAsia="ru-RU"/>
              </w:rPr>
              <w:t>30</w:t>
            </w:r>
            <w:r w:rsidR="001D71D9" w:rsidRPr="00194328">
              <w:rPr>
                <w:rFonts w:ascii="Times New Roman" w:eastAsia="Times New Roman" w:hAnsi="Times New Roman" w:cs="Times New Roman"/>
                <w:b/>
                <w:color w:val="0000FF"/>
                <w:sz w:val="24"/>
                <w:szCs w:val="24"/>
                <w:lang w:val="uk-UA" w:eastAsia="ru-RU"/>
              </w:rPr>
              <w:t>.</w:t>
            </w:r>
            <w:r w:rsidR="001D71D9" w:rsidRPr="00E864D9">
              <w:rPr>
                <w:rFonts w:ascii="Times New Roman" w:eastAsia="Times New Roman" w:hAnsi="Times New Roman" w:cs="Times New Roman"/>
                <w:b/>
                <w:color w:val="0000FF"/>
                <w:sz w:val="24"/>
                <w:szCs w:val="24"/>
                <w:lang w:val="uk-UA" w:eastAsia="ru-RU"/>
              </w:rPr>
              <w:t>0</w:t>
            </w:r>
            <w:r w:rsidR="001D71D9">
              <w:rPr>
                <w:rFonts w:ascii="Times New Roman" w:eastAsia="Times New Roman" w:hAnsi="Times New Roman" w:cs="Times New Roman"/>
                <w:b/>
                <w:color w:val="0000FF"/>
                <w:sz w:val="24"/>
                <w:szCs w:val="24"/>
                <w:lang w:val="uk-UA" w:eastAsia="ru-RU"/>
              </w:rPr>
              <w:t>6</w:t>
            </w:r>
            <w:r w:rsidR="001D71D9" w:rsidRPr="00E864D9">
              <w:rPr>
                <w:rFonts w:ascii="Times New Roman" w:eastAsia="Times New Roman" w:hAnsi="Times New Roman" w:cs="Times New Roman"/>
                <w:b/>
                <w:color w:val="0000FF"/>
                <w:sz w:val="24"/>
                <w:szCs w:val="24"/>
                <w:lang w:val="uk-UA" w:eastAsia="ru-RU"/>
              </w:rPr>
              <w:t>.2020 р.</w:t>
            </w:r>
          </w:p>
          <w:p w:rsidR="001D71D9" w:rsidRPr="005172DB"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1D71D9" w:rsidRPr="005172DB"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w:t>
            </w:r>
            <w:r w:rsidRPr="005172DB">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A53726">
              <w:rPr>
                <w:rFonts w:ascii="Times New Roman" w:eastAsia="Times New Roman" w:hAnsi="Times New Roman" w:cs="Times New Roman"/>
                <w:color w:val="17365D" w:themeColor="text2" w:themeShade="BF"/>
                <w:sz w:val="24"/>
                <w:szCs w:val="24"/>
                <w:lang w:val="uk-UA" w:eastAsia="ru-RU"/>
              </w:rPr>
              <w:t>0,5</w:t>
            </w:r>
            <w:r w:rsidRPr="005172DB">
              <w:rPr>
                <w:rFonts w:ascii="Times New Roman" w:eastAsia="Times New Roman" w:hAnsi="Times New Roman" w:cs="Times New Roman"/>
                <w:color w:val="000000"/>
                <w:sz w:val="24"/>
                <w:szCs w:val="24"/>
                <w:lang w:eastAsia="ru-RU"/>
              </w:rPr>
              <w:t xml:space="preserve"> відсотка від очікуваної вартості закупівлі.</w:t>
            </w:r>
          </w:p>
        </w:tc>
      </w:tr>
      <w:tr w:rsidR="001D71D9" w:rsidRPr="005172DB"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V. Оцінка тендерної пропозиції</w:t>
            </w: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1.2. Єдиним критерієм оцінки згідно даної процедури відкритих торгів є ціна (питома вага критерію – 100%)</w:t>
            </w:r>
            <w:r>
              <w:rPr>
                <w:rFonts w:ascii="Times New Roman" w:eastAsia="Times New Roman" w:hAnsi="Times New Roman" w:cs="Times New Roman"/>
                <w:i/>
                <w:iCs/>
                <w:color w:val="000000"/>
                <w:sz w:val="24"/>
                <w:szCs w:val="24"/>
                <w:lang w:eastAsia="ru-RU"/>
              </w:rPr>
              <w:t>. Згідно ч. 1 ст. 29</w:t>
            </w:r>
            <w:r w:rsidRPr="005172DB">
              <w:rPr>
                <w:rFonts w:ascii="Times New Roman" w:eastAsia="Times New Roman" w:hAnsi="Times New Roman" w:cs="Times New Roman"/>
                <w:i/>
                <w:iCs/>
                <w:color w:val="000000"/>
                <w:sz w:val="24"/>
                <w:szCs w:val="24"/>
                <w:lang w:eastAsia="ru-RU"/>
              </w:rPr>
              <w:t xml:space="preserve"> Закону оцінка тендерних пропозицій проводиться автоматично електронною </w:t>
            </w:r>
            <w:r w:rsidRPr="005172DB">
              <w:rPr>
                <w:rFonts w:ascii="Times New Roman" w:eastAsia="Times New Roman" w:hAnsi="Times New Roman" w:cs="Times New Roman"/>
                <w:i/>
                <w:iCs/>
                <w:color w:val="000000"/>
                <w:sz w:val="24"/>
                <w:szCs w:val="24"/>
                <w:lang w:eastAsia="ru-RU"/>
              </w:rPr>
              <w:lastRenderedPageBreak/>
              <w:t>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B03528" w:rsidRDefault="001D71D9" w:rsidP="001D71D9">
            <w:pPr>
              <w:widowControl w:val="0"/>
              <w:spacing w:beforeLines="50" w:before="120" w:afterLines="50" w:after="120" w:line="240" w:lineRule="auto"/>
              <w:contextualSpacing/>
              <w:jc w:val="both"/>
              <w:rPr>
                <w:color w:val="000000" w:themeColor="text1"/>
              </w:rPr>
            </w:pPr>
            <w:r w:rsidRPr="00B03528">
              <w:rPr>
                <w:rFonts w:ascii="Times New Roman" w:eastAsia="Times New Roman" w:hAnsi="Times New Roman" w:cs="Times New Roman"/>
                <w:color w:val="000000" w:themeColor="text1"/>
                <w:sz w:val="24"/>
                <w:szCs w:val="24"/>
                <w:lang w:eastAsia="ru-RU"/>
              </w:rPr>
              <w:t xml:space="preserve">3.1. </w:t>
            </w:r>
            <w:r w:rsidRPr="00B03528">
              <w:rPr>
                <w:rFonts w:ascii="Times New Roman" w:hAnsi="Times New Roman"/>
                <w:color w:val="000000" w:themeColor="text1"/>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B03528">
              <w:rPr>
                <w:rFonts w:ascii="Times New Roman" w:hAnsi="Times New Roman"/>
                <w:color w:val="000000" w:themeColor="text1"/>
                <w:sz w:val="24"/>
                <w:szCs w:val="24"/>
                <w:lang w:val="uk-UA" w:eastAsia="uk-UA"/>
              </w:rPr>
              <w:t xml:space="preserve">.                                    </w:t>
            </w:r>
            <w:r w:rsidRPr="00B03528">
              <w:rPr>
                <w:rFonts w:ascii="Times New Roman" w:hAnsi="Times New Roman" w:cs="Times New Roman"/>
                <w:color w:val="000000" w:themeColor="text1"/>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3.3. </w:t>
            </w:r>
            <w:r w:rsidRPr="00016426">
              <w:rPr>
                <w:rFonts w:ascii="Times New Roman" w:eastAsia="Times New Roman" w:hAnsi="Times New Roman" w:cs="Times New Roman"/>
                <w:color w:val="000000"/>
                <w:sz w:val="24"/>
                <w:szCs w:val="24"/>
                <w:lang w:val="uk-UA"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w:t>
            </w:r>
            <w:r w:rsidRPr="00016426">
              <w:rPr>
                <w:rFonts w:ascii="Times New Roman" w:eastAsia="Times New Roman" w:hAnsi="Times New Roman" w:cs="Times New Roman"/>
                <w:color w:val="000000"/>
                <w:sz w:val="24"/>
                <w:szCs w:val="24"/>
                <w:lang w:val="uk-UA" w:eastAsia="ru-RU"/>
              </w:rPr>
              <w:lastRenderedPageBreak/>
              <w:t xml:space="preserve">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5172DB">
              <w:rPr>
                <w:rFonts w:ascii="Times New Roman" w:eastAsia="Times New Roman" w:hAnsi="Times New Roman" w:cs="Times New Roman"/>
                <w:color w:val="000000"/>
                <w:sz w:val="24"/>
                <w:szCs w:val="24"/>
                <w:lang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3.4</w:t>
            </w:r>
            <w:r w:rsidRPr="005172DB">
              <w:rPr>
                <w:rFonts w:ascii="Times New Roman" w:eastAsia="Times New Roman" w:hAnsi="Times New Roman" w:cs="Times New Roman"/>
                <w:color w:val="000000"/>
                <w:sz w:val="24"/>
                <w:szCs w:val="24"/>
                <w:lang w:eastAsia="ru-RU"/>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5</w:t>
            </w:r>
            <w:r w:rsidRPr="005172DB">
              <w:rPr>
                <w:rFonts w:ascii="Times New Roman" w:eastAsia="Times New Roman" w:hAnsi="Times New Roman" w:cs="Times New Roman"/>
                <w:color w:val="000000"/>
                <w:sz w:val="24"/>
                <w:szCs w:val="24"/>
                <w:lang w:eastAsia="ru-RU"/>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розміщує повідомлення з вимогою про усунення невідповідностей в інформації та/або документах:</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 на підтвердження права підпису тендерної </w:t>
            </w:r>
            <w:r w:rsidRPr="005172DB">
              <w:rPr>
                <w:rFonts w:ascii="Times New Roman" w:eastAsia="Times New Roman" w:hAnsi="Times New Roman" w:cs="Times New Roman"/>
                <w:color w:val="000000"/>
                <w:sz w:val="24"/>
                <w:szCs w:val="24"/>
                <w:lang w:eastAsia="ru-RU"/>
              </w:rPr>
              <w:lastRenderedPageBreak/>
              <w:t>пропозиції та/або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Повідомлення з вимогою про усунення невідповідностей повинно містити наступну інформацію: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перелік виявлених невідповідностей;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посилання на вимогу (вимоги) тендерної документації, щодо яких виявлені невідповідності;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перелік інформації та/або документів, які повинен подати учасник для усунення виявлених невідповідностей.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Замовник відхиляє тендерну пропозицію із зазначенням аргументації в електронній системі закупівель у разі якщо:</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учасник процедури закупівлі:</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5172DB">
              <w:rPr>
                <w:rFonts w:ascii="Arial" w:eastAsia="Times New Roman" w:hAnsi="Arial" w:cs="Arial"/>
                <w:color w:val="000000"/>
                <w:sz w:val="24"/>
                <w:szCs w:val="24"/>
                <w:lang w:eastAsia="ru-RU"/>
              </w:rPr>
              <w:t>’</w:t>
            </w:r>
            <w:r w:rsidRPr="005172DB">
              <w:rPr>
                <w:rFonts w:ascii="Times New Roman" w:eastAsia="Times New Roman" w:hAnsi="Times New Roman" w:cs="Times New Roman"/>
                <w:color w:val="000000"/>
                <w:sz w:val="24"/>
                <w:szCs w:val="24"/>
                <w:lang w:eastAsia="ru-RU"/>
              </w:rPr>
              <w:t>ятнадцятою статті 29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w:t>
            </w:r>
            <w:r w:rsidRPr="005172DB">
              <w:rPr>
                <w:rFonts w:ascii="Times New Roman" w:eastAsia="Times New Roman" w:hAnsi="Times New Roman" w:cs="Times New Roman"/>
                <w:color w:val="000000"/>
                <w:sz w:val="24"/>
                <w:szCs w:val="24"/>
                <w:lang w:eastAsia="ru-RU"/>
              </w:rPr>
              <w:lastRenderedPageBreak/>
              <w:t>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частини другої статті </w:t>
            </w:r>
            <w:r>
              <w:rPr>
                <w:rFonts w:ascii="Times New Roman" w:eastAsia="Times New Roman" w:hAnsi="Times New Roman" w:cs="Times New Roman"/>
                <w:color w:val="000000"/>
                <w:sz w:val="24"/>
                <w:szCs w:val="24"/>
                <w:lang w:val="uk-UA" w:eastAsia="ru-RU"/>
              </w:rPr>
              <w:t xml:space="preserve">28 </w:t>
            </w:r>
            <w:r w:rsidRPr="005172DB">
              <w:rPr>
                <w:rFonts w:ascii="Times New Roman" w:eastAsia="Times New Roman" w:hAnsi="Times New Roman" w:cs="Times New Roman"/>
                <w:color w:val="000000"/>
                <w:sz w:val="24"/>
                <w:szCs w:val="24"/>
                <w:lang w:eastAsia="ru-RU"/>
              </w:rPr>
              <w:t>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тендерна пропозиція учасника: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предмету закупівлі тендерної документації;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викладена іншою мовою (мовами), аніж мова (мови), що вимагається тендерною документацією;</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є такою, строк дії якої закінчився;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переможець процедури закупівлі:</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1D71D9" w:rsidRPr="005172DB"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ind w:left="-21" w:hanging="21"/>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VI. Результати тендеру та укладання договору про закупівлю</w:t>
            </w: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Замовник відміняє тендер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відсутності подальшої потреби в закупівлі товарів, робіт і послуг;</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законодавства у сфері публічних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Тендер автоматично відміняються електронною системою закупівель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подання для участі: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відкритих торгах – менше двох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конкурентному діалозі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 xml:space="preserve">у відкритих торгах для укладення рамкових угод – </w:t>
            </w:r>
            <w:r w:rsidRPr="00B03528">
              <w:rPr>
                <w:rFonts w:ascii="Times New Roman" w:eastAsia="Times New Roman" w:hAnsi="Times New Roman" w:cs="Times New Roman"/>
                <w:color w:val="000000" w:themeColor="text1"/>
                <w:sz w:val="24"/>
                <w:szCs w:val="24"/>
                <w:lang w:eastAsia="ru-RU"/>
              </w:rPr>
              <w:lastRenderedPageBreak/>
              <w:t>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кваліфікаційному відборі першого етапу торгів із обмеженою участю –  менше чотирьох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eastAsia="Times New Roman" w:hAnsi="Times New Roman" w:cs="Times New Roman"/>
                <w:color w:val="000000" w:themeColor="text1"/>
                <w:sz w:val="24"/>
                <w:szCs w:val="24"/>
                <w:lang w:eastAsia="ru-RU"/>
              </w:rPr>
              <w:t xml:space="preserve">2)    допущення до оцінки </w:t>
            </w:r>
            <w:r w:rsidRPr="005172DB">
              <w:rPr>
                <w:rFonts w:ascii="Times New Roman" w:eastAsia="Times New Roman" w:hAnsi="Times New Roman" w:cs="Times New Roman"/>
                <w:color w:val="000000"/>
                <w:sz w:val="24"/>
                <w:szCs w:val="24"/>
                <w:lang w:eastAsia="ru-RU"/>
              </w:rPr>
              <w:t>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3)    відхилення всіх тендерних пропозицій згідно з Законом.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3</w:t>
            </w:r>
            <w:r w:rsidRPr="00B03528">
              <w:rPr>
                <w:rFonts w:ascii="Times New Roman" w:eastAsia="Times New Roman" w:hAnsi="Times New Roman" w:cs="Times New Roman"/>
                <w:color w:val="000000" w:themeColor="text1"/>
                <w:sz w:val="24"/>
                <w:szCs w:val="24"/>
                <w:lang w:eastAsia="ru-RU"/>
              </w:rPr>
              <w:t>. Тендер може бути відмінено частково (за лотом).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4</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у разі:</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   якщо здійснення закупівлі стало неможливим унаслідок непереборної сили;</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2)  скорочення видатків на здійснення закупівлі товарів, робіт і послуг.</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5</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частково (за лотом).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6</w:t>
            </w:r>
            <w:r w:rsidRPr="005172DB">
              <w:rPr>
                <w:rFonts w:ascii="Times New Roman" w:eastAsia="Times New Roman" w:hAnsi="Times New Roman" w:cs="Times New Roman"/>
                <w:color w:val="000000"/>
                <w:sz w:val="24"/>
                <w:szCs w:val="24"/>
                <w:lang w:eastAsia="ru-RU"/>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w:t>
            </w:r>
            <w:r w:rsidRPr="005172DB">
              <w:rPr>
                <w:rFonts w:ascii="Times New Roman" w:eastAsia="Times New Roman" w:hAnsi="Times New Roman" w:cs="Times New Roman"/>
                <w:color w:val="000000"/>
                <w:sz w:val="24"/>
                <w:szCs w:val="24"/>
                <w:shd w:val="clear" w:color="auto" w:fill="FFFFFF"/>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3</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3.1. Проект договору </w:t>
            </w:r>
            <w:r w:rsidRPr="008435DF">
              <w:rPr>
                <w:rFonts w:ascii="Times New Roman" w:hAnsi="Times New Roman"/>
                <w:sz w:val="24"/>
                <w:szCs w:val="24"/>
              </w:rPr>
              <w:t>(Додаток №3 до цієї тендерної документації)</w:t>
            </w:r>
            <w:r>
              <w:rPr>
                <w:rFonts w:ascii="Times New Roman" w:hAnsi="Times New Roman"/>
                <w:sz w:val="24"/>
                <w:szCs w:val="24"/>
                <w:lang w:val="uk-UA"/>
              </w:rPr>
              <w:t xml:space="preserve"> </w:t>
            </w:r>
            <w:r w:rsidRPr="005172DB">
              <w:rPr>
                <w:rFonts w:ascii="Times New Roman" w:eastAsia="Times New Roman" w:hAnsi="Times New Roman" w:cs="Times New Roman"/>
                <w:color w:val="000000"/>
                <w:sz w:val="24"/>
                <w:szCs w:val="24"/>
                <w:lang w:eastAsia="ru-RU"/>
              </w:rPr>
              <w:t xml:space="preserve">складається замовником з урахуванням </w:t>
            </w:r>
            <w:r>
              <w:rPr>
                <w:rFonts w:ascii="Times New Roman" w:eastAsia="Times New Roman" w:hAnsi="Times New Roman" w:cs="Times New Roman"/>
                <w:color w:val="000000"/>
                <w:sz w:val="24"/>
                <w:szCs w:val="24"/>
                <w:lang w:eastAsia="ru-RU"/>
              </w:rPr>
              <w:t xml:space="preserve">особливостей предмету закупівлі </w:t>
            </w:r>
            <w:r>
              <w:rPr>
                <w:rFonts w:ascii="Times New Roman" w:eastAsia="Times New Roman" w:hAnsi="Times New Roman" w:cs="Times New Roman"/>
                <w:color w:val="000000"/>
                <w:sz w:val="24"/>
                <w:szCs w:val="24"/>
                <w:lang w:val="uk-UA" w:eastAsia="ru-RU"/>
              </w:rPr>
              <w:t>та</w:t>
            </w:r>
            <w:r w:rsidRPr="005172DB">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B03528">
              <w:rPr>
                <w:rFonts w:ascii="Times New Roman" w:eastAsia="Times New Roman" w:hAnsi="Times New Roman" w:cs="Times New Roman"/>
                <w:color w:val="000000" w:themeColor="text1"/>
                <w:sz w:val="24"/>
                <w:szCs w:val="24"/>
                <w:lang w:eastAsia="ru-RU"/>
              </w:rPr>
              <w:t xml:space="preserve">4.1. </w:t>
            </w:r>
            <w:r w:rsidRPr="00B03528">
              <w:rPr>
                <w:rFonts w:ascii="Times New Roman" w:eastAsia="Verdana" w:hAnsi="Times New Roman"/>
                <w:color w:val="000000" w:themeColor="text1"/>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w:t>
            </w:r>
            <w:r>
              <w:rPr>
                <w:rFonts w:ascii="Times New Roman" w:eastAsia="Verdana" w:hAnsi="Times New Roman"/>
                <w:color w:val="000000" w:themeColor="text1"/>
                <w:sz w:val="24"/>
                <w:szCs w:val="24"/>
                <w:lang w:val="uk-UA" w:eastAsia="ru-RU"/>
              </w:rPr>
              <w:t>,</w:t>
            </w:r>
            <w:r w:rsidRPr="00B03528">
              <w:rPr>
                <w:rFonts w:ascii="Times New Roman" w:eastAsia="Verdana" w:hAnsi="Times New Roman"/>
                <w:color w:val="000000" w:themeColor="text1"/>
                <w:sz w:val="24"/>
                <w:szCs w:val="24"/>
                <w:lang w:eastAsia="ru-RU"/>
              </w:rPr>
              <w:t xml:space="preserve"> передбачених статтею </w:t>
            </w:r>
            <w:r w:rsidRPr="00B03528">
              <w:rPr>
                <w:rFonts w:ascii="Times New Roman" w:eastAsia="Verdana" w:hAnsi="Times New Roman"/>
                <w:color w:val="000000" w:themeColor="text1"/>
                <w:sz w:val="24"/>
                <w:szCs w:val="24"/>
                <w:lang w:val="uk-UA" w:eastAsia="ru-RU"/>
              </w:rPr>
              <w:t>41</w:t>
            </w:r>
            <w:r w:rsidRPr="00B03528">
              <w:rPr>
                <w:rFonts w:ascii="Times New Roman" w:eastAsia="Verdana" w:hAnsi="Times New Roman"/>
                <w:color w:val="000000" w:themeColor="text1"/>
                <w:sz w:val="24"/>
                <w:szCs w:val="24"/>
                <w:lang w:eastAsia="ru-RU"/>
              </w:rPr>
              <w:t xml:space="preserve"> Закону</w:t>
            </w:r>
            <w:r w:rsidRPr="00B03528">
              <w:rPr>
                <w:rFonts w:ascii="Times New Roman" w:eastAsia="Verdana" w:hAnsi="Times New Roman"/>
                <w:color w:val="000000" w:themeColor="text1"/>
                <w:sz w:val="24"/>
                <w:szCs w:val="24"/>
                <w:lang w:val="uk-UA" w:eastAsia="ru-RU"/>
              </w:rPr>
              <w:t>.</w:t>
            </w: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5172DB">
              <w:rPr>
                <w:rFonts w:ascii="Times New Roman" w:eastAsia="Times New Roman" w:hAnsi="Times New Roman" w:cs="Times New Roman"/>
                <w:color w:val="000000"/>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4"/>
                <w:szCs w:val="24"/>
                <w:lang w:val="uk-UA" w:eastAsia="ru-RU"/>
              </w:rPr>
              <w:t>.</w:t>
            </w:r>
          </w:p>
        </w:tc>
      </w:tr>
      <w:tr w:rsidR="001D71D9" w:rsidRPr="005172DB" w:rsidTr="00B45A2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rPr>
              <w:t>Не вимагається</w:t>
            </w:r>
          </w:p>
        </w:tc>
      </w:tr>
    </w:tbl>
    <w:p w:rsidR="00F972F6" w:rsidRDefault="00F972F6"/>
    <w:p w:rsidR="00F972F6" w:rsidRDefault="00F972F6"/>
    <w:p w:rsidR="00E20973" w:rsidRDefault="00E20973"/>
    <w:p w:rsidR="00E20973" w:rsidRDefault="00E20973"/>
    <w:p w:rsidR="00E20973" w:rsidRDefault="00E20973"/>
    <w:p w:rsidR="002D68C0" w:rsidRDefault="002D68C0"/>
    <w:p w:rsidR="002D68C0" w:rsidRDefault="002D68C0"/>
    <w:p w:rsidR="00836300" w:rsidRDefault="00836300" w:rsidP="00836300">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lastRenderedPageBreak/>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rsidR="00836300" w:rsidRDefault="00836300" w:rsidP="00836300">
      <w:pPr>
        <w:widowControl w:val="0"/>
        <w:spacing w:after="0" w:line="240" w:lineRule="auto"/>
        <w:contextualSpacing/>
        <w:jc w:val="right"/>
        <w:rPr>
          <w:rFonts w:ascii="Times New Roman" w:hAnsi="Times New Roman"/>
          <w:b/>
          <w:sz w:val="28"/>
          <w:szCs w:val="28"/>
          <w:lang w:eastAsia="uk-UA"/>
        </w:rPr>
      </w:pPr>
    </w:p>
    <w:p w:rsidR="00836300" w:rsidRDefault="00836300" w:rsidP="00836300">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sidRPr="00652F7C">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836300" w:rsidRPr="004A6F94" w:rsidRDefault="00836300" w:rsidP="00836300">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rsidR="00836300" w:rsidRPr="005172DB" w:rsidRDefault="00836300" w:rsidP="00836300">
      <w:pPr>
        <w:spacing w:line="240" w:lineRule="auto"/>
        <w:ind w:firstLine="709"/>
        <w:jc w:val="both"/>
        <w:rPr>
          <w:rFonts w:ascii="Times New Roman" w:eastAsia="Times New Roman" w:hAnsi="Times New Roman" w:cs="Times New Roman"/>
          <w:sz w:val="24"/>
          <w:szCs w:val="24"/>
          <w:lang w:eastAsia="ru-RU"/>
        </w:rPr>
      </w:pPr>
      <w:r w:rsidRPr="00B540E8">
        <w:rPr>
          <w:rFonts w:ascii="Times New Roman" w:hAnsi="Times New Roman"/>
          <w:b/>
          <w:sz w:val="24"/>
          <w:szCs w:val="24"/>
          <w:u w:val="single"/>
        </w:rPr>
        <w:t>Всі документи пропозиції учасника,</w:t>
      </w:r>
      <w:r w:rsidRPr="00B540E8">
        <w:rPr>
          <w:rFonts w:ascii="Times New Roman" w:hAnsi="Times New Roman"/>
          <w:sz w:val="24"/>
          <w:szCs w:val="24"/>
        </w:rPr>
        <w:t xml:space="preserve"> передбачені в цій тендерній документації у вигляді скан</w:t>
      </w:r>
      <w:r>
        <w:rPr>
          <w:rFonts w:ascii="Times New Roman" w:hAnsi="Times New Roman"/>
          <w:sz w:val="24"/>
          <w:szCs w:val="24"/>
          <w:lang w:val="uk-UA"/>
        </w:rPr>
        <w:t>-</w:t>
      </w:r>
      <w:r w:rsidRPr="00B540E8">
        <w:rPr>
          <w:rFonts w:ascii="Times New Roman" w:hAnsi="Times New Roman"/>
          <w:sz w:val="24"/>
          <w:szCs w:val="24"/>
        </w:rPr>
        <w:t>копій оригіналів повинні бути надані через електронну систему закупівлі</w:t>
      </w:r>
      <w:r>
        <w:rPr>
          <w:rFonts w:ascii="Times New Roman" w:hAnsi="Times New Roman"/>
          <w:sz w:val="24"/>
          <w:szCs w:val="24"/>
        </w:rPr>
        <w:t xml:space="preserve"> </w:t>
      </w:r>
      <w:r>
        <w:rPr>
          <w:rFonts w:ascii="Times New Roman" w:hAnsi="Times New Roman"/>
          <w:sz w:val="24"/>
          <w:szCs w:val="24"/>
          <w:lang w:val="uk-UA"/>
        </w:rPr>
        <w:t xml:space="preserve">(з обов’язковим виконанням вимог </w:t>
      </w:r>
      <w:r w:rsidRPr="003439A2">
        <w:rPr>
          <w:rFonts w:ascii="Times New Roman" w:eastAsia="Times New Roman" w:hAnsi="Times New Roman" w:cs="Times New Roman"/>
          <w:color w:val="000000" w:themeColor="text1"/>
          <w:sz w:val="24"/>
          <w:szCs w:val="24"/>
          <w:lang w:eastAsia="ru-RU"/>
        </w:rPr>
        <w:t xml:space="preserve">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цієї документації</w:t>
      </w:r>
      <w:r>
        <w:rPr>
          <w:rFonts w:ascii="Times New Roman" w:eastAsia="Times New Roman" w:hAnsi="Times New Roman" w:cs="Times New Roman"/>
          <w:color w:val="000000" w:themeColor="text1"/>
          <w:sz w:val="24"/>
          <w:szCs w:val="24"/>
          <w:lang w:val="uk-UA" w:eastAsia="ru-RU"/>
        </w:rPr>
        <w:t xml:space="preserve">).                                        </w:t>
      </w:r>
    </w:p>
    <w:p w:rsidR="00836300" w:rsidRDefault="00836300" w:rsidP="00836300">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836300" w:rsidRDefault="00836300" w:rsidP="00836300">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про наявність </w:t>
      </w:r>
      <w:r>
        <w:rPr>
          <w:rFonts w:ascii="Times New Roman" w:eastAsia="Times New Roman" w:hAnsi="Times New Roman"/>
          <w:snapToGrid w:val="0"/>
          <w:sz w:val="24"/>
          <w:szCs w:val="20"/>
          <w:lang w:val="uk-UA" w:eastAsia="ru-RU"/>
        </w:rPr>
        <w:t xml:space="preserve">в учасника процедури закупівлі </w:t>
      </w:r>
      <w:r>
        <w:rPr>
          <w:rFonts w:ascii="Times New Roman" w:eastAsia="Times New Roman" w:hAnsi="Times New Roman"/>
          <w:snapToGrid w:val="0"/>
          <w:sz w:val="24"/>
          <w:szCs w:val="20"/>
          <w:lang w:eastAsia="ru-RU"/>
        </w:rPr>
        <w:t>обладнання</w:t>
      </w:r>
      <w:r>
        <w:rPr>
          <w:rFonts w:ascii="Times New Roman" w:eastAsia="Times New Roman" w:hAnsi="Times New Roman"/>
          <w:snapToGrid w:val="0"/>
          <w:sz w:val="24"/>
          <w:szCs w:val="20"/>
          <w:lang w:val="uk-UA" w:eastAsia="ru-RU"/>
        </w:rPr>
        <w:t>,</w:t>
      </w:r>
      <w:r>
        <w:rPr>
          <w:rFonts w:ascii="Times New Roman" w:eastAsia="Times New Roman" w:hAnsi="Times New Roman"/>
          <w:snapToGrid w:val="0"/>
          <w:sz w:val="24"/>
          <w:szCs w:val="20"/>
          <w:lang w:eastAsia="ru-RU"/>
        </w:rPr>
        <w:t xml:space="preserve"> матеріально-технічної бази </w:t>
      </w:r>
      <w:r>
        <w:rPr>
          <w:rFonts w:ascii="Times New Roman" w:eastAsia="Times New Roman" w:hAnsi="Times New Roman"/>
          <w:snapToGrid w:val="0"/>
          <w:sz w:val="24"/>
          <w:szCs w:val="20"/>
          <w:lang w:val="uk-UA" w:eastAsia="ru-RU"/>
        </w:rPr>
        <w:t>та технологій</w:t>
      </w:r>
      <w:r>
        <w:rPr>
          <w:rFonts w:ascii="Times New Roman" w:eastAsia="Times New Roman" w:hAnsi="Times New Roman"/>
          <w:snapToGrid w:val="0"/>
          <w:sz w:val="24"/>
          <w:szCs w:val="20"/>
          <w:lang w:eastAsia="ru-RU"/>
        </w:rPr>
        <w:t>;</w:t>
      </w:r>
    </w:p>
    <w:p w:rsidR="00836300" w:rsidRDefault="00836300" w:rsidP="00836300">
      <w:pPr>
        <w:tabs>
          <w:tab w:val="left" w:pos="0"/>
        </w:tabs>
        <w:spacing w:before="20" w:after="20" w:line="240" w:lineRule="auto"/>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про наявність </w:t>
      </w:r>
      <w:r>
        <w:rPr>
          <w:rFonts w:ascii="Times New Roman" w:eastAsia="Times New Roman" w:hAnsi="Times New Roman"/>
          <w:snapToGrid w:val="0"/>
          <w:sz w:val="24"/>
          <w:szCs w:val="20"/>
          <w:lang w:val="uk-UA" w:eastAsia="ru-RU"/>
        </w:rPr>
        <w:t xml:space="preserve">в учасника процедури закупівлі </w:t>
      </w:r>
      <w:r>
        <w:rPr>
          <w:rFonts w:ascii="Times New Roman" w:eastAsia="Times New Roman" w:hAnsi="Times New Roman"/>
          <w:snapToGrid w:val="0"/>
          <w:sz w:val="24"/>
          <w:szCs w:val="20"/>
          <w:lang w:eastAsia="ru-RU"/>
        </w:rPr>
        <w:t>працівників відповідної кваліфікації, які мають необхідні знання та досвід;</w:t>
      </w:r>
    </w:p>
    <w:p w:rsidR="00836300" w:rsidRDefault="00836300" w:rsidP="00836300">
      <w:pPr>
        <w:widowControl w:val="0"/>
        <w:spacing w:beforeLines="20" w:before="48" w:after="0" w:line="240" w:lineRule="auto"/>
        <w:ind w:right="113"/>
        <w:contextualSpacing/>
        <w:jc w:val="both"/>
        <w:rPr>
          <w:rFonts w:ascii="Times New Roman" w:hAnsi="Times New Roman"/>
          <w:snapToGrid w:val="0"/>
          <w:sz w:val="24"/>
          <w:szCs w:val="24"/>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про наявність документально підтвердженого досвіду виконання аналогічного</w:t>
      </w:r>
      <w:r>
        <w:rPr>
          <w:rFonts w:ascii="Times New Roman" w:eastAsia="Times New Roman" w:hAnsi="Times New Roman"/>
          <w:snapToGrid w:val="0"/>
          <w:sz w:val="24"/>
          <w:szCs w:val="20"/>
          <w:lang w:val="uk-UA" w:eastAsia="ru-RU"/>
        </w:rPr>
        <w:t xml:space="preserve"> (аналогічних) за предметом закупівлі</w:t>
      </w:r>
      <w:r>
        <w:rPr>
          <w:rFonts w:ascii="Times New Roman" w:eastAsia="Times New Roman" w:hAnsi="Times New Roman"/>
          <w:snapToGrid w:val="0"/>
          <w:sz w:val="24"/>
          <w:szCs w:val="20"/>
          <w:lang w:eastAsia="ru-RU"/>
        </w:rPr>
        <w:t xml:space="preserve"> договору</w:t>
      </w:r>
      <w:r>
        <w:rPr>
          <w:rFonts w:ascii="Times New Roman" w:eastAsia="Times New Roman" w:hAnsi="Times New Roman"/>
          <w:snapToGrid w:val="0"/>
          <w:sz w:val="24"/>
          <w:szCs w:val="20"/>
          <w:lang w:val="uk-UA" w:eastAsia="ru-RU"/>
        </w:rPr>
        <w:t xml:space="preserve"> (договорів)</w:t>
      </w:r>
      <w:r>
        <w:rPr>
          <w:rFonts w:ascii="Times New Roman" w:eastAsia="Times New Roman" w:hAnsi="Times New Roman"/>
          <w:snapToGrid w:val="0"/>
          <w:sz w:val="24"/>
          <w:szCs w:val="20"/>
          <w:lang w:eastAsia="ru-RU"/>
        </w:rPr>
        <w:t xml:space="preserve"> </w:t>
      </w:r>
      <w:r>
        <w:rPr>
          <w:rFonts w:ascii="Times New Roman" w:hAnsi="Times New Roman"/>
          <w:snapToGrid w:val="0"/>
          <w:sz w:val="24"/>
          <w:szCs w:val="24"/>
        </w:rPr>
        <w:t>(для підтвердження інформації надається копія</w:t>
      </w:r>
      <w:r>
        <w:rPr>
          <w:rFonts w:ascii="Times New Roman" w:hAnsi="Times New Roman"/>
          <w:snapToGrid w:val="0"/>
          <w:sz w:val="24"/>
          <w:szCs w:val="24"/>
          <w:lang w:val="uk-UA"/>
        </w:rPr>
        <w:t>(ї)</w:t>
      </w:r>
      <w:r>
        <w:rPr>
          <w:rFonts w:ascii="Times New Roman" w:hAnsi="Times New Roman"/>
          <w:snapToGrid w:val="0"/>
          <w:sz w:val="24"/>
          <w:szCs w:val="24"/>
        </w:rPr>
        <w:t xml:space="preserve"> договору</w:t>
      </w:r>
      <w:r>
        <w:rPr>
          <w:rFonts w:ascii="Times New Roman" w:hAnsi="Times New Roman"/>
          <w:snapToGrid w:val="0"/>
          <w:sz w:val="24"/>
          <w:szCs w:val="24"/>
          <w:lang w:val="uk-UA"/>
        </w:rPr>
        <w:t>(ів)</w:t>
      </w:r>
      <w:r>
        <w:rPr>
          <w:rFonts w:ascii="Times New Roman" w:hAnsi="Times New Roman"/>
          <w:snapToGrid w:val="0"/>
          <w:sz w:val="24"/>
          <w:szCs w:val="24"/>
        </w:rPr>
        <w:t xml:space="preserve"> поставки та видаткової</w:t>
      </w:r>
      <w:r>
        <w:rPr>
          <w:rFonts w:ascii="Times New Roman" w:hAnsi="Times New Roman"/>
          <w:snapToGrid w:val="0"/>
          <w:sz w:val="24"/>
          <w:szCs w:val="24"/>
          <w:lang w:val="uk-UA"/>
        </w:rPr>
        <w:t>(их)</w:t>
      </w:r>
      <w:r>
        <w:rPr>
          <w:rFonts w:ascii="Times New Roman" w:hAnsi="Times New Roman"/>
          <w:snapToGrid w:val="0"/>
          <w:sz w:val="24"/>
          <w:szCs w:val="24"/>
        </w:rPr>
        <w:t xml:space="preserve"> накладної</w:t>
      </w:r>
      <w:r>
        <w:rPr>
          <w:rFonts w:ascii="Times New Roman" w:hAnsi="Times New Roman"/>
          <w:snapToGrid w:val="0"/>
          <w:sz w:val="24"/>
          <w:szCs w:val="24"/>
          <w:lang w:val="uk-UA"/>
        </w:rPr>
        <w:t xml:space="preserve">(их) </w:t>
      </w:r>
      <w:r>
        <w:rPr>
          <w:rFonts w:ascii="Times New Roman" w:hAnsi="Times New Roman"/>
          <w:snapToGrid w:val="0"/>
          <w:sz w:val="24"/>
          <w:szCs w:val="24"/>
        </w:rPr>
        <w:t>(або акту</w:t>
      </w:r>
      <w:r>
        <w:rPr>
          <w:rFonts w:ascii="Times New Roman" w:hAnsi="Times New Roman"/>
          <w:snapToGrid w:val="0"/>
          <w:sz w:val="24"/>
          <w:szCs w:val="24"/>
          <w:lang w:val="uk-UA"/>
        </w:rPr>
        <w:t>(ів)</w:t>
      </w:r>
      <w:r>
        <w:rPr>
          <w:rFonts w:ascii="Times New Roman" w:hAnsi="Times New Roman"/>
          <w:snapToGrid w:val="0"/>
          <w:sz w:val="24"/>
          <w:szCs w:val="24"/>
        </w:rPr>
        <w:t>), що свідчить про виконання договору</w:t>
      </w:r>
      <w:r>
        <w:rPr>
          <w:rFonts w:ascii="Times New Roman" w:hAnsi="Times New Roman"/>
          <w:snapToGrid w:val="0"/>
          <w:sz w:val="24"/>
          <w:szCs w:val="24"/>
          <w:lang w:val="uk-UA"/>
        </w:rPr>
        <w:t>(ів)</w:t>
      </w:r>
      <w:r>
        <w:rPr>
          <w:rFonts w:ascii="Times New Roman" w:hAnsi="Times New Roman"/>
          <w:snapToGrid w:val="0"/>
          <w:sz w:val="24"/>
          <w:szCs w:val="24"/>
        </w:rPr>
        <w:t>)</w:t>
      </w:r>
      <w:r>
        <w:rPr>
          <w:rFonts w:ascii="Times New Roman" w:hAnsi="Times New Roman"/>
          <w:snapToGrid w:val="0"/>
          <w:sz w:val="24"/>
          <w:szCs w:val="24"/>
          <w:lang w:val="uk-UA"/>
        </w:rPr>
        <w:t>;</w:t>
      </w:r>
    </w:p>
    <w:p w:rsidR="00836300" w:rsidRPr="00B03528" w:rsidRDefault="00836300" w:rsidP="0083630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83D09">
        <w:rPr>
          <w:rFonts w:ascii="Times New Roman" w:eastAsia="Times New Roman" w:hAnsi="Times New Roman"/>
          <w:bCs/>
          <w:snapToGrid w:val="0"/>
          <w:color w:val="000000" w:themeColor="text1"/>
          <w:sz w:val="24"/>
          <w:szCs w:val="20"/>
          <w:lang w:val="uk-UA" w:eastAsia="ru-RU"/>
        </w:rPr>
        <w:t xml:space="preserve">2. </w:t>
      </w:r>
      <w:r>
        <w:rPr>
          <w:rFonts w:ascii="Times New Roman" w:eastAsia="Times New Roman" w:hAnsi="Times New Roman"/>
          <w:bCs/>
          <w:snapToGrid w:val="0"/>
          <w:color w:val="000000" w:themeColor="text1"/>
          <w:sz w:val="24"/>
          <w:szCs w:val="20"/>
          <w:lang w:val="uk-UA" w:eastAsia="ru-RU"/>
        </w:rPr>
        <w:t>Зведена д</w:t>
      </w:r>
      <w:r w:rsidRPr="00A83D09">
        <w:rPr>
          <w:rFonts w:ascii="Times New Roman" w:eastAsia="DejaVu Sans" w:hAnsi="Times New Roman"/>
          <w:bCs/>
          <w:color w:val="000000" w:themeColor="text1"/>
          <w:kern w:val="2"/>
          <w:sz w:val="24"/>
          <w:szCs w:val="24"/>
          <w:lang w:val="uk-UA" w:eastAsia="hi-IN" w:bidi="hi-IN"/>
        </w:rPr>
        <w:t>овідк</w:t>
      </w:r>
      <w:r w:rsidR="00BA236F">
        <w:rPr>
          <w:rFonts w:ascii="Times New Roman" w:eastAsia="DejaVu Sans" w:hAnsi="Times New Roman"/>
          <w:bCs/>
          <w:color w:val="000000" w:themeColor="text1"/>
          <w:kern w:val="2"/>
          <w:sz w:val="24"/>
          <w:szCs w:val="24"/>
          <w:lang w:val="uk-UA" w:eastAsia="hi-IN" w:bidi="hi-IN"/>
        </w:rPr>
        <w:t>а</w:t>
      </w:r>
      <w:r w:rsidRPr="00A83D09">
        <w:rPr>
          <w:rFonts w:ascii="Times New Roman" w:eastAsia="DejaVu Sans" w:hAnsi="Times New Roman"/>
          <w:bCs/>
          <w:color w:val="000000" w:themeColor="text1"/>
          <w:kern w:val="2"/>
          <w:sz w:val="24"/>
          <w:szCs w:val="24"/>
          <w:lang w:val="uk-UA" w:eastAsia="hi-IN" w:bidi="hi-IN"/>
        </w:rPr>
        <w:t xml:space="preserve"> (в довільній формі) з зазначенням інформації про відсутність підстав у відмові в участі у процедурі закупівлі, визначених у пунктах частині пе</w:t>
      </w:r>
      <w:r>
        <w:rPr>
          <w:rFonts w:ascii="Times New Roman" w:eastAsia="DejaVu Sans" w:hAnsi="Times New Roman"/>
          <w:bCs/>
          <w:color w:val="000000" w:themeColor="text1"/>
          <w:kern w:val="2"/>
          <w:sz w:val="24"/>
          <w:szCs w:val="24"/>
          <w:lang w:val="uk-UA" w:eastAsia="hi-IN" w:bidi="hi-IN"/>
        </w:rPr>
        <w:t>ршій та другій статті 17 Закону</w:t>
      </w:r>
      <w:r>
        <w:rPr>
          <w:rFonts w:ascii="Times New Roman" w:eastAsia="Times New Roman" w:hAnsi="Times New Roman"/>
          <w:snapToGrid w:val="0"/>
          <w:color w:val="000000" w:themeColor="text1"/>
          <w:sz w:val="24"/>
          <w:szCs w:val="20"/>
          <w:lang w:eastAsia="ru-RU"/>
        </w:rPr>
        <w:t xml:space="preserve">. </w:t>
      </w:r>
      <w:r w:rsidRPr="00B03528">
        <w:rPr>
          <w:rFonts w:ascii="Times New Roman" w:hAnsi="Times New Roman"/>
          <w:color w:val="000000" w:themeColor="text1"/>
          <w:sz w:val="24"/>
          <w:szCs w:val="24"/>
        </w:rPr>
        <w:t>Учасник не надає інформацію</w:t>
      </w:r>
      <w:r w:rsidRPr="00B03528">
        <w:rPr>
          <w:rFonts w:ascii="Times New Roman" w:eastAsia="Times New Roman" w:hAnsi="Times New Roman" w:cs="Times New Roman"/>
          <w:color w:val="000000" w:themeColor="text1"/>
          <w:sz w:val="24"/>
          <w:szCs w:val="24"/>
          <w:lang w:val="uk-UA" w:eastAsia="ru-RU"/>
        </w:rPr>
        <w:t>,</w:t>
      </w:r>
      <w:r w:rsidRPr="00B03528">
        <w:rPr>
          <w:rFonts w:ascii="Times New Roman" w:eastAsia="Times New Roman" w:hAnsi="Times New Roman" w:cs="Times New Roman"/>
          <w:color w:val="000000" w:themeColor="text1"/>
          <w:sz w:val="24"/>
          <w:szCs w:val="24"/>
          <w:lang w:eastAsia="ru-RU"/>
        </w:rPr>
        <w:t xml:space="preserve"> якщо така інформація є публічною</w:t>
      </w:r>
      <w:r w:rsidRPr="00B03528">
        <w:rPr>
          <w:rFonts w:ascii="Times New Roman" w:hAnsi="Times New Roman"/>
          <w:color w:val="000000" w:themeColor="text1"/>
          <w:sz w:val="24"/>
          <w:szCs w:val="24"/>
          <w:lang w:val="uk-UA"/>
        </w:rPr>
        <w:t>,</w:t>
      </w:r>
      <w:r w:rsidRPr="00B03528">
        <w:rPr>
          <w:rFonts w:ascii="Times New Roman" w:eastAsia="Times New Roman" w:hAnsi="Times New Roman" w:cs="Times New Roman"/>
          <w:color w:val="000000" w:themeColor="text1"/>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p>
    <w:p w:rsidR="00836300" w:rsidRPr="00506DE8" w:rsidRDefault="00836300" w:rsidP="00836300">
      <w:pPr>
        <w:autoSpaceDE w:val="0"/>
        <w:autoSpaceDN w:val="0"/>
        <w:adjustRightInd w:val="0"/>
        <w:spacing w:before="20" w:after="20" w:line="240" w:lineRule="auto"/>
        <w:ind w:right="22"/>
        <w:jc w:val="both"/>
        <w:rPr>
          <w:rFonts w:ascii="Times New Roman" w:eastAsia="Times New Roman" w:hAnsi="Times New Roman"/>
          <w:snapToGrid w:val="0"/>
          <w:color w:val="FF0000"/>
          <w:sz w:val="24"/>
          <w:szCs w:val="20"/>
          <w:lang w:eastAsia="ru-RU"/>
        </w:rPr>
      </w:pPr>
      <w:r>
        <w:rPr>
          <w:rFonts w:ascii="Times New Roman" w:eastAsia="Times New Roman" w:hAnsi="Times New Roman"/>
          <w:snapToGrid w:val="0"/>
          <w:color w:val="000000" w:themeColor="text1"/>
          <w:sz w:val="24"/>
          <w:szCs w:val="20"/>
          <w:lang w:eastAsia="ru-RU"/>
        </w:rPr>
        <w:t xml:space="preserve">3. Документи, що підтверджують повноваження посадової особи учасника процедури закупівлі щодо підпису документів тендерної пропозиції та </w:t>
      </w:r>
      <w:r>
        <w:rPr>
          <w:rFonts w:ascii="Times New Roman" w:hAnsi="Times New Roman"/>
          <w:color w:val="000000" w:themeColor="text1"/>
          <w:sz w:val="24"/>
          <w:szCs w:val="24"/>
        </w:rPr>
        <w:t>договору закупівлі за результатами торгів</w:t>
      </w:r>
      <w:r>
        <w:rPr>
          <w:rFonts w:ascii="Times New Roman" w:eastAsia="Times New Roman" w:hAnsi="Times New Roman"/>
          <w:snapToGrid w:val="0"/>
          <w:color w:val="000000" w:themeColor="text1"/>
          <w:sz w:val="24"/>
          <w:szCs w:val="24"/>
          <w:lang w:eastAsia="ru-RU"/>
        </w:rPr>
        <w:t xml:space="preserve"> (виписка з протоколу </w:t>
      </w:r>
      <w:r>
        <w:rPr>
          <w:rFonts w:ascii="Times New Roman" w:eastAsia="Times New Roman" w:hAnsi="Times New Roman"/>
          <w:snapToGrid w:val="0"/>
          <w:color w:val="000000" w:themeColor="text1"/>
          <w:sz w:val="24"/>
          <w:szCs w:val="24"/>
          <w:lang w:val="uk-UA" w:eastAsia="ru-RU"/>
        </w:rPr>
        <w:t xml:space="preserve">зборів </w:t>
      </w:r>
      <w:r>
        <w:rPr>
          <w:rFonts w:ascii="Times New Roman" w:eastAsia="Times New Roman" w:hAnsi="Times New Roman"/>
          <w:snapToGrid w:val="0"/>
          <w:color w:val="000000" w:themeColor="text1"/>
          <w:sz w:val="24"/>
          <w:szCs w:val="24"/>
          <w:lang w:eastAsia="ru-RU"/>
        </w:rPr>
        <w:t>засновників, нак</w:t>
      </w:r>
      <w:r>
        <w:rPr>
          <w:rFonts w:ascii="Times New Roman" w:eastAsia="Times New Roman" w:hAnsi="Times New Roman"/>
          <w:snapToGrid w:val="0"/>
          <w:color w:val="000000" w:themeColor="text1"/>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r w:rsidRPr="00506DE8">
        <w:rPr>
          <w:rFonts w:ascii="Times New Roman" w:eastAsia="Times New Roman" w:hAnsi="Times New Roman"/>
          <w:snapToGrid w:val="0"/>
          <w:color w:val="000000" w:themeColor="text1"/>
          <w:sz w:val="24"/>
          <w:szCs w:val="20"/>
          <w:highlight w:val="yellow"/>
          <w:lang w:eastAsia="ru-RU"/>
        </w:rPr>
        <w:t xml:space="preserve"> </w:t>
      </w:r>
    </w:p>
    <w:p w:rsidR="00836300" w:rsidRDefault="00836300" w:rsidP="00836300">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4.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яка містить відомості про підприємство: </w:t>
      </w:r>
    </w:p>
    <w:p w:rsidR="00836300" w:rsidRDefault="00836300" w:rsidP="00836300">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836300" w:rsidRDefault="00836300" w:rsidP="00836300">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836300" w:rsidRDefault="00836300" w:rsidP="00836300">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в) банківські реквізити.</w:t>
      </w:r>
    </w:p>
    <w:p w:rsidR="00836300" w:rsidRDefault="00836300" w:rsidP="00836300">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Pr>
          <w:rFonts w:ascii="Times New Roman" w:hAnsi="Times New Roman"/>
          <w:bCs/>
          <w:iCs/>
          <w:sz w:val="24"/>
          <w:szCs w:val="24"/>
        </w:rPr>
        <w:t>5.</w:t>
      </w:r>
      <w:r>
        <w:rPr>
          <w:rFonts w:ascii="Times New Roman" w:hAnsi="Times New Roman"/>
          <w:bCs/>
          <w:iCs/>
          <w:sz w:val="16"/>
          <w:szCs w:val="16"/>
        </w:rPr>
        <w:t xml:space="preserve"> </w:t>
      </w:r>
      <w:r>
        <w:rPr>
          <w:rFonts w:ascii="Times New Roman" w:hAnsi="Times New Roman"/>
          <w:bCs/>
          <w:iCs/>
          <w:sz w:val="24"/>
          <w:szCs w:val="24"/>
        </w:rPr>
        <w:t>П</w:t>
      </w:r>
      <w:r>
        <w:rPr>
          <w:rFonts w:ascii="Times New Roman" w:eastAsia="Verdana" w:hAnsi="Times New Roman"/>
          <w:sz w:val="24"/>
          <w:szCs w:val="24"/>
          <w:lang w:eastAsia="ru-RU"/>
        </w:rPr>
        <w:t>роект договору</w:t>
      </w:r>
      <w:r>
        <w:rPr>
          <w:rFonts w:ascii="Times New Roman" w:hAnsi="Times New Roman"/>
          <w:bCs/>
          <w:iCs/>
          <w:sz w:val="24"/>
          <w:szCs w:val="24"/>
        </w:rPr>
        <w:t>, підписаний (вказати посаду, прізви</w:t>
      </w:r>
      <w:r>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Pr>
          <w:rFonts w:ascii="Times New Roman" w:eastAsia="Verdana" w:hAnsi="Times New Roman"/>
          <w:color w:val="000000"/>
          <w:sz w:val="24"/>
          <w:szCs w:val="24"/>
          <w:lang w:eastAsia="ru-RU"/>
        </w:rPr>
        <w:t xml:space="preserve">в окремому файлі </w:t>
      </w:r>
      <w:r>
        <w:rPr>
          <w:rFonts w:ascii="Times New Roman" w:hAnsi="Times New Roman"/>
          <w:bCs/>
          <w:iCs/>
          <w:color w:val="000000"/>
          <w:sz w:val="24"/>
          <w:szCs w:val="24"/>
        </w:rPr>
        <w:t>(згідно Додатку №3</w:t>
      </w:r>
      <w:r>
        <w:rPr>
          <w:rFonts w:ascii="Times New Roman" w:hAnsi="Times New Roman"/>
          <w:color w:val="000000"/>
          <w:sz w:val="24"/>
          <w:szCs w:val="24"/>
        </w:rPr>
        <w:t xml:space="preserve"> до цієї тендерної документації</w:t>
      </w:r>
      <w:r>
        <w:rPr>
          <w:rFonts w:ascii="Times New Roman" w:hAnsi="Times New Roman"/>
          <w:bCs/>
          <w:iCs/>
          <w:color w:val="000000"/>
          <w:sz w:val="24"/>
          <w:szCs w:val="24"/>
        </w:rPr>
        <w:t>).</w:t>
      </w:r>
    </w:p>
    <w:p w:rsidR="00836300" w:rsidRDefault="00836300" w:rsidP="00836300">
      <w:pPr>
        <w:tabs>
          <w:tab w:val="left" w:pos="993"/>
        </w:tabs>
        <w:spacing w:after="0" w:line="240" w:lineRule="atLeast"/>
        <w:contextualSpacing/>
        <w:jc w:val="both"/>
        <w:rPr>
          <w:rFonts w:ascii="Times New Roman" w:hAnsi="Times New Roman"/>
          <w:sz w:val="24"/>
          <w:szCs w:val="24"/>
        </w:rPr>
      </w:pPr>
      <w:r>
        <w:rPr>
          <w:rFonts w:ascii="Times New Roman" w:eastAsia="DejaVu Sans" w:hAnsi="Times New Roman"/>
          <w:bCs/>
          <w:kern w:val="2"/>
          <w:sz w:val="24"/>
          <w:szCs w:val="24"/>
          <w:lang w:eastAsia="hi-IN" w:bidi="hi-IN"/>
        </w:rPr>
        <w:t xml:space="preserve">6. </w:t>
      </w:r>
      <w:r>
        <w:rPr>
          <w:rFonts w:ascii="Times New Roman" w:eastAsia="DejaVu Sans" w:hAnsi="Times New Roman"/>
          <w:bCs/>
          <w:kern w:val="2"/>
          <w:sz w:val="24"/>
          <w:szCs w:val="24"/>
          <w:lang w:val="uk-UA" w:eastAsia="hi-IN" w:bidi="hi-IN"/>
        </w:rPr>
        <w:t xml:space="preserve"> </w:t>
      </w:r>
      <w:r>
        <w:rPr>
          <w:rFonts w:ascii="Times New Roman" w:eastAsia="DejaVu Sans" w:hAnsi="Times New Roman"/>
          <w:bCs/>
          <w:kern w:val="2"/>
          <w:sz w:val="24"/>
          <w:szCs w:val="24"/>
          <w:lang w:eastAsia="hi-IN" w:bidi="hi-IN"/>
        </w:rPr>
        <w:t>Б</w:t>
      </w:r>
      <w:r>
        <w:rPr>
          <w:rFonts w:ascii="Times New Roman" w:hAnsi="Times New Roman"/>
          <w:sz w:val="24"/>
          <w:szCs w:val="24"/>
          <w:lang w:eastAsia="uk-UA"/>
        </w:rPr>
        <w:t>езвідклична електронна банківська гарантія.</w:t>
      </w:r>
      <w:r>
        <w:rPr>
          <w:rFonts w:ascii="Times New Roman" w:hAnsi="Times New Roman"/>
          <w:sz w:val="24"/>
          <w:szCs w:val="24"/>
        </w:rPr>
        <w:t xml:space="preserve"> </w:t>
      </w:r>
    </w:p>
    <w:p w:rsidR="00836300" w:rsidRDefault="00836300" w:rsidP="00836300">
      <w:pPr>
        <w:tabs>
          <w:tab w:val="left" w:pos="993"/>
        </w:tabs>
        <w:spacing w:after="0" w:line="240" w:lineRule="atLeast"/>
        <w:contextualSpacing/>
        <w:jc w:val="both"/>
        <w:rPr>
          <w:rFonts w:ascii="Times New Roman" w:hAnsi="Times New Roman"/>
          <w:bCs/>
          <w:color w:val="000000" w:themeColor="text1"/>
          <w:sz w:val="24"/>
          <w:szCs w:val="24"/>
        </w:rPr>
      </w:pPr>
      <w:r>
        <w:rPr>
          <w:rFonts w:ascii="Times New Roman" w:hAnsi="Times New Roman"/>
          <w:color w:val="000000" w:themeColor="text1"/>
          <w:sz w:val="24"/>
          <w:szCs w:val="24"/>
        </w:rPr>
        <w:t xml:space="preserve">7.  </w:t>
      </w:r>
      <w:r>
        <w:rPr>
          <w:rFonts w:ascii="Times New Roman" w:hAnsi="Times New Roman"/>
          <w:bCs/>
          <w:color w:val="000000" w:themeColor="text1"/>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836300" w:rsidRDefault="00836300" w:rsidP="00836300">
      <w:pPr>
        <w:pStyle w:val="ab"/>
      </w:pPr>
      <w:r>
        <w:rPr>
          <w:lang w:val="ru-RU"/>
        </w:rPr>
        <w:t xml:space="preserve">8. </w:t>
      </w:r>
      <w:r>
        <w:t xml:space="preserve">Лист – згода </w:t>
      </w:r>
      <w:r>
        <w:rPr>
          <w:bCs/>
          <w:color w:val="000000" w:themeColor="text1"/>
        </w:rPr>
        <w:t xml:space="preserve">(в довільній формі) </w:t>
      </w:r>
      <w:r>
        <w:t>щодо дозволу на обробку персональних даних.</w:t>
      </w:r>
    </w:p>
    <w:p w:rsidR="00836300" w:rsidRDefault="00836300" w:rsidP="00836300">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lang w:val="uk-UA"/>
        </w:rPr>
        <w:t>9</w:t>
      </w:r>
      <w:r>
        <w:rPr>
          <w:rFonts w:ascii="Times New Roman" w:hAnsi="Times New Roman"/>
          <w:sz w:val="24"/>
          <w:szCs w:val="24"/>
        </w:rPr>
        <w:t xml:space="preserve">. Інші документи, передбачені цією тендерною документацією.     </w:t>
      </w:r>
    </w:p>
    <w:p w:rsidR="00836300" w:rsidRDefault="00836300" w:rsidP="00836300">
      <w:pPr>
        <w:tabs>
          <w:tab w:val="left" w:pos="993"/>
        </w:tabs>
        <w:spacing w:after="0" w:line="240" w:lineRule="atLeast"/>
        <w:contextualSpacing/>
        <w:jc w:val="both"/>
        <w:rPr>
          <w:rFonts w:ascii="Times New Roman" w:eastAsia="DejaVu Sans" w:hAnsi="Times New Roman"/>
          <w:bCs/>
          <w:kern w:val="2"/>
          <w:sz w:val="24"/>
          <w:szCs w:val="24"/>
          <w:lang w:eastAsia="hi-IN" w:bidi="hi-IN"/>
        </w:rPr>
      </w:pPr>
      <w:r>
        <w:rPr>
          <w:rFonts w:ascii="Times New Roman" w:hAnsi="Times New Roman"/>
          <w:sz w:val="24"/>
          <w:szCs w:val="24"/>
        </w:rPr>
        <w:t xml:space="preserve">                                                                                                                          </w:t>
      </w:r>
    </w:p>
    <w:p w:rsidR="00836300" w:rsidRDefault="00836300" w:rsidP="00836300">
      <w:pPr>
        <w:shd w:val="clear" w:color="auto" w:fill="FFFFFF"/>
        <w:spacing w:after="0" w:line="240" w:lineRule="auto"/>
        <w:jc w:val="both"/>
        <w:rPr>
          <w:rFonts w:ascii="Times New Roman" w:eastAsia="Times New Roman" w:hAnsi="Times New Roman"/>
          <w:bCs/>
          <w:snapToGrid w:val="0"/>
          <w:sz w:val="24"/>
          <w:szCs w:val="20"/>
          <w:lang w:val="uk-UA" w:eastAsia="ru-RU"/>
        </w:rPr>
      </w:pPr>
      <w:r>
        <w:rPr>
          <w:rFonts w:ascii="Times New Roman" w:eastAsia="Times New Roman" w:hAnsi="Times New Roman"/>
          <w:b/>
          <w:bCs/>
          <w:snapToGrid w:val="0"/>
          <w:sz w:val="24"/>
          <w:szCs w:val="20"/>
          <w:u w:val="single"/>
          <w:lang w:eastAsia="ru-RU"/>
        </w:rPr>
        <w:t xml:space="preserve">Переможець </w:t>
      </w:r>
      <w:r>
        <w:rPr>
          <w:rFonts w:ascii="Times New Roman" w:eastAsia="Times New Roman" w:hAnsi="Times New Roman"/>
          <w:b/>
          <w:bCs/>
          <w:snapToGrid w:val="0"/>
          <w:sz w:val="24"/>
          <w:szCs w:val="20"/>
          <w:u w:val="single"/>
          <w:lang w:val="uk-UA" w:eastAsia="ru-RU"/>
        </w:rPr>
        <w:t>процедури закупівлі</w:t>
      </w:r>
      <w:r w:rsidRPr="00D2104C">
        <w:rPr>
          <w:rFonts w:ascii="Times New Roman" w:eastAsia="Times New Roman" w:hAnsi="Times New Roman"/>
          <w:b/>
          <w:bCs/>
          <w:snapToGrid w:val="0"/>
          <w:sz w:val="24"/>
          <w:szCs w:val="20"/>
          <w:lang w:val="uk-UA" w:eastAsia="ru-RU"/>
        </w:rPr>
        <w:t xml:space="preserve"> </w:t>
      </w:r>
      <w:r w:rsidRPr="003759D1">
        <w:rPr>
          <w:rFonts w:ascii="Times New Roman" w:eastAsia="Times New Roman" w:hAnsi="Times New Roman"/>
          <w:bCs/>
          <w:snapToGrid w:val="0"/>
          <w:sz w:val="24"/>
          <w:szCs w:val="20"/>
          <w:lang w:eastAsia="ru-RU"/>
        </w:rPr>
        <w:t xml:space="preserve">у строк, що не перевищує </w:t>
      </w:r>
      <w:r w:rsidRPr="00CE4500">
        <w:rPr>
          <w:rFonts w:ascii="Times New Roman" w:eastAsia="Times New Roman" w:hAnsi="Times New Roman"/>
          <w:b/>
          <w:bCs/>
          <w:snapToGrid w:val="0"/>
          <w:sz w:val="24"/>
          <w:szCs w:val="20"/>
          <w:lang w:val="uk-UA" w:eastAsia="ru-RU"/>
        </w:rPr>
        <w:t>10 (десяти</w:t>
      </w:r>
      <w:r w:rsidRPr="003759D1">
        <w:rPr>
          <w:rFonts w:ascii="Times New Roman" w:eastAsia="Times New Roman" w:hAnsi="Times New Roman"/>
          <w:bCs/>
          <w:snapToGrid w:val="0"/>
          <w:sz w:val="24"/>
          <w:szCs w:val="20"/>
          <w:lang w:val="uk-UA" w:eastAsia="ru-RU"/>
        </w:rPr>
        <w:t>)</w:t>
      </w:r>
      <w:r w:rsidRPr="003759D1">
        <w:rPr>
          <w:rFonts w:ascii="Times New Roman" w:eastAsia="Times New Roman" w:hAnsi="Times New Roman"/>
          <w:bCs/>
          <w:snapToGrid w:val="0"/>
          <w:sz w:val="24"/>
          <w:szCs w:val="20"/>
          <w:lang w:eastAsia="ru-RU"/>
        </w:rPr>
        <w:t xml:space="preserve"> днів з дати оприлюднення </w:t>
      </w:r>
      <w:r w:rsidRPr="003759D1">
        <w:rPr>
          <w:rFonts w:ascii="Times New Roman" w:eastAsia="Times New Roman" w:hAnsi="Times New Roman" w:cs="Times New Roman"/>
          <w:color w:val="000000"/>
          <w:sz w:val="24"/>
          <w:szCs w:val="24"/>
          <w:shd w:val="clear" w:color="auto" w:fill="FFFFFF"/>
          <w:lang w:eastAsia="ru-RU"/>
        </w:rPr>
        <w:t xml:space="preserve">в електронній системі закупівель </w:t>
      </w:r>
      <w:r w:rsidRPr="003759D1">
        <w:rPr>
          <w:rFonts w:ascii="Times New Roman" w:eastAsia="Times New Roman" w:hAnsi="Times New Roman"/>
          <w:bCs/>
          <w:snapToGrid w:val="0"/>
          <w:sz w:val="24"/>
          <w:szCs w:val="20"/>
          <w:lang w:eastAsia="ru-RU"/>
        </w:rPr>
        <w:t xml:space="preserve">повідомлення про намір укласти договір </w:t>
      </w:r>
      <w:r w:rsidRPr="003759D1">
        <w:rPr>
          <w:rFonts w:ascii="Times New Roman" w:eastAsia="Times New Roman" w:hAnsi="Times New Roman"/>
          <w:bCs/>
          <w:snapToGrid w:val="0"/>
          <w:sz w:val="24"/>
          <w:szCs w:val="20"/>
          <w:lang w:val="uk-UA" w:eastAsia="ru-RU"/>
        </w:rPr>
        <w:t xml:space="preserve">про закупівлю </w:t>
      </w:r>
      <w:r w:rsidRPr="003759D1">
        <w:rPr>
          <w:rFonts w:ascii="Times New Roman" w:eastAsia="Times New Roman" w:hAnsi="Times New Roman"/>
          <w:bCs/>
          <w:snapToGrid w:val="0"/>
          <w:sz w:val="24"/>
          <w:szCs w:val="20"/>
          <w:lang w:eastAsia="ru-RU"/>
        </w:rPr>
        <w:t xml:space="preserve">повинен надати замовнику </w:t>
      </w:r>
      <w:r w:rsidRPr="003759D1">
        <w:rPr>
          <w:rFonts w:ascii="Times New Roman" w:eastAsia="Times New Roman" w:hAnsi="Times New Roman" w:cs="Times New Roman"/>
          <w:color w:val="000000"/>
          <w:sz w:val="24"/>
          <w:szCs w:val="24"/>
          <w:shd w:val="clear" w:color="auto" w:fill="FFFFFF"/>
          <w:lang w:eastAsia="ru-RU"/>
        </w:rPr>
        <w:t>документи шляхом оприлюднення їх в електронній системі закупівель</w:t>
      </w:r>
      <w:r w:rsidRPr="003759D1">
        <w:rPr>
          <w:rFonts w:ascii="Times New Roman" w:eastAsia="Times New Roman" w:hAnsi="Times New Roman" w:cs="Times New Roman"/>
          <w:color w:val="000000"/>
          <w:sz w:val="24"/>
          <w:szCs w:val="24"/>
          <w:shd w:val="clear" w:color="auto" w:fill="FFFFFF"/>
          <w:lang w:val="uk-UA" w:eastAsia="ru-RU"/>
        </w:rPr>
        <w:t>, що підтверджують відсутність підстав, визначених пунктами 5, 6,</w:t>
      </w:r>
      <w:r w:rsidRPr="003759D1">
        <w:rPr>
          <w:rFonts w:ascii="Times New Roman" w:eastAsia="Times New Roman" w:hAnsi="Times New Roman" w:cs="Times New Roman"/>
          <w:color w:val="000000"/>
          <w:sz w:val="24"/>
          <w:szCs w:val="24"/>
          <w:shd w:val="clear" w:color="auto" w:fill="FFFFFF"/>
          <w:lang w:eastAsia="ru-RU"/>
        </w:rPr>
        <w:t> </w:t>
      </w:r>
      <w:r w:rsidRPr="003759D1">
        <w:rPr>
          <w:rFonts w:ascii="Times New Roman" w:eastAsia="Times New Roman" w:hAnsi="Times New Roman" w:cs="Times New Roman"/>
          <w:color w:val="000000"/>
          <w:sz w:val="24"/>
          <w:szCs w:val="24"/>
          <w:shd w:val="clear" w:color="auto" w:fill="FFFFFF"/>
          <w:lang w:val="uk-UA" w:eastAsia="ru-RU"/>
        </w:rPr>
        <w:t xml:space="preserve">12 і 13 частини першої та частиною другою статті 17 Закону </w:t>
      </w:r>
      <w:r w:rsidRPr="003759D1">
        <w:rPr>
          <w:rFonts w:ascii="Times New Roman" w:eastAsia="Times New Roman" w:hAnsi="Times New Roman"/>
          <w:bCs/>
          <w:snapToGrid w:val="0"/>
          <w:sz w:val="24"/>
          <w:szCs w:val="20"/>
          <w:lang w:val="uk-UA" w:eastAsia="ru-RU"/>
        </w:rPr>
        <w:t>наступні документи:</w:t>
      </w:r>
    </w:p>
    <w:p w:rsidR="00836300" w:rsidRPr="003759D1" w:rsidRDefault="00836300" w:rsidP="00836300">
      <w:pPr>
        <w:shd w:val="clear" w:color="auto" w:fill="FFFFFF"/>
        <w:spacing w:after="0" w:line="240" w:lineRule="auto"/>
        <w:jc w:val="both"/>
        <w:rPr>
          <w:rFonts w:ascii="Times New Roman" w:eastAsia="Times New Roman" w:hAnsi="Times New Roman"/>
          <w:bCs/>
          <w:snapToGrid w:val="0"/>
          <w:sz w:val="24"/>
          <w:szCs w:val="20"/>
          <w:u w:val="single"/>
          <w:lang w:val="uk-UA" w:eastAsia="ru-RU"/>
        </w:rPr>
      </w:pPr>
    </w:p>
    <w:p w:rsidR="00836300" w:rsidRPr="002103D4" w:rsidRDefault="00836300" w:rsidP="00836300">
      <w:pPr>
        <w:shd w:val="clear" w:color="auto" w:fill="FFFFFF"/>
        <w:spacing w:after="0" w:line="240" w:lineRule="auto"/>
        <w:jc w:val="both"/>
        <w:textAlignment w:val="baseline"/>
        <w:rPr>
          <w:i/>
          <w:lang w:val="uk-UA"/>
        </w:rPr>
      </w:pPr>
      <w:r w:rsidRPr="00080AB7">
        <w:rPr>
          <w:rFonts w:ascii="Times New Roman" w:eastAsia="Times New Roman" w:hAnsi="Times New Roman"/>
          <w:snapToGrid w:val="0"/>
          <w:sz w:val="24"/>
          <w:szCs w:val="24"/>
          <w:lang w:val="uk-UA" w:eastAsia="ru-RU"/>
        </w:rPr>
        <w:t xml:space="preserve">1. </w:t>
      </w:r>
      <w:r w:rsidR="00002CF0" w:rsidRPr="00080AB7">
        <w:rPr>
          <w:rFonts w:ascii="Times New Roman" w:hAnsi="Times New Roman" w:cs="Times New Roman"/>
          <w:bCs/>
          <w:iCs/>
          <w:sz w:val="24"/>
          <w:szCs w:val="24"/>
        </w:rPr>
        <w:t>Довідк</w:t>
      </w:r>
      <w:r w:rsidR="00BA236F" w:rsidRPr="00080AB7">
        <w:rPr>
          <w:rFonts w:ascii="Times New Roman" w:hAnsi="Times New Roman" w:cs="Times New Roman"/>
          <w:bCs/>
          <w:iCs/>
          <w:sz w:val="24"/>
          <w:szCs w:val="24"/>
          <w:lang w:val="uk-UA"/>
        </w:rPr>
        <w:t>а</w:t>
      </w:r>
      <w:r w:rsidR="00002CF0" w:rsidRPr="00080AB7">
        <w:rPr>
          <w:rFonts w:ascii="Times New Roman" w:hAnsi="Times New Roman" w:cs="Times New Roman"/>
          <w:bCs/>
          <w:iCs/>
          <w:sz w:val="24"/>
          <w:szCs w:val="24"/>
        </w:rPr>
        <w:t>, видан</w:t>
      </w:r>
      <w:r w:rsidR="00BA236F" w:rsidRPr="00080AB7">
        <w:rPr>
          <w:rFonts w:ascii="Times New Roman" w:hAnsi="Times New Roman" w:cs="Times New Roman"/>
          <w:bCs/>
          <w:iCs/>
          <w:sz w:val="24"/>
          <w:szCs w:val="24"/>
          <w:lang w:val="uk-UA"/>
        </w:rPr>
        <w:t>а</w:t>
      </w:r>
      <w:r w:rsidR="00002CF0" w:rsidRPr="00080AB7">
        <w:rPr>
          <w:rFonts w:ascii="Times New Roman" w:hAnsi="Times New Roman" w:cs="Times New Roman"/>
          <w:bCs/>
          <w:iCs/>
          <w:sz w:val="24"/>
          <w:szCs w:val="24"/>
        </w:rPr>
        <w:t xml:space="preserve"> Департаментом інформатизації МВС України (територіальним органом з надання сервісних послуг МВС України), про те, що службова (посадова) особа </w:t>
      </w:r>
      <w:r w:rsidR="00002CF0" w:rsidRPr="00080AB7">
        <w:rPr>
          <w:rFonts w:ascii="Times New Roman" w:hAnsi="Times New Roman" w:cs="Times New Roman"/>
          <w:bCs/>
          <w:iCs/>
          <w:sz w:val="24"/>
          <w:szCs w:val="24"/>
        </w:rPr>
        <w:lastRenderedPageBreak/>
        <w:t xml:space="preserve">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яка повинна бути видана не раніше ніж за 90 днів до дати подання таких документів Замовнику в електронній системі закупівель. </w:t>
      </w:r>
      <w:r w:rsidRPr="00080AB7">
        <w:rPr>
          <w:rFonts w:ascii="Times New Roman" w:eastAsia="Times New Roman" w:hAnsi="Times New Roman" w:cs="Times New Roman"/>
          <w:i/>
          <w:color w:val="000000"/>
          <w:sz w:val="24"/>
          <w:szCs w:val="24"/>
          <w:lang w:val="uk-UA" w:eastAsia="ru-RU"/>
        </w:rPr>
        <w:t>Довідка підтверджує відсутність підстави, передбаченої п.5, 6 частини 1 ст.17 Закону;</w:t>
      </w:r>
      <w:r w:rsidRPr="002103D4">
        <w:rPr>
          <w:i/>
          <w:lang w:val="uk-UA"/>
        </w:rPr>
        <w:t xml:space="preserve"> </w:t>
      </w:r>
    </w:p>
    <w:p w:rsidR="00836300" w:rsidRPr="00241F1A" w:rsidRDefault="00836300" w:rsidP="0083630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p>
    <w:p w:rsidR="00836300" w:rsidRDefault="00836300" w:rsidP="00836300">
      <w:pPr>
        <w:shd w:val="clear" w:color="auto" w:fill="FFFFFF"/>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2.</w:t>
      </w:r>
      <w:r w:rsidRPr="00FC0997">
        <w:rPr>
          <w:lang w:val="uk-UA"/>
        </w:rPr>
        <w:t xml:space="preserve"> </w:t>
      </w:r>
      <w:r w:rsidRPr="00FC7987">
        <w:rPr>
          <w:rFonts w:ascii="Times New Roman" w:hAnsi="Times New Roman" w:cs="Times New Roman"/>
          <w:sz w:val="24"/>
          <w:szCs w:val="24"/>
          <w:lang w:val="uk-UA"/>
        </w:rPr>
        <w:t xml:space="preserve">Довідка </w:t>
      </w:r>
      <w:r>
        <w:rPr>
          <w:rFonts w:ascii="Times New Roman" w:hAnsi="Times New Roman" w:cs="Times New Roman"/>
          <w:sz w:val="24"/>
          <w:szCs w:val="24"/>
          <w:lang w:val="uk-UA"/>
        </w:rPr>
        <w:t>(</w:t>
      </w:r>
      <w:r w:rsidRPr="00FC7987">
        <w:rPr>
          <w:rFonts w:ascii="Times New Roman" w:hAnsi="Times New Roman" w:cs="Times New Roman"/>
          <w:sz w:val="24"/>
          <w:szCs w:val="24"/>
          <w:lang w:val="uk-UA"/>
        </w:rPr>
        <w:t>в довільній формі</w:t>
      </w:r>
      <w:r>
        <w:rPr>
          <w:rFonts w:ascii="Times New Roman" w:hAnsi="Times New Roman" w:cs="Times New Roman"/>
          <w:sz w:val="24"/>
          <w:szCs w:val="24"/>
          <w:lang w:val="uk-UA"/>
        </w:rPr>
        <w:t>)</w:t>
      </w:r>
      <w:r w:rsidRPr="00FC7987">
        <w:rPr>
          <w:rFonts w:ascii="Times New Roman" w:hAnsi="Times New Roman" w:cs="Times New Roman"/>
          <w:sz w:val="24"/>
          <w:szCs w:val="24"/>
          <w:lang w:val="uk-UA"/>
        </w:rPr>
        <w:t xml:space="preserve">,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w:t>
      </w:r>
      <w:r>
        <w:rPr>
          <w:rFonts w:ascii="Times New Roman" w:hAnsi="Times New Roman" w:cs="Times New Roman"/>
          <w:sz w:val="24"/>
          <w:szCs w:val="24"/>
          <w:lang w:val="uk-UA"/>
        </w:rPr>
        <w:t xml:space="preserve">фізичну особу, яка є переможцем процедури закупівлі, </w:t>
      </w:r>
      <w:r w:rsidRPr="00FC7987">
        <w:rPr>
          <w:rFonts w:ascii="Times New Roman" w:hAnsi="Times New Roman" w:cs="Times New Roman"/>
          <w:sz w:val="24"/>
          <w:szCs w:val="24"/>
          <w:lang w:val="uk-UA"/>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36300" w:rsidRPr="00FC0997" w:rsidRDefault="00836300" w:rsidP="00836300">
      <w:pPr>
        <w:shd w:val="clear" w:color="auto" w:fill="FFFFFF"/>
        <w:spacing w:after="0" w:line="240" w:lineRule="auto"/>
        <w:jc w:val="both"/>
        <w:textAlignment w:val="baseline"/>
        <w:rPr>
          <w:i/>
          <w:lang w:val="uk-UA"/>
        </w:rPr>
      </w:pPr>
      <w:r w:rsidRPr="00FC0997">
        <w:rPr>
          <w:rFonts w:ascii="Times New Roman" w:eastAsia="Times New Roman" w:hAnsi="Times New Roman" w:cs="Times New Roman"/>
          <w:i/>
          <w:color w:val="000000"/>
          <w:sz w:val="24"/>
          <w:szCs w:val="24"/>
          <w:lang w:val="uk-UA" w:eastAsia="ru-RU"/>
        </w:rPr>
        <w:t>Довідка підтверджує відсутність підстави, передбаченої п.12 частини 1 ст.17 Закону;</w:t>
      </w:r>
      <w:r w:rsidRPr="00FC0997">
        <w:rPr>
          <w:i/>
          <w:lang w:val="uk-UA"/>
        </w:rPr>
        <w:t xml:space="preserve"> </w:t>
      </w:r>
    </w:p>
    <w:p w:rsidR="00836300" w:rsidRPr="00FC7987" w:rsidRDefault="00836300" w:rsidP="0083630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p>
    <w:p w:rsidR="00836300" w:rsidRPr="00F111BE" w:rsidRDefault="00836300" w:rsidP="00836300">
      <w:pPr>
        <w:shd w:val="clear" w:color="auto" w:fill="FFFFFF"/>
        <w:spacing w:after="0" w:line="240" w:lineRule="auto"/>
        <w:jc w:val="both"/>
        <w:textAlignment w:val="baseline"/>
        <w:rPr>
          <w:rFonts w:ascii="Times New Roman" w:eastAsia="Times New Roman" w:hAnsi="Times New Roman" w:cs="Times New Roman"/>
          <w:i/>
          <w:color w:val="000000"/>
          <w:sz w:val="24"/>
          <w:szCs w:val="24"/>
          <w:lang w:val="uk-UA" w:eastAsia="ru-RU"/>
        </w:rPr>
      </w:pPr>
      <w:r w:rsidRPr="00D2104C">
        <w:rPr>
          <w:rFonts w:ascii="Times New Roman" w:eastAsia="Times New Roman" w:hAnsi="Times New Roman" w:cs="Times New Roman"/>
          <w:color w:val="000000"/>
          <w:sz w:val="24"/>
          <w:szCs w:val="24"/>
          <w:lang w:val="uk-UA" w:eastAsia="ru-RU"/>
        </w:rPr>
        <w:t xml:space="preserve">3. </w:t>
      </w:r>
      <w:r>
        <w:rPr>
          <w:rFonts w:ascii="Times New Roman" w:eastAsia="Times New Roman" w:hAnsi="Times New Roman" w:cs="Times New Roman"/>
          <w:color w:val="000000"/>
          <w:sz w:val="24"/>
          <w:szCs w:val="24"/>
          <w:lang w:val="uk-UA" w:eastAsia="ru-RU"/>
        </w:rPr>
        <w:t>Д</w:t>
      </w:r>
      <w:r w:rsidRPr="00D2104C">
        <w:rPr>
          <w:rFonts w:ascii="Times New Roman" w:eastAsia="Times New Roman" w:hAnsi="Times New Roman" w:cs="Times New Roman"/>
          <w:color w:val="000000"/>
          <w:sz w:val="24"/>
          <w:szCs w:val="24"/>
          <w:lang w:val="uk-UA" w:eastAsia="ru-RU"/>
        </w:rPr>
        <w:t>овідка</w:t>
      </w:r>
      <w:r>
        <w:rPr>
          <w:rFonts w:ascii="Times New Roman" w:eastAsia="Times New Roman" w:hAnsi="Times New Roman" w:cs="Times New Roman"/>
          <w:color w:val="000000"/>
          <w:sz w:val="24"/>
          <w:szCs w:val="24"/>
          <w:lang w:val="uk-UA" w:eastAsia="ru-RU"/>
        </w:rPr>
        <w:t xml:space="preserve"> </w:t>
      </w:r>
      <w:r w:rsidRPr="00C867C7">
        <w:rPr>
          <w:rFonts w:ascii="Times New Roman" w:eastAsia="Times New Roman" w:hAnsi="Times New Roman" w:cs="Times New Roman"/>
          <w:color w:val="000000"/>
          <w:sz w:val="24"/>
          <w:szCs w:val="24"/>
          <w:lang w:val="uk-UA" w:eastAsia="ru-RU"/>
        </w:rPr>
        <w:t>(в довільній формі)</w:t>
      </w:r>
      <w:r>
        <w:rPr>
          <w:rFonts w:ascii="Times New Roman" w:eastAsia="Times New Roman" w:hAnsi="Times New Roman" w:cs="Times New Roman"/>
          <w:color w:val="000000"/>
          <w:sz w:val="24"/>
          <w:szCs w:val="24"/>
          <w:lang w:val="uk-UA" w:eastAsia="ru-RU"/>
        </w:rPr>
        <w:t xml:space="preserve"> про виконання переможцем процедури закупівлі своїх зобов’язань за раніше укладеними договорами з замовником.</w:t>
      </w:r>
      <w:r w:rsidRPr="00D2104C">
        <w:rPr>
          <w:rFonts w:ascii="Times New Roman" w:eastAsia="Times New Roman" w:hAnsi="Times New Roman" w:cs="Times New Roman"/>
          <w:color w:val="000000"/>
          <w:sz w:val="24"/>
          <w:szCs w:val="24"/>
          <w:lang w:val="uk-UA" w:eastAsia="ru-RU"/>
        </w:rPr>
        <w:t xml:space="preserve"> </w:t>
      </w:r>
      <w:r w:rsidRPr="00C867C7">
        <w:rPr>
          <w:rFonts w:ascii="Times New Roman" w:eastAsia="Times New Roman" w:hAnsi="Times New Roman" w:cs="Times New Roman"/>
          <w:i/>
          <w:color w:val="000000"/>
          <w:sz w:val="24"/>
          <w:szCs w:val="24"/>
          <w:lang w:val="uk-UA" w:eastAsia="ru-RU"/>
        </w:rPr>
        <w:t xml:space="preserve">Довідка підтверджує </w:t>
      </w:r>
      <w:r w:rsidRPr="00D2104C">
        <w:rPr>
          <w:rFonts w:ascii="Times New Roman" w:eastAsia="Times New Roman" w:hAnsi="Times New Roman" w:cs="Times New Roman"/>
          <w:color w:val="000000"/>
          <w:sz w:val="24"/>
          <w:szCs w:val="24"/>
          <w:lang w:val="uk-UA" w:eastAsia="ru-RU"/>
        </w:rPr>
        <w:t xml:space="preserve"> </w:t>
      </w:r>
      <w:r w:rsidRPr="00F111BE">
        <w:rPr>
          <w:rFonts w:ascii="Times New Roman" w:eastAsia="Times New Roman" w:hAnsi="Times New Roman" w:cs="Times New Roman"/>
          <w:i/>
          <w:color w:val="000000"/>
          <w:sz w:val="24"/>
          <w:szCs w:val="24"/>
          <w:lang w:val="uk-UA" w:eastAsia="ru-RU"/>
        </w:rPr>
        <w:t>відсутність підстави, передбаченої абзацом 1 ч. 2 ст. 17 Закону</w:t>
      </w:r>
      <w:r>
        <w:rPr>
          <w:rFonts w:ascii="Times New Roman" w:eastAsia="Times New Roman" w:hAnsi="Times New Roman" w:cs="Times New Roman"/>
          <w:i/>
          <w:color w:val="000000"/>
          <w:sz w:val="24"/>
          <w:szCs w:val="24"/>
          <w:lang w:val="uk-UA" w:eastAsia="ru-RU"/>
        </w:rPr>
        <w:t>;</w:t>
      </w:r>
    </w:p>
    <w:p w:rsidR="00836300" w:rsidRDefault="00836300" w:rsidP="0083630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sidRPr="00D2104C">
        <w:rPr>
          <w:rFonts w:ascii="Times New Roman" w:eastAsia="Times New Roman" w:hAnsi="Times New Roman" w:cs="Times New Roman"/>
          <w:color w:val="000000"/>
          <w:sz w:val="24"/>
          <w:szCs w:val="24"/>
          <w:lang w:val="uk-UA" w:eastAsia="ru-RU"/>
        </w:rPr>
        <w:t xml:space="preserve">або </w:t>
      </w:r>
    </w:p>
    <w:p w:rsidR="00836300" w:rsidRDefault="00836300" w:rsidP="00836300">
      <w:pPr>
        <w:shd w:val="clear" w:color="auto" w:fill="FFFFFF"/>
        <w:spacing w:after="0" w:line="240" w:lineRule="auto"/>
        <w:jc w:val="both"/>
        <w:textAlignment w:val="baseline"/>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color w:val="000000"/>
          <w:sz w:val="24"/>
          <w:szCs w:val="24"/>
          <w:lang w:val="uk-UA" w:eastAsia="ru-RU"/>
        </w:rPr>
        <w:t>І</w:t>
      </w:r>
      <w:r w:rsidRPr="00D2104C">
        <w:rPr>
          <w:rFonts w:ascii="Times New Roman" w:eastAsia="Times New Roman" w:hAnsi="Times New Roman" w:cs="Times New Roman"/>
          <w:color w:val="000000"/>
          <w:sz w:val="24"/>
          <w:szCs w:val="24"/>
          <w:lang w:val="uk-UA" w:eastAsia="ru-RU"/>
        </w:rPr>
        <w:t>нформація</w:t>
      </w:r>
      <w:r>
        <w:rPr>
          <w:rFonts w:ascii="Times New Roman" w:eastAsia="Times New Roman" w:hAnsi="Times New Roman" w:cs="Times New Roman"/>
          <w:color w:val="000000"/>
          <w:sz w:val="24"/>
          <w:szCs w:val="24"/>
          <w:lang w:val="uk-UA" w:eastAsia="ru-RU"/>
        </w:rPr>
        <w:t xml:space="preserve"> (в</w:t>
      </w:r>
      <w:r w:rsidRPr="00D2104C">
        <w:rPr>
          <w:rFonts w:ascii="Times New Roman" w:eastAsia="Times New Roman" w:hAnsi="Times New Roman" w:cs="Times New Roman"/>
          <w:color w:val="000000"/>
          <w:sz w:val="24"/>
          <w:szCs w:val="24"/>
          <w:lang w:val="uk-UA" w:eastAsia="ru-RU"/>
        </w:rPr>
        <w:t xml:space="preserve"> довільній формі</w:t>
      </w:r>
      <w:r>
        <w:rPr>
          <w:rFonts w:ascii="Times New Roman" w:eastAsia="Times New Roman" w:hAnsi="Times New Roman" w:cs="Times New Roman"/>
          <w:color w:val="000000"/>
          <w:sz w:val="24"/>
          <w:szCs w:val="24"/>
          <w:lang w:val="uk-UA" w:eastAsia="ru-RU"/>
        </w:rPr>
        <w:t>)</w:t>
      </w:r>
      <w:r w:rsidRPr="00D2104C">
        <w:rPr>
          <w:rFonts w:ascii="Times New Roman" w:eastAsia="Times New Roman" w:hAnsi="Times New Roman" w:cs="Times New Roman"/>
          <w:color w:val="000000"/>
          <w:sz w:val="24"/>
          <w:szCs w:val="24"/>
          <w:lang w:val="uk-UA" w:eastAsia="ru-RU"/>
        </w:rPr>
        <w:t>, що підтверджує вжиття заходів для доведення надійності учасника</w:t>
      </w:r>
      <w:r>
        <w:rPr>
          <w:rFonts w:ascii="Times New Roman" w:eastAsia="Times New Roman" w:hAnsi="Times New Roman" w:cs="Times New Roman"/>
          <w:color w:val="000000"/>
          <w:sz w:val="24"/>
          <w:szCs w:val="24"/>
          <w:lang w:val="uk-UA" w:eastAsia="ru-RU"/>
        </w:rPr>
        <w:t xml:space="preserve">.  </w:t>
      </w:r>
      <w:r w:rsidRPr="00F111BE">
        <w:rPr>
          <w:rFonts w:ascii="Times New Roman" w:eastAsia="Times New Roman" w:hAnsi="Times New Roman" w:cs="Times New Roman"/>
          <w:i/>
          <w:color w:val="000000"/>
          <w:sz w:val="24"/>
          <w:szCs w:val="24"/>
          <w:lang w:val="uk-UA" w:eastAsia="ru-RU"/>
        </w:rPr>
        <w:t>Інформація</w:t>
      </w:r>
      <w:r w:rsidRPr="00C867C7">
        <w:rPr>
          <w:rFonts w:ascii="Times New Roman" w:eastAsia="Times New Roman" w:hAnsi="Times New Roman" w:cs="Times New Roman"/>
          <w:i/>
          <w:color w:val="000000"/>
          <w:sz w:val="24"/>
          <w:szCs w:val="24"/>
          <w:lang w:val="uk-UA" w:eastAsia="ru-RU"/>
        </w:rPr>
        <w:t xml:space="preserve"> підтверджує відсутність підстави, передбачен</w:t>
      </w:r>
      <w:r>
        <w:rPr>
          <w:rFonts w:ascii="Times New Roman" w:eastAsia="Times New Roman" w:hAnsi="Times New Roman" w:cs="Times New Roman"/>
          <w:i/>
          <w:color w:val="000000"/>
          <w:sz w:val="24"/>
          <w:szCs w:val="24"/>
          <w:lang w:val="uk-UA" w:eastAsia="ru-RU"/>
        </w:rPr>
        <w:t>ої абзацом 2 ч. 2 ст. 17 Закону.</w:t>
      </w:r>
    </w:p>
    <w:p w:rsidR="00836300" w:rsidRPr="00C867C7" w:rsidRDefault="00836300" w:rsidP="0083630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p>
    <w:p w:rsidR="00836300" w:rsidRDefault="00836300" w:rsidP="00836300">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val="uk-UA" w:eastAsia="hi-IN" w:bidi="hi-IN"/>
        </w:rPr>
        <w:t>4</w:t>
      </w:r>
      <w:r>
        <w:rPr>
          <w:rFonts w:ascii="Times New Roman" w:eastAsia="DejaVu Sans" w:hAnsi="Times New Roman"/>
          <w:bCs/>
          <w:kern w:val="2"/>
          <w:sz w:val="24"/>
          <w:szCs w:val="24"/>
          <w:lang w:eastAsia="hi-IN" w:bidi="hi-IN"/>
        </w:rPr>
        <w:t>. Остаточн</w:t>
      </w:r>
      <w:r w:rsidR="00BA236F">
        <w:rPr>
          <w:rFonts w:ascii="Times New Roman" w:eastAsia="DejaVu Sans" w:hAnsi="Times New Roman"/>
          <w:bCs/>
          <w:kern w:val="2"/>
          <w:sz w:val="24"/>
          <w:szCs w:val="24"/>
          <w:lang w:val="uk-UA" w:eastAsia="hi-IN" w:bidi="hi-IN"/>
        </w:rPr>
        <w:t>а</w:t>
      </w:r>
      <w:r>
        <w:rPr>
          <w:rFonts w:ascii="Times New Roman" w:eastAsia="DejaVu Sans" w:hAnsi="Times New Roman"/>
          <w:bCs/>
          <w:kern w:val="2"/>
          <w:sz w:val="24"/>
          <w:szCs w:val="24"/>
          <w:lang w:eastAsia="hi-IN" w:bidi="hi-IN"/>
        </w:rPr>
        <w:t xml:space="preserve"> цінов</w:t>
      </w:r>
      <w:r w:rsidR="00BA236F">
        <w:rPr>
          <w:rFonts w:ascii="Times New Roman" w:eastAsia="DejaVu Sans" w:hAnsi="Times New Roman"/>
          <w:bCs/>
          <w:kern w:val="2"/>
          <w:sz w:val="24"/>
          <w:szCs w:val="24"/>
          <w:lang w:val="uk-UA" w:eastAsia="hi-IN" w:bidi="hi-IN"/>
        </w:rPr>
        <w:t>а</w:t>
      </w:r>
      <w:r>
        <w:rPr>
          <w:rFonts w:ascii="Times New Roman" w:eastAsia="DejaVu Sans" w:hAnsi="Times New Roman"/>
          <w:bCs/>
          <w:kern w:val="2"/>
          <w:sz w:val="24"/>
          <w:szCs w:val="24"/>
          <w:lang w:eastAsia="hi-IN" w:bidi="hi-IN"/>
        </w:rPr>
        <w:t xml:space="preserve"> пропозиці</w:t>
      </w:r>
      <w:r w:rsidR="00BA236F">
        <w:rPr>
          <w:rFonts w:ascii="Times New Roman" w:eastAsia="DejaVu Sans" w:hAnsi="Times New Roman"/>
          <w:bCs/>
          <w:kern w:val="2"/>
          <w:sz w:val="24"/>
          <w:szCs w:val="24"/>
          <w:lang w:val="uk-UA" w:eastAsia="hi-IN" w:bidi="hi-IN"/>
        </w:rPr>
        <w:t>я</w:t>
      </w:r>
      <w:r>
        <w:rPr>
          <w:rFonts w:ascii="Times New Roman" w:eastAsia="DejaVu Sans" w:hAnsi="Times New Roman"/>
          <w:bCs/>
          <w:kern w:val="2"/>
          <w:sz w:val="24"/>
          <w:szCs w:val="24"/>
          <w:lang w:eastAsia="hi-IN" w:bidi="hi-IN"/>
        </w:rPr>
        <w:t xml:space="preserve"> (за результатами аукціону).</w:t>
      </w:r>
    </w:p>
    <w:p w:rsidR="00836300" w:rsidRDefault="00836300" w:rsidP="00836300">
      <w:pPr>
        <w:tabs>
          <w:tab w:val="left" w:pos="0"/>
          <w:tab w:val="left" w:pos="851"/>
          <w:tab w:val="left" w:pos="993"/>
        </w:tabs>
        <w:spacing w:before="240" w:after="0" w:line="240" w:lineRule="auto"/>
        <w:contextualSpacing/>
        <w:jc w:val="both"/>
        <w:rPr>
          <w:rFonts w:ascii="Times New Roman" w:eastAsia="DejaVu Sans" w:hAnsi="Times New Roman"/>
          <w:bCs/>
          <w:kern w:val="2"/>
          <w:sz w:val="16"/>
          <w:szCs w:val="16"/>
          <w:lang w:eastAsia="hi-IN" w:bidi="hi-IN"/>
        </w:rPr>
      </w:pPr>
    </w:p>
    <w:p w:rsidR="00836300" w:rsidRPr="00B03528" w:rsidRDefault="00836300" w:rsidP="0083630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hAnsi="Times New Roman"/>
          <w:color w:val="000000" w:themeColor="text1"/>
          <w:sz w:val="24"/>
          <w:szCs w:val="24"/>
          <w:lang w:val="uk-UA"/>
        </w:rPr>
        <w:t>Публічна і</w:t>
      </w:r>
      <w:r w:rsidRPr="00B03528">
        <w:rPr>
          <w:rFonts w:ascii="Times New Roman" w:hAnsi="Times New Roman"/>
          <w:color w:val="000000" w:themeColor="text1"/>
          <w:sz w:val="24"/>
          <w:szCs w:val="24"/>
        </w:rPr>
        <w:t>нформаці</w:t>
      </w:r>
      <w:r w:rsidRPr="00B03528">
        <w:rPr>
          <w:rFonts w:ascii="Times New Roman" w:hAnsi="Times New Roman"/>
          <w:color w:val="000000" w:themeColor="text1"/>
          <w:sz w:val="24"/>
          <w:szCs w:val="24"/>
          <w:lang w:val="uk-UA"/>
        </w:rPr>
        <w:t>я</w:t>
      </w:r>
      <w:r w:rsidRPr="00B03528">
        <w:rPr>
          <w:rFonts w:ascii="Times New Roman" w:eastAsia="Times New Roman" w:hAnsi="Times New Roman" w:cs="Times New Roman"/>
          <w:color w:val="000000" w:themeColor="text1"/>
          <w:sz w:val="24"/>
          <w:szCs w:val="24"/>
          <w:lang w:val="uk-UA" w:eastAsia="ru-RU"/>
        </w:rPr>
        <w:t>,</w:t>
      </w:r>
      <w:r w:rsidRPr="00B03528">
        <w:rPr>
          <w:rFonts w:ascii="Times New Roman" w:eastAsia="Times New Roman" w:hAnsi="Times New Roman" w:cs="Times New Roman"/>
          <w:color w:val="000000" w:themeColor="text1"/>
          <w:sz w:val="24"/>
          <w:szCs w:val="24"/>
          <w:lang w:eastAsia="ru-RU"/>
        </w:rPr>
        <w:t xml:space="preserve"> </w:t>
      </w:r>
      <w:r w:rsidRPr="00B03528">
        <w:rPr>
          <w:rFonts w:ascii="Times New Roman" w:eastAsia="Times New Roman" w:hAnsi="Times New Roman" w:cs="Times New Roman"/>
          <w:color w:val="000000" w:themeColor="text1"/>
          <w:sz w:val="24"/>
          <w:szCs w:val="24"/>
          <w:lang w:val="uk-UA" w:eastAsia="ru-RU"/>
        </w:rPr>
        <w:t>яка</w:t>
      </w:r>
      <w:r w:rsidRPr="00B03528">
        <w:rPr>
          <w:rFonts w:ascii="Times New Roman" w:eastAsia="Times New Roman" w:hAnsi="Times New Roman" w:cs="Times New Roman"/>
          <w:color w:val="000000" w:themeColor="text1"/>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r w:rsidRPr="00B03528">
        <w:rPr>
          <w:rFonts w:ascii="Times New Roman" w:eastAsia="Times New Roman" w:hAnsi="Times New Roman" w:cs="Times New Roman"/>
          <w:color w:val="000000" w:themeColor="text1"/>
          <w:sz w:val="24"/>
          <w:szCs w:val="24"/>
          <w:lang w:val="uk-UA" w:eastAsia="ru-RU"/>
        </w:rPr>
        <w:t xml:space="preserve"> не надається </w:t>
      </w:r>
      <w:r w:rsidRPr="00B03528">
        <w:rPr>
          <w:rFonts w:ascii="Times New Roman" w:hAnsi="Times New Roman"/>
          <w:color w:val="000000" w:themeColor="text1"/>
          <w:sz w:val="24"/>
          <w:szCs w:val="24"/>
        </w:rPr>
        <w:t>переможцем торгів</w:t>
      </w:r>
      <w:r w:rsidRPr="00B03528">
        <w:rPr>
          <w:rFonts w:ascii="Times New Roman" w:eastAsia="Times New Roman" w:hAnsi="Times New Roman" w:cs="Times New Roman"/>
          <w:color w:val="000000" w:themeColor="text1"/>
          <w:sz w:val="24"/>
          <w:szCs w:val="24"/>
          <w:lang w:eastAsia="ru-RU"/>
        </w:rPr>
        <w:t>.</w:t>
      </w:r>
    </w:p>
    <w:p w:rsidR="00836300" w:rsidRDefault="00836300" w:rsidP="00836300">
      <w:pPr>
        <w:tabs>
          <w:tab w:val="left" w:pos="0"/>
          <w:tab w:val="left" w:pos="851"/>
          <w:tab w:val="left" w:pos="993"/>
        </w:tabs>
        <w:spacing w:before="240" w:after="0" w:line="240" w:lineRule="auto"/>
        <w:contextualSpacing/>
        <w:jc w:val="both"/>
        <w:rPr>
          <w:rFonts w:ascii="Times New Roman" w:eastAsia="DejaVu Sans" w:hAnsi="Times New Roman"/>
          <w:bCs/>
          <w:color w:val="000000" w:themeColor="text1"/>
          <w:kern w:val="2"/>
          <w:sz w:val="24"/>
          <w:szCs w:val="24"/>
          <w:lang w:eastAsia="hi-IN" w:bidi="hi-IN"/>
        </w:rPr>
      </w:pPr>
    </w:p>
    <w:p w:rsidR="00836300" w:rsidRPr="00B03528" w:rsidRDefault="00836300" w:rsidP="00836300">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B03528">
        <w:rPr>
          <w:rFonts w:ascii="Times New Roman" w:eastAsia="Times New Roman" w:hAnsi="Times New Roman" w:cs="Times New Roman"/>
          <w:color w:val="000000" w:themeColor="text1"/>
          <w:sz w:val="24"/>
          <w:szCs w:val="24"/>
          <w:lang w:eastAsia="ru-RU"/>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r w:rsidRPr="00B03528">
        <w:rPr>
          <w:rFonts w:ascii="Times New Roman" w:eastAsia="Times New Roman" w:hAnsi="Times New Roman" w:cs="Times New Roman"/>
          <w:color w:val="000000" w:themeColor="text1"/>
          <w:sz w:val="24"/>
          <w:szCs w:val="24"/>
          <w:lang w:val="uk-UA" w:eastAsia="ru-RU"/>
        </w:rPr>
        <w:t>.</w:t>
      </w:r>
    </w:p>
    <w:p w:rsidR="00836300" w:rsidRDefault="00836300" w:rsidP="00836300">
      <w:pPr>
        <w:autoSpaceDE w:val="0"/>
        <w:ind w:right="22"/>
        <w:jc w:val="both"/>
        <w:rPr>
          <w:rFonts w:ascii="Times New Roman" w:hAnsi="Times New Roman"/>
          <w:b/>
          <w:bCs/>
          <w:i/>
          <w:iCs/>
          <w:sz w:val="24"/>
          <w:szCs w:val="24"/>
        </w:rPr>
      </w:pPr>
    </w:p>
    <w:p w:rsidR="00836300" w:rsidRDefault="00836300" w:rsidP="00836300">
      <w:pPr>
        <w:autoSpaceDE w:val="0"/>
        <w:ind w:right="22"/>
        <w:jc w:val="both"/>
        <w:rPr>
          <w:rFonts w:ascii="Times New Roman" w:hAnsi="Times New Roman"/>
          <w:b/>
          <w:bCs/>
          <w:i/>
          <w:iCs/>
          <w:sz w:val="24"/>
          <w:szCs w:val="24"/>
        </w:rPr>
      </w:pPr>
    </w:p>
    <w:p w:rsidR="00836300" w:rsidRDefault="00836300" w:rsidP="00836300">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rsidR="00836300" w:rsidRPr="00530639" w:rsidRDefault="00836300" w:rsidP="00836300">
      <w:pPr>
        <w:spacing w:line="240" w:lineRule="auto"/>
        <w:jc w:val="both"/>
        <w:rPr>
          <w:rFonts w:ascii="Times New Roman" w:eastAsia="Times New Roman" w:hAnsi="Times New Roman" w:cs="Times New Roman"/>
          <w:b/>
          <w:i/>
          <w:sz w:val="24"/>
          <w:szCs w:val="24"/>
          <w:lang w:val="uk-UA" w:eastAsia="ru-RU"/>
        </w:rPr>
      </w:pPr>
      <w:r>
        <w:rPr>
          <w:rFonts w:ascii="Times New Roman" w:hAnsi="Times New Roman"/>
          <w:b/>
          <w:bCs/>
          <w:i/>
          <w:iCs/>
          <w:sz w:val="24"/>
          <w:szCs w:val="24"/>
        </w:rPr>
        <w:t xml:space="preserve">а) </w:t>
      </w:r>
      <w:r>
        <w:rPr>
          <w:rFonts w:ascii="Times New Roman" w:hAnsi="Times New Roman"/>
          <w:b/>
          <w:bCs/>
          <w:i/>
          <w:iCs/>
          <w:sz w:val="24"/>
          <w:szCs w:val="24"/>
          <w:lang w:val="uk-UA"/>
        </w:rPr>
        <w:t>в</w:t>
      </w:r>
      <w:r w:rsidRPr="00530639">
        <w:rPr>
          <w:rFonts w:ascii="Times New Roman" w:eastAsia="Times New Roman" w:hAnsi="Times New Roman" w:cs="Times New Roman"/>
          <w:b/>
          <w:i/>
          <w:color w:val="000000"/>
          <w:sz w:val="24"/>
          <w:szCs w:val="24"/>
          <w:lang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Pr="00530639">
        <w:rPr>
          <w:rFonts w:ascii="Times New Roman" w:eastAsia="Times New Roman" w:hAnsi="Times New Roman" w:cs="Times New Roman"/>
          <w:b/>
          <w:i/>
          <w:color w:val="000000"/>
          <w:sz w:val="24"/>
          <w:szCs w:val="24"/>
          <w:lang w:val="uk-UA" w:eastAsia="ru-RU"/>
        </w:rPr>
        <w:t>;</w:t>
      </w:r>
    </w:p>
    <w:p w:rsidR="00836300" w:rsidRDefault="00836300" w:rsidP="00836300">
      <w:pPr>
        <w:autoSpaceDE w:val="0"/>
        <w:jc w:val="both"/>
        <w:rPr>
          <w:rFonts w:ascii="Times New Roman" w:hAnsi="Times New Roman"/>
          <w:b/>
          <w:bCs/>
          <w:i/>
          <w:iCs/>
          <w:sz w:val="24"/>
          <w:szCs w:val="24"/>
        </w:rPr>
      </w:pPr>
      <w:r>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836300" w:rsidRDefault="00836300" w:rsidP="00836300">
      <w:pPr>
        <w:autoSpaceDE w:val="0"/>
        <w:jc w:val="both"/>
        <w:rPr>
          <w:rFonts w:ascii="Times New Roman" w:hAnsi="Times New Roman"/>
          <w:b/>
          <w:bCs/>
          <w:i/>
          <w:iCs/>
          <w:sz w:val="24"/>
          <w:szCs w:val="24"/>
        </w:rPr>
      </w:pPr>
      <w:r>
        <w:rPr>
          <w:rFonts w:ascii="Times New Roman" w:hAnsi="Times New Roman"/>
          <w:b/>
          <w:bCs/>
          <w:i/>
          <w:iCs/>
          <w:sz w:val="24"/>
          <w:szCs w:val="24"/>
        </w:rPr>
        <w:lastRenderedPageBreak/>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836300" w:rsidRPr="008435DF" w:rsidRDefault="00836300" w:rsidP="00836300">
      <w:pPr>
        <w:widowControl w:val="0"/>
        <w:spacing w:after="0" w:line="240" w:lineRule="auto"/>
        <w:contextualSpacing/>
        <w:jc w:val="right"/>
        <w:rPr>
          <w:rFonts w:ascii="Times New Roman" w:hAnsi="Times New Roman"/>
          <w:b/>
          <w:sz w:val="24"/>
          <w:szCs w:val="24"/>
          <w:lang w:eastAsia="uk-UA"/>
        </w:rPr>
      </w:pPr>
    </w:p>
    <w:p w:rsidR="00836300" w:rsidRPr="008435DF" w:rsidRDefault="00836300" w:rsidP="00836300">
      <w:pPr>
        <w:widowControl w:val="0"/>
        <w:spacing w:after="0" w:line="240" w:lineRule="auto"/>
        <w:contextualSpacing/>
        <w:jc w:val="right"/>
        <w:rPr>
          <w:rFonts w:ascii="Times New Roman" w:hAnsi="Times New Roman"/>
          <w:b/>
          <w:sz w:val="24"/>
          <w:szCs w:val="24"/>
          <w:lang w:eastAsia="uk-UA"/>
        </w:rPr>
      </w:pPr>
    </w:p>
    <w:p w:rsidR="00836300" w:rsidRPr="008435DF" w:rsidRDefault="00836300" w:rsidP="00836300">
      <w:pPr>
        <w:widowControl w:val="0"/>
        <w:spacing w:after="0" w:line="240" w:lineRule="auto"/>
        <w:contextualSpacing/>
        <w:jc w:val="right"/>
        <w:rPr>
          <w:rFonts w:ascii="Times New Roman" w:hAnsi="Times New Roman"/>
          <w:b/>
          <w:sz w:val="24"/>
          <w:szCs w:val="24"/>
          <w:lang w:eastAsia="uk-UA"/>
        </w:rPr>
      </w:pPr>
    </w:p>
    <w:p w:rsidR="00836300" w:rsidRPr="008435DF" w:rsidRDefault="00836300" w:rsidP="00836300">
      <w:pPr>
        <w:widowControl w:val="0"/>
        <w:spacing w:after="0" w:line="240" w:lineRule="auto"/>
        <w:contextualSpacing/>
        <w:jc w:val="right"/>
        <w:rPr>
          <w:rFonts w:ascii="Times New Roman" w:hAnsi="Times New Roman"/>
          <w:b/>
          <w:sz w:val="24"/>
          <w:szCs w:val="24"/>
          <w:lang w:eastAsia="uk-UA"/>
        </w:rPr>
      </w:pPr>
    </w:p>
    <w:p w:rsidR="00836300" w:rsidRPr="008435DF" w:rsidRDefault="00836300" w:rsidP="00836300">
      <w:pPr>
        <w:widowControl w:val="0"/>
        <w:spacing w:after="0" w:line="240" w:lineRule="auto"/>
        <w:contextualSpacing/>
        <w:jc w:val="right"/>
        <w:rPr>
          <w:rFonts w:ascii="Times New Roman" w:hAnsi="Times New Roman"/>
          <w:b/>
          <w:sz w:val="24"/>
          <w:szCs w:val="24"/>
          <w:lang w:eastAsia="uk-UA"/>
        </w:rPr>
      </w:pPr>
    </w:p>
    <w:p w:rsidR="00836300" w:rsidRPr="008435DF" w:rsidRDefault="00836300" w:rsidP="00836300">
      <w:pPr>
        <w:widowControl w:val="0"/>
        <w:spacing w:after="0" w:line="240" w:lineRule="auto"/>
        <w:contextualSpacing/>
        <w:jc w:val="right"/>
        <w:rPr>
          <w:rFonts w:ascii="Times New Roman" w:hAnsi="Times New Roman"/>
          <w:b/>
          <w:sz w:val="24"/>
          <w:szCs w:val="24"/>
          <w:lang w:eastAsia="uk-UA"/>
        </w:rPr>
      </w:pPr>
    </w:p>
    <w:p w:rsidR="00F972F6" w:rsidRDefault="00F972F6"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F972F6" w:rsidRDefault="00F972F6" w:rsidP="00F972F6">
      <w:pPr>
        <w:widowControl w:val="0"/>
        <w:spacing w:after="0" w:line="240" w:lineRule="auto"/>
        <w:contextualSpacing/>
        <w:jc w:val="right"/>
        <w:rPr>
          <w:rFonts w:ascii="Times New Roman" w:hAnsi="Times New Roman"/>
          <w:b/>
          <w:sz w:val="24"/>
          <w:szCs w:val="24"/>
          <w:lang w:eastAsia="uk-UA"/>
        </w:rPr>
      </w:pPr>
    </w:p>
    <w:p w:rsidR="00F972F6" w:rsidRDefault="00F972F6" w:rsidP="00F972F6">
      <w:pPr>
        <w:widowControl w:val="0"/>
        <w:spacing w:after="0" w:line="240" w:lineRule="auto"/>
        <w:contextualSpacing/>
        <w:jc w:val="right"/>
        <w:rPr>
          <w:rFonts w:ascii="Times New Roman" w:hAnsi="Times New Roman"/>
          <w:b/>
          <w:sz w:val="24"/>
          <w:szCs w:val="24"/>
          <w:lang w:eastAsia="uk-UA"/>
        </w:rPr>
      </w:pPr>
    </w:p>
    <w:p w:rsidR="00F972F6" w:rsidRDefault="00F972F6" w:rsidP="00F972F6">
      <w:pPr>
        <w:widowControl w:val="0"/>
        <w:spacing w:after="0" w:line="240" w:lineRule="auto"/>
        <w:contextualSpacing/>
        <w:jc w:val="right"/>
        <w:rPr>
          <w:rFonts w:ascii="Times New Roman" w:hAnsi="Times New Roman"/>
          <w:b/>
          <w:sz w:val="24"/>
          <w:szCs w:val="24"/>
          <w:lang w:eastAsia="uk-UA"/>
        </w:rPr>
      </w:pPr>
    </w:p>
    <w:p w:rsidR="00F972F6" w:rsidRDefault="00F972F6" w:rsidP="00F972F6">
      <w:pPr>
        <w:widowControl w:val="0"/>
        <w:spacing w:after="0" w:line="240" w:lineRule="auto"/>
        <w:contextualSpacing/>
        <w:jc w:val="right"/>
        <w:rPr>
          <w:rFonts w:ascii="Times New Roman" w:hAnsi="Times New Roman"/>
          <w:b/>
          <w:sz w:val="24"/>
          <w:szCs w:val="24"/>
          <w:lang w:eastAsia="uk-UA"/>
        </w:rPr>
      </w:pPr>
    </w:p>
    <w:p w:rsidR="00F972F6" w:rsidRDefault="00F972F6" w:rsidP="00F972F6">
      <w:pPr>
        <w:widowControl w:val="0"/>
        <w:spacing w:after="0" w:line="240" w:lineRule="auto"/>
        <w:contextualSpacing/>
        <w:jc w:val="right"/>
        <w:rPr>
          <w:rFonts w:ascii="Times New Roman" w:hAnsi="Times New Roman"/>
          <w:b/>
          <w:sz w:val="24"/>
          <w:szCs w:val="24"/>
          <w:lang w:eastAsia="uk-UA"/>
        </w:rPr>
      </w:pPr>
    </w:p>
    <w:p w:rsidR="00E77F0D" w:rsidRDefault="00E77F0D" w:rsidP="00F972F6">
      <w:pPr>
        <w:widowControl w:val="0"/>
        <w:spacing w:after="0" w:line="240" w:lineRule="auto"/>
        <w:contextualSpacing/>
        <w:jc w:val="right"/>
        <w:rPr>
          <w:rFonts w:ascii="Times New Roman" w:hAnsi="Times New Roman"/>
          <w:b/>
          <w:sz w:val="24"/>
          <w:szCs w:val="24"/>
          <w:lang w:eastAsia="uk-UA"/>
        </w:rPr>
      </w:pPr>
    </w:p>
    <w:p w:rsidR="00E77F0D" w:rsidRDefault="00E77F0D" w:rsidP="00F972F6">
      <w:pPr>
        <w:widowControl w:val="0"/>
        <w:spacing w:after="0" w:line="240" w:lineRule="auto"/>
        <w:contextualSpacing/>
        <w:jc w:val="right"/>
        <w:rPr>
          <w:rFonts w:ascii="Times New Roman" w:hAnsi="Times New Roman"/>
          <w:b/>
          <w:sz w:val="24"/>
          <w:szCs w:val="24"/>
          <w:lang w:eastAsia="uk-UA"/>
        </w:rPr>
      </w:pPr>
    </w:p>
    <w:p w:rsidR="00E77F0D" w:rsidRDefault="00E77F0D" w:rsidP="00F972F6">
      <w:pPr>
        <w:widowControl w:val="0"/>
        <w:spacing w:after="0" w:line="240" w:lineRule="auto"/>
        <w:contextualSpacing/>
        <w:jc w:val="right"/>
        <w:rPr>
          <w:rFonts w:ascii="Times New Roman" w:hAnsi="Times New Roman"/>
          <w:b/>
          <w:sz w:val="24"/>
          <w:szCs w:val="24"/>
          <w:lang w:eastAsia="uk-UA"/>
        </w:rPr>
      </w:pPr>
    </w:p>
    <w:p w:rsidR="00F972F6" w:rsidRDefault="00F972F6" w:rsidP="00F972F6">
      <w:pPr>
        <w:widowControl w:val="0"/>
        <w:spacing w:after="0" w:line="240" w:lineRule="auto"/>
        <w:contextualSpacing/>
        <w:jc w:val="right"/>
        <w:rPr>
          <w:rFonts w:ascii="Times New Roman" w:hAnsi="Times New Roman"/>
          <w:b/>
          <w:sz w:val="24"/>
          <w:szCs w:val="24"/>
          <w:lang w:eastAsia="uk-UA"/>
        </w:rPr>
      </w:pPr>
    </w:p>
    <w:p w:rsidR="00E20973" w:rsidRDefault="00E20973" w:rsidP="00F972F6">
      <w:pPr>
        <w:widowControl w:val="0"/>
        <w:spacing w:after="0" w:line="240" w:lineRule="auto"/>
        <w:contextualSpacing/>
        <w:jc w:val="right"/>
        <w:rPr>
          <w:rFonts w:ascii="Times New Roman" w:hAnsi="Times New Roman"/>
          <w:b/>
          <w:sz w:val="24"/>
          <w:szCs w:val="24"/>
          <w:lang w:eastAsia="uk-UA"/>
        </w:rPr>
      </w:pPr>
    </w:p>
    <w:p w:rsidR="00F972F6" w:rsidRPr="00580EA4" w:rsidRDefault="00F972F6" w:rsidP="00F972F6">
      <w:pPr>
        <w:widowControl w:val="0"/>
        <w:spacing w:after="0" w:line="240" w:lineRule="auto"/>
        <w:contextualSpacing/>
        <w:jc w:val="right"/>
        <w:rPr>
          <w:rFonts w:ascii="Times New Roman" w:hAnsi="Times New Roman"/>
          <w:b/>
          <w:sz w:val="28"/>
          <w:szCs w:val="28"/>
          <w:lang w:eastAsia="uk-UA"/>
        </w:rPr>
      </w:pPr>
      <w:r w:rsidRPr="00580EA4">
        <w:rPr>
          <w:rFonts w:ascii="Times New Roman" w:hAnsi="Times New Roman"/>
          <w:b/>
          <w:sz w:val="28"/>
          <w:szCs w:val="28"/>
          <w:lang w:eastAsia="uk-UA"/>
        </w:rPr>
        <w:lastRenderedPageBreak/>
        <w:t>Додаток №2</w:t>
      </w:r>
    </w:p>
    <w:p w:rsidR="00F972F6" w:rsidRPr="00913270" w:rsidRDefault="00F972F6" w:rsidP="00F972F6">
      <w:pPr>
        <w:widowControl w:val="0"/>
        <w:spacing w:after="0" w:line="240" w:lineRule="auto"/>
        <w:contextualSpacing/>
        <w:jc w:val="right"/>
        <w:rPr>
          <w:rFonts w:ascii="Times New Roman" w:hAnsi="Times New Roman"/>
          <w:b/>
          <w:sz w:val="24"/>
          <w:szCs w:val="24"/>
          <w:lang w:bidi="he-IL"/>
        </w:rPr>
      </w:pPr>
    </w:p>
    <w:p w:rsidR="0078035C" w:rsidRPr="00913270" w:rsidRDefault="0078035C" w:rsidP="0078035C">
      <w:pPr>
        <w:widowControl w:val="0"/>
        <w:spacing w:after="0" w:line="240" w:lineRule="auto"/>
        <w:contextualSpacing/>
        <w:jc w:val="right"/>
        <w:rPr>
          <w:rFonts w:ascii="Times New Roman" w:hAnsi="Times New Roman"/>
          <w:b/>
          <w:sz w:val="24"/>
          <w:szCs w:val="24"/>
          <w:lang w:bidi="he-IL"/>
        </w:rPr>
      </w:pPr>
    </w:p>
    <w:p w:rsidR="0078035C" w:rsidRDefault="0078035C" w:rsidP="0078035C">
      <w:pPr>
        <w:pStyle w:val="31"/>
        <w:ind w:firstLine="360"/>
        <w:jc w:val="center"/>
        <w:rPr>
          <w:rStyle w:val="a9"/>
          <w:szCs w:val="24"/>
          <w:lang w:val="ru-RU"/>
        </w:rPr>
      </w:pPr>
      <w:r w:rsidRPr="00913270">
        <w:rPr>
          <w:rStyle w:val="a9"/>
          <w:szCs w:val="24"/>
        </w:rPr>
        <w:t>Інформація про необхідні технічні, якісні та кількісні характеристики предмета закупівлі</w:t>
      </w:r>
      <w:r w:rsidR="00B55B32">
        <w:rPr>
          <w:rStyle w:val="a9"/>
          <w:szCs w:val="24"/>
          <w:lang w:val="ru-RU"/>
        </w:rPr>
        <w:t>.</w:t>
      </w:r>
    </w:p>
    <w:p w:rsidR="00B55B32" w:rsidRDefault="00B55B32" w:rsidP="0078035C">
      <w:pPr>
        <w:pStyle w:val="31"/>
        <w:ind w:firstLine="360"/>
        <w:jc w:val="center"/>
        <w:rPr>
          <w:rStyle w:val="a9"/>
          <w:szCs w:val="24"/>
          <w:lang w:val="ru-RU"/>
        </w:rPr>
      </w:pPr>
    </w:p>
    <w:p w:rsidR="00B55B32" w:rsidRDefault="00B55B32" w:rsidP="00B55B32">
      <w:pPr>
        <w:pStyle w:val="31"/>
        <w:ind w:firstLine="360"/>
        <w:jc w:val="center"/>
        <w:rPr>
          <w:rStyle w:val="a9"/>
          <w:szCs w:val="24"/>
        </w:rPr>
      </w:pPr>
      <w:r>
        <w:rPr>
          <w:rStyle w:val="a9"/>
          <w:szCs w:val="24"/>
        </w:rPr>
        <w:t>Загальні вимоги:</w:t>
      </w:r>
    </w:p>
    <w:p w:rsidR="00B55B32" w:rsidRPr="00B55B32" w:rsidRDefault="00B55B32" w:rsidP="0078035C">
      <w:pPr>
        <w:pStyle w:val="31"/>
        <w:ind w:firstLine="360"/>
        <w:jc w:val="center"/>
        <w:rPr>
          <w:rStyle w:val="a9"/>
          <w:szCs w:val="24"/>
          <w:lang w:val="ru-RU"/>
        </w:rPr>
      </w:pPr>
    </w:p>
    <w:p w:rsidR="00BE3EAB" w:rsidRPr="00AC1DD9" w:rsidRDefault="00BE3EAB" w:rsidP="00BE3EAB">
      <w:pPr>
        <w:spacing w:after="0"/>
        <w:jc w:val="both"/>
        <w:rPr>
          <w:rFonts w:ascii="Times New Roman" w:hAnsi="Times New Roman"/>
          <w:sz w:val="24"/>
          <w:szCs w:val="24"/>
        </w:rPr>
      </w:pPr>
      <w:r w:rsidRPr="005B2E1C">
        <w:rPr>
          <w:rFonts w:ascii="Times New Roman" w:hAnsi="Times New Roman"/>
          <w:sz w:val="24"/>
          <w:szCs w:val="24"/>
        </w:rPr>
        <w:t>1. Трансформатори  повинні бути сертифікованими. Надати відповідні сертифікати.</w:t>
      </w:r>
      <w:r w:rsidRPr="00E5324F">
        <w:rPr>
          <w:rFonts w:ascii="Times New Roman" w:hAnsi="Times New Roman"/>
          <w:sz w:val="24"/>
          <w:szCs w:val="24"/>
        </w:rPr>
        <w:t xml:space="preserve"> </w:t>
      </w:r>
      <w:r w:rsidRPr="00AC1DD9">
        <w:rPr>
          <w:rFonts w:ascii="Times New Roman" w:hAnsi="Times New Roman"/>
          <w:sz w:val="24"/>
          <w:szCs w:val="24"/>
        </w:rPr>
        <w:t>Вказана продукція повинна відповідати чинним ГОСТ (ДСТУ)</w:t>
      </w:r>
      <w:r>
        <w:rPr>
          <w:rFonts w:ascii="Times New Roman" w:hAnsi="Times New Roman"/>
          <w:sz w:val="24"/>
          <w:szCs w:val="24"/>
        </w:rPr>
        <w:t>.</w:t>
      </w:r>
      <w:r w:rsidRPr="00AC1DD9">
        <w:rPr>
          <w:rFonts w:ascii="Times New Roman" w:hAnsi="Times New Roman"/>
          <w:sz w:val="24"/>
          <w:szCs w:val="24"/>
        </w:rPr>
        <w:t xml:space="preserve"> </w:t>
      </w:r>
    </w:p>
    <w:p w:rsidR="00BE3EAB" w:rsidRPr="005B2E1C" w:rsidRDefault="00BE3EAB" w:rsidP="00BE3EAB">
      <w:pPr>
        <w:spacing w:after="0"/>
        <w:jc w:val="both"/>
        <w:rPr>
          <w:rFonts w:ascii="Times New Roman" w:hAnsi="Times New Roman"/>
          <w:sz w:val="24"/>
          <w:szCs w:val="24"/>
        </w:rPr>
      </w:pPr>
      <w:r w:rsidRPr="005B2E1C">
        <w:rPr>
          <w:rFonts w:ascii="Times New Roman" w:hAnsi="Times New Roman"/>
          <w:sz w:val="24"/>
          <w:szCs w:val="24"/>
        </w:rPr>
        <w:t xml:space="preserve">2. Трансформатори повинні бути новими, такими, що не були в використанні. Рік виготовлення трансформаторів </w:t>
      </w:r>
      <w:r>
        <w:rPr>
          <w:rFonts w:ascii="Times New Roman" w:hAnsi="Times New Roman"/>
          <w:sz w:val="24"/>
          <w:szCs w:val="24"/>
        </w:rPr>
        <w:t xml:space="preserve"> - </w:t>
      </w:r>
      <w:r w:rsidRPr="005B2E1C">
        <w:rPr>
          <w:rFonts w:ascii="Times New Roman" w:hAnsi="Times New Roman"/>
          <w:sz w:val="24"/>
          <w:szCs w:val="24"/>
        </w:rPr>
        <w:t>20</w:t>
      </w:r>
      <w:r>
        <w:rPr>
          <w:rFonts w:ascii="Times New Roman" w:hAnsi="Times New Roman"/>
          <w:sz w:val="24"/>
          <w:szCs w:val="24"/>
        </w:rPr>
        <w:t>20</w:t>
      </w:r>
      <w:r w:rsidRPr="005B2E1C">
        <w:rPr>
          <w:rFonts w:ascii="Times New Roman" w:hAnsi="Times New Roman"/>
          <w:sz w:val="24"/>
          <w:szCs w:val="24"/>
        </w:rPr>
        <w:t xml:space="preserve"> р</w:t>
      </w:r>
      <w:r>
        <w:rPr>
          <w:rFonts w:ascii="Times New Roman" w:hAnsi="Times New Roman"/>
          <w:sz w:val="24"/>
          <w:szCs w:val="24"/>
        </w:rPr>
        <w:t>і</w:t>
      </w:r>
      <w:r w:rsidRPr="005B2E1C">
        <w:rPr>
          <w:rFonts w:ascii="Times New Roman" w:hAnsi="Times New Roman"/>
          <w:sz w:val="24"/>
          <w:szCs w:val="24"/>
        </w:rPr>
        <w:t>к.</w:t>
      </w:r>
    </w:p>
    <w:p w:rsidR="00BE3EAB" w:rsidRDefault="00BE3EAB" w:rsidP="00BE3EAB">
      <w:pPr>
        <w:spacing w:after="0"/>
        <w:jc w:val="both"/>
        <w:rPr>
          <w:rFonts w:ascii="Times New Roman" w:hAnsi="Times New Roman"/>
          <w:sz w:val="24"/>
          <w:szCs w:val="24"/>
        </w:rPr>
      </w:pPr>
      <w:r w:rsidRPr="005B2E1C">
        <w:rPr>
          <w:rFonts w:ascii="Times New Roman" w:hAnsi="Times New Roman"/>
          <w:sz w:val="24"/>
          <w:szCs w:val="24"/>
        </w:rPr>
        <w:t xml:space="preserve">3. Трансформатори </w:t>
      </w:r>
      <w:r>
        <w:rPr>
          <w:rFonts w:ascii="Times New Roman" w:hAnsi="Times New Roman"/>
          <w:sz w:val="24"/>
          <w:szCs w:val="24"/>
        </w:rPr>
        <w:t>п</w:t>
      </w:r>
      <w:r w:rsidRPr="005B2E1C">
        <w:rPr>
          <w:rFonts w:ascii="Times New Roman" w:hAnsi="Times New Roman"/>
          <w:sz w:val="24"/>
          <w:szCs w:val="24"/>
        </w:rPr>
        <w:t>овинні бути укомплектовані технічною документацією, та відповідати наступним технічним характеристикам:</w:t>
      </w:r>
    </w:p>
    <w:p w:rsidR="00BE3EAB" w:rsidRDefault="00BE3EAB" w:rsidP="00BE3EAB">
      <w:pPr>
        <w:spacing w:after="0"/>
        <w:jc w:val="both"/>
        <w:rPr>
          <w:rFonts w:ascii="Times New Roman" w:hAnsi="Times New Roman"/>
          <w:sz w:val="24"/>
          <w:szCs w:val="24"/>
        </w:rPr>
      </w:pPr>
    </w:p>
    <w:p w:rsidR="002343BA" w:rsidRPr="00AB7121" w:rsidRDefault="002343BA" w:rsidP="002343BA">
      <w:pPr>
        <w:jc w:val="both"/>
        <w:rPr>
          <w:rFonts w:ascii="Times New Roman" w:hAnsi="Times New Roman"/>
          <w:b/>
          <w:color w:val="0000FF"/>
          <w:sz w:val="24"/>
          <w:szCs w:val="24"/>
          <w:lang w:bidi="he-IL"/>
        </w:rPr>
      </w:pPr>
      <w:r>
        <w:rPr>
          <w:rFonts w:ascii="Times New Roman" w:hAnsi="Times New Roman"/>
          <w:b/>
          <w:color w:val="0000FF"/>
          <w:sz w:val="24"/>
          <w:szCs w:val="24"/>
          <w:lang w:val="uk-UA"/>
        </w:rPr>
        <w:t xml:space="preserve">ЛОТ №1 – </w:t>
      </w:r>
      <w:r w:rsidRPr="00AB7121">
        <w:rPr>
          <w:rFonts w:ascii="Times New Roman" w:hAnsi="Times New Roman"/>
          <w:b/>
          <w:color w:val="0000FF"/>
          <w:sz w:val="24"/>
          <w:szCs w:val="24"/>
        </w:rPr>
        <w:t>Трансформатори</w:t>
      </w:r>
      <w:r>
        <w:rPr>
          <w:rFonts w:ascii="Times New Roman" w:hAnsi="Times New Roman"/>
          <w:sz w:val="24"/>
          <w:szCs w:val="24"/>
          <w:lang w:bidi="he-IL"/>
        </w:rPr>
        <w:t xml:space="preserve"> </w:t>
      </w:r>
      <w:r w:rsidRPr="002343BA">
        <w:rPr>
          <w:rFonts w:ascii="Times New Roman" w:hAnsi="Times New Roman"/>
          <w:b/>
          <w:color w:val="0000FF"/>
          <w:sz w:val="24"/>
          <w:szCs w:val="24"/>
          <w:lang w:val="uk-UA" w:bidi="he-IL"/>
        </w:rPr>
        <w:t>в кількості</w:t>
      </w:r>
      <w:r w:rsidRPr="002343BA">
        <w:rPr>
          <w:rFonts w:ascii="Times New Roman" w:hAnsi="Times New Roman"/>
          <w:color w:val="0000FF"/>
          <w:sz w:val="24"/>
          <w:szCs w:val="24"/>
          <w:lang w:bidi="he-IL"/>
        </w:rPr>
        <w:t xml:space="preserve"> </w:t>
      </w:r>
      <w:r w:rsidRPr="00AB7121">
        <w:rPr>
          <w:rFonts w:ascii="Times New Roman" w:hAnsi="Times New Roman"/>
          <w:b/>
          <w:color w:val="0000FF"/>
          <w:sz w:val="24"/>
          <w:szCs w:val="24"/>
          <w:lang w:bidi="he-IL"/>
        </w:rPr>
        <w:t>1</w:t>
      </w:r>
      <w:r>
        <w:rPr>
          <w:rFonts w:ascii="Times New Roman" w:hAnsi="Times New Roman"/>
          <w:b/>
          <w:color w:val="0000FF"/>
          <w:sz w:val="24"/>
          <w:szCs w:val="24"/>
          <w:lang w:val="uk-UA" w:bidi="he-IL"/>
        </w:rPr>
        <w:t>0</w:t>
      </w:r>
      <w:r w:rsidR="00FD205B">
        <w:rPr>
          <w:rFonts w:ascii="Times New Roman" w:hAnsi="Times New Roman"/>
          <w:b/>
          <w:color w:val="0000FF"/>
          <w:sz w:val="24"/>
          <w:szCs w:val="24"/>
          <w:lang w:val="uk-UA" w:bidi="he-IL"/>
        </w:rPr>
        <w:t>3</w:t>
      </w:r>
      <w:r w:rsidRPr="00AB7121">
        <w:rPr>
          <w:rFonts w:ascii="Times New Roman" w:hAnsi="Times New Roman"/>
          <w:b/>
          <w:color w:val="0000FF"/>
          <w:sz w:val="24"/>
          <w:szCs w:val="24"/>
          <w:lang w:bidi="he-IL"/>
        </w:rPr>
        <w:t xml:space="preserve"> шт.</w:t>
      </w:r>
    </w:p>
    <w:p w:rsidR="0096200C" w:rsidRPr="00E77F0D" w:rsidRDefault="0096200C" w:rsidP="0096200C">
      <w:pPr>
        <w:numPr>
          <w:ilvl w:val="0"/>
          <w:numId w:val="11"/>
        </w:numPr>
        <w:spacing w:after="0" w:line="240" w:lineRule="auto"/>
        <w:rPr>
          <w:rFonts w:ascii="Times New Roman" w:hAnsi="Times New Roman" w:cs="Times New Roman"/>
          <w:b/>
          <w:sz w:val="24"/>
          <w:szCs w:val="24"/>
          <w:lang w:val="uk-UA"/>
        </w:rPr>
      </w:pPr>
      <w:r w:rsidRPr="00E77F0D">
        <w:rPr>
          <w:rFonts w:ascii="Times New Roman" w:hAnsi="Times New Roman" w:cs="Times New Roman"/>
          <w:b/>
          <w:sz w:val="24"/>
          <w:szCs w:val="24"/>
          <w:lang w:val="uk-UA"/>
        </w:rPr>
        <w:t>Трансформатор напруги  ЗНОМ-40,5 У1</w:t>
      </w:r>
      <w:r w:rsidR="002B3FF5" w:rsidRPr="002B3FF5">
        <w:rPr>
          <w:rFonts w:ascii="Times New Roman" w:hAnsi="Times New Roman" w:cs="Times New Roman"/>
          <w:b/>
          <w:sz w:val="24"/>
          <w:szCs w:val="24"/>
        </w:rPr>
        <w:t xml:space="preserve"> </w:t>
      </w:r>
      <w:r w:rsidRPr="00E77F0D">
        <w:rPr>
          <w:rFonts w:ascii="Times New Roman" w:hAnsi="Times New Roman" w:cs="Times New Roman"/>
          <w:b/>
          <w:sz w:val="24"/>
          <w:szCs w:val="24"/>
          <w:lang w:val="uk-UA"/>
        </w:rPr>
        <w:t>вимірювальний масляний що заземлюється</w:t>
      </w:r>
      <w:r w:rsidR="00E77F0D" w:rsidRPr="00E77F0D">
        <w:rPr>
          <w:rFonts w:ascii="Times New Roman" w:hAnsi="Times New Roman" w:cs="Times New Roman"/>
          <w:b/>
          <w:sz w:val="24"/>
          <w:szCs w:val="24"/>
        </w:rPr>
        <w:t xml:space="preserve"> </w:t>
      </w:r>
      <w:r w:rsidR="00E77F0D" w:rsidRPr="00E77F0D">
        <w:rPr>
          <w:rFonts w:ascii="Times New Roman" w:hAnsi="Times New Roman" w:cs="Times New Roman"/>
          <w:b/>
          <w:sz w:val="24"/>
          <w:szCs w:val="24"/>
          <w:lang w:val="uk-UA"/>
        </w:rPr>
        <w:t>в</w:t>
      </w:r>
      <w:r w:rsidRPr="00E77F0D">
        <w:rPr>
          <w:rFonts w:ascii="Times New Roman" w:hAnsi="Times New Roman" w:cs="Times New Roman"/>
          <w:b/>
          <w:sz w:val="24"/>
          <w:szCs w:val="24"/>
        </w:rPr>
        <w:t xml:space="preserve"> </w:t>
      </w:r>
      <w:r w:rsidR="00E77F0D" w:rsidRPr="00E77F0D">
        <w:rPr>
          <w:rFonts w:ascii="Times New Roman" w:hAnsi="Times New Roman" w:cs="Times New Roman"/>
          <w:b/>
          <w:sz w:val="24"/>
          <w:szCs w:val="24"/>
          <w:lang w:val="uk-UA"/>
        </w:rPr>
        <w:t>кількості</w:t>
      </w:r>
      <w:r w:rsidRPr="00E77F0D">
        <w:rPr>
          <w:rFonts w:ascii="Times New Roman" w:hAnsi="Times New Roman" w:cs="Times New Roman"/>
          <w:b/>
          <w:sz w:val="24"/>
          <w:szCs w:val="24"/>
          <w:lang w:val="uk-UA"/>
        </w:rPr>
        <w:t xml:space="preserve"> 2 шт.</w:t>
      </w:r>
      <w:r w:rsidRPr="00E77F0D">
        <w:rPr>
          <w:rFonts w:ascii="Times New Roman" w:hAnsi="Times New Roman" w:cs="Times New Roman"/>
          <w:b/>
          <w:sz w:val="24"/>
          <w:szCs w:val="24"/>
        </w:rPr>
        <w:t xml:space="preserve"> </w:t>
      </w:r>
    </w:p>
    <w:p w:rsidR="00E77F0D" w:rsidRPr="0096200C" w:rsidRDefault="00E77F0D" w:rsidP="00E77F0D">
      <w:pPr>
        <w:spacing w:after="0" w:line="240" w:lineRule="auto"/>
        <w:ind w:left="720"/>
        <w:rPr>
          <w:rFonts w:ascii="Times New Roman" w:hAnsi="Times New Roman" w:cs="Times New Roman"/>
          <w:sz w:val="24"/>
          <w:szCs w:val="24"/>
          <w:lang w:val="uk-UA"/>
        </w:rPr>
      </w:pP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835"/>
        <w:gridCol w:w="3541"/>
        <w:gridCol w:w="1984"/>
      </w:tblGrid>
      <w:tr w:rsidR="0096200C" w:rsidRPr="0096200C" w:rsidTr="0096200C">
        <w:trPr>
          <w:trHeight w:val="210"/>
          <w:jc w:val="center"/>
        </w:trPr>
        <w:tc>
          <w:tcPr>
            <w:tcW w:w="836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6200C" w:rsidRPr="0096200C" w:rsidRDefault="0096200C">
            <w:pPr>
              <w:shd w:val="clear" w:color="auto" w:fill="FFFFFF"/>
              <w:overflowPunct w:val="0"/>
              <w:autoSpaceDE w:val="0"/>
              <w:autoSpaceDN w:val="0"/>
              <w:adjustRightInd w:val="0"/>
              <w:textAlignment w:val="baseline"/>
              <w:rPr>
                <w:rFonts w:ascii="Times New Roman" w:hAnsi="Times New Roman" w:cs="Times New Roman"/>
                <w:b/>
                <w:color w:val="000000"/>
                <w:sz w:val="24"/>
                <w:szCs w:val="24"/>
              </w:rPr>
            </w:pPr>
            <w:r w:rsidRPr="0096200C">
              <w:rPr>
                <w:rFonts w:ascii="Times New Roman" w:hAnsi="Times New Roman" w:cs="Times New Roman"/>
                <w:b/>
                <w:color w:val="000000"/>
                <w:sz w:val="24"/>
                <w:szCs w:val="24"/>
              </w:rPr>
              <w:t>Основн</w:t>
            </w:r>
            <w:r w:rsidRPr="0096200C">
              <w:rPr>
                <w:rFonts w:ascii="Times New Roman" w:hAnsi="Times New Roman" w:cs="Times New Roman"/>
                <w:b/>
                <w:color w:val="000000"/>
                <w:sz w:val="24"/>
                <w:szCs w:val="24"/>
                <w:lang w:val="uk-UA"/>
              </w:rPr>
              <w:t>і</w:t>
            </w:r>
            <w:r w:rsidRPr="0096200C">
              <w:rPr>
                <w:rFonts w:ascii="Times New Roman" w:hAnsi="Times New Roman" w:cs="Times New Roman"/>
                <w:b/>
                <w:color w:val="000000"/>
                <w:sz w:val="24"/>
                <w:szCs w:val="24"/>
              </w:rPr>
              <w:t xml:space="preserve"> техн</w:t>
            </w:r>
            <w:r w:rsidRPr="0096200C">
              <w:rPr>
                <w:rFonts w:ascii="Times New Roman" w:hAnsi="Times New Roman" w:cs="Times New Roman"/>
                <w:b/>
                <w:color w:val="000000"/>
                <w:sz w:val="24"/>
                <w:szCs w:val="24"/>
                <w:lang w:val="uk-UA"/>
              </w:rPr>
              <w:t>ічні</w:t>
            </w:r>
            <w:r w:rsidRPr="0096200C">
              <w:rPr>
                <w:rFonts w:ascii="Times New Roman" w:hAnsi="Times New Roman" w:cs="Times New Roman"/>
                <w:b/>
                <w:color w:val="000000"/>
                <w:sz w:val="24"/>
                <w:szCs w:val="24"/>
              </w:rPr>
              <w:t xml:space="preserve"> характеристики:</w:t>
            </w:r>
          </w:p>
        </w:tc>
      </w:tr>
      <w:tr w:rsidR="0096200C" w:rsidRPr="0096200C" w:rsidTr="0096200C">
        <w:trPr>
          <w:jc w:val="center"/>
        </w:trPr>
        <w:tc>
          <w:tcPr>
            <w:tcW w:w="63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6200C" w:rsidRPr="0096200C" w:rsidRDefault="0096200C">
            <w:pPr>
              <w:shd w:val="clear" w:color="auto" w:fill="FFFFFF"/>
              <w:overflowPunct w:val="0"/>
              <w:autoSpaceDE w:val="0"/>
              <w:autoSpaceDN w:val="0"/>
              <w:adjustRightInd w:val="0"/>
              <w:jc w:val="both"/>
              <w:textAlignment w:val="baseline"/>
              <w:rPr>
                <w:rFonts w:ascii="Times New Roman" w:hAnsi="Times New Roman" w:cs="Times New Roman"/>
                <w:color w:val="000000"/>
                <w:sz w:val="24"/>
                <w:szCs w:val="24"/>
              </w:rPr>
            </w:pPr>
            <w:r w:rsidRPr="0096200C">
              <w:rPr>
                <w:rFonts w:ascii="Times New Roman" w:hAnsi="Times New Roman" w:cs="Times New Roman"/>
                <w:color w:val="000000"/>
                <w:sz w:val="24"/>
                <w:szCs w:val="24"/>
              </w:rPr>
              <w:t>К</w:t>
            </w:r>
            <w:r w:rsidRPr="0096200C">
              <w:rPr>
                <w:rFonts w:ascii="Times New Roman" w:hAnsi="Times New Roman" w:cs="Times New Roman"/>
                <w:color w:val="000000"/>
                <w:sz w:val="24"/>
                <w:szCs w:val="24"/>
                <w:lang w:val="uk-UA"/>
              </w:rPr>
              <w:t>ількість</w:t>
            </w:r>
            <w:r w:rsidRPr="0096200C">
              <w:rPr>
                <w:rFonts w:ascii="Times New Roman" w:hAnsi="Times New Roman" w:cs="Times New Roman"/>
                <w:color w:val="000000"/>
                <w:sz w:val="24"/>
                <w:szCs w:val="24"/>
              </w:rPr>
              <w:t xml:space="preserve"> фаз</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200C" w:rsidRPr="0096200C" w:rsidRDefault="0096200C">
            <w:pPr>
              <w:shd w:val="clear" w:color="auto" w:fill="FFFFFF"/>
              <w:overflowPunct w:val="0"/>
              <w:autoSpaceDE w:val="0"/>
              <w:autoSpaceDN w:val="0"/>
              <w:adjustRightInd w:val="0"/>
              <w:jc w:val="center"/>
              <w:textAlignment w:val="baseline"/>
              <w:rPr>
                <w:rFonts w:ascii="Times New Roman" w:hAnsi="Times New Roman" w:cs="Times New Roman"/>
                <w:sz w:val="24"/>
                <w:szCs w:val="24"/>
              </w:rPr>
            </w:pPr>
            <w:r w:rsidRPr="0096200C">
              <w:rPr>
                <w:rFonts w:ascii="Times New Roman" w:hAnsi="Times New Roman" w:cs="Times New Roman"/>
                <w:sz w:val="24"/>
                <w:szCs w:val="24"/>
              </w:rPr>
              <w:t>однофазн</w:t>
            </w:r>
            <w:r w:rsidRPr="0096200C">
              <w:rPr>
                <w:rFonts w:ascii="Times New Roman" w:hAnsi="Times New Roman" w:cs="Times New Roman"/>
                <w:sz w:val="24"/>
                <w:szCs w:val="24"/>
                <w:lang w:val="uk-UA"/>
              </w:rPr>
              <w:t>и</w:t>
            </w:r>
            <w:r w:rsidRPr="0096200C">
              <w:rPr>
                <w:rFonts w:ascii="Times New Roman" w:hAnsi="Times New Roman" w:cs="Times New Roman"/>
                <w:sz w:val="24"/>
                <w:szCs w:val="24"/>
              </w:rPr>
              <w:t>й</w:t>
            </w:r>
          </w:p>
        </w:tc>
      </w:tr>
      <w:tr w:rsidR="0096200C" w:rsidRPr="0096200C" w:rsidTr="0096200C">
        <w:trPr>
          <w:jc w:val="center"/>
        </w:trPr>
        <w:tc>
          <w:tcPr>
            <w:tcW w:w="637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200C" w:rsidRPr="0096200C" w:rsidRDefault="0096200C">
            <w:pPr>
              <w:overflowPunct w:val="0"/>
              <w:autoSpaceDE w:val="0"/>
              <w:autoSpaceDN w:val="0"/>
              <w:adjustRightInd w:val="0"/>
              <w:jc w:val="both"/>
              <w:textAlignment w:val="baseline"/>
              <w:rPr>
                <w:rFonts w:ascii="Times New Roman" w:hAnsi="Times New Roman" w:cs="Times New Roman"/>
                <w:sz w:val="24"/>
                <w:szCs w:val="24"/>
                <w:lang w:val="uk-UA"/>
              </w:rPr>
            </w:pPr>
            <w:r w:rsidRPr="0096200C">
              <w:rPr>
                <w:rFonts w:ascii="Times New Roman" w:hAnsi="Times New Roman" w:cs="Times New Roman"/>
                <w:sz w:val="24"/>
                <w:szCs w:val="24"/>
              </w:rPr>
              <w:t>Тип конструкц</w:t>
            </w:r>
            <w:r w:rsidRPr="0096200C">
              <w:rPr>
                <w:rFonts w:ascii="Times New Roman" w:hAnsi="Times New Roman" w:cs="Times New Roman"/>
                <w:sz w:val="24"/>
                <w:szCs w:val="24"/>
                <w:lang w:val="uk-UA"/>
              </w:rPr>
              <w:t>ії</w:t>
            </w:r>
            <w:r w:rsidRPr="0096200C">
              <w:rPr>
                <w:rFonts w:ascii="Times New Roman" w:hAnsi="Times New Roman" w:cs="Times New Roman"/>
                <w:sz w:val="24"/>
                <w:szCs w:val="24"/>
              </w:rPr>
              <w:t xml:space="preserve"> ТН</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200C" w:rsidRPr="0096200C" w:rsidRDefault="0096200C">
            <w:pPr>
              <w:shd w:val="clear" w:color="auto" w:fill="FFFFFF"/>
              <w:overflowPunct w:val="0"/>
              <w:autoSpaceDE w:val="0"/>
              <w:autoSpaceDN w:val="0"/>
              <w:adjustRightInd w:val="0"/>
              <w:jc w:val="center"/>
              <w:textAlignment w:val="baseline"/>
              <w:rPr>
                <w:rFonts w:ascii="Times New Roman" w:hAnsi="Times New Roman" w:cs="Times New Roman"/>
                <w:sz w:val="24"/>
                <w:szCs w:val="24"/>
              </w:rPr>
            </w:pPr>
            <w:r w:rsidRPr="0096200C">
              <w:rPr>
                <w:rFonts w:ascii="Times New Roman" w:hAnsi="Times New Roman" w:cs="Times New Roman"/>
                <w:sz w:val="24"/>
                <w:szCs w:val="24"/>
                <w:lang w:val="uk-UA"/>
              </w:rPr>
              <w:t>е</w:t>
            </w:r>
            <w:r w:rsidRPr="0096200C">
              <w:rPr>
                <w:rFonts w:ascii="Times New Roman" w:hAnsi="Times New Roman" w:cs="Times New Roman"/>
                <w:sz w:val="24"/>
                <w:szCs w:val="24"/>
              </w:rPr>
              <w:t>лектромагн</w:t>
            </w:r>
            <w:r w:rsidRPr="0096200C">
              <w:rPr>
                <w:rFonts w:ascii="Times New Roman" w:hAnsi="Times New Roman" w:cs="Times New Roman"/>
                <w:sz w:val="24"/>
                <w:szCs w:val="24"/>
                <w:lang w:val="uk-UA"/>
              </w:rPr>
              <w:t>і</w:t>
            </w:r>
            <w:r w:rsidRPr="0096200C">
              <w:rPr>
                <w:rFonts w:ascii="Times New Roman" w:hAnsi="Times New Roman" w:cs="Times New Roman"/>
                <w:sz w:val="24"/>
                <w:szCs w:val="24"/>
              </w:rPr>
              <w:t>тн</w:t>
            </w:r>
            <w:r w:rsidRPr="0096200C">
              <w:rPr>
                <w:rFonts w:ascii="Times New Roman" w:hAnsi="Times New Roman" w:cs="Times New Roman"/>
                <w:sz w:val="24"/>
                <w:szCs w:val="24"/>
                <w:lang w:val="uk-UA"/>
              </w:rPr>
              <w:t>и</w:t>
            </w:r>
            <w:r w:rsidRPr="0096200C">
              <w:rPr>
                <w:rFonts w:ascii="Times New Roman" w:hAnsi="Times New Roman" w:cs="Times New Roman"/>
                <w:sz w:val="24"/>
                <w:szCs w:val="24"/>
              </w:rPr>
              <w:t>й</w:t>
            </w:r>
          </w:p>
        </w:tc>
      </w:tr>
      <w:tr w:rsidR="0096200C" w:rsidRPr="0096200C" w:rsidTr="0096200C">
        <w:trPr>
          <w:jc w:val="center"/>
        </w:trPr>
        <w:tc>
          <w:tcPr>
            <w:tcW w:w="637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200C" w:rsidRPr="0096200C" w:rsidRDefault="0096200C">
            <w:pPr>
              <w:overflowPunct w:val="0"/>
              <w:autoSpaceDE w:val="0"/>
              <w:autoSpaceDN w:val="0"/>
              <w:adjustRightInd w:val="0"/>
              <w:jc w:val="both"/>
              <w:textAlignment w:val="baseline"/>
              <w:rPr>
                <w:rFonts w:ascii="Times New Roman" w:hAnsi="Times New Roman" w:cs="Times New Roman"/>
                <w:sz w:val="24"/>
                <w:szCs w:val="24"/>
              </w:rPr>
            </w:pPr>
            <w:r w:rsidRPr="0096200C">
              <w:rPr>
                <w:rFonts w:ascii="Times New Roman" w:hAnsi="Times New Roman" w:cs="Times New Roman"/>
                <w:sz w:val="24"/>
                <w:szCs w:val="24"/>
              </w:rPr>
              <w:t>Вид внутр</w:t>
            </w:r>
            <w:r w:rsidRPr="0096200C">
              <w:rPr>
                <w:rFonts w:ascii="Times New Roman" w:hAnsi="Times New Roman" w:cs="Times New Roman"/>
                <w:sz w:val="24"/>
                <w:szCs w:val="24"/>
                <w:lang w:val="uk-UA"/>
              </w:rPr>
              <w:t>ішньої</w:t>
            </w:r>
            <w:r w:rsidRPr="0096200C">
              <w:rPr>
                <w:rFonts w:ascii="Times New Roman" w:hAnsi="Times New Roman" w:cs="Times New Roman"/>
                <w:sz w:val="24"/>
                <w:szCs w:val="24"/>
              </w:rPr>
              <w:t xml:space="preserve"> </w:t>
            </w:r>
            <w:r w:rsidRPr="0096200C">
              <w:rPr>
                <w:rFonts w:ascii="Times New Roman" w:hAnsi="Times New Roman" w:cs="Times New Roman"/>
                <w:sz w:val="24"/>
                <w:szCs w:val="24"/>
                <w:lang w:val="uk-UA"/>
              </w:rPr>
              <w:t>і</w:t>
            </w:r>
            <w:r w:rsidRPr="0096200C">
              <w:rPr>
                <w:rFonts w:ascii="Times New Roman" w:hAnsi="Times New Roman" w:cs="Times New Roman"/>
                <w:sz w:val="24"/>
                <w:szCs w:val="24"/>
              </w:rPr>
              <w:t>золяц</w:t>
            </w:r>
            <w:r w:rsidRPr="0096200C">
              <w:rPr>
                <w:rFonts w:ascii="Times New Roman" w:hAnsi="Times New Roman" w:cs="Times New Roman"/>
                <w:sz w:val="24"/>
                <w:szCs w:val="24"/>
                <w:lang w:val="uk-UA"/>
              </w:rPr>
              <w:t>ії</w:t>
            </w:r>
            <w:r w:rsidRPr="0096200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200C" w:rsidRPr="0096200C" w:rsidRDefault="0096200C">
            <w:pPr>
              <w:shd w:val="clear" w:color="auto" w:fill="FFFFFF"/>
              <w:overflowPunct w:val="0"/>
              <w:autoSpaceDE w:val="0"/>
              <w:autoSpaceDN w:val="0"/>
              <w:adjustRightInd w:val="0"/>
              <w:jc w:val="center"/>
              <w:textAlignment w:val="baseline"/>
              <w:rPr>
                <w:rFonts w:ascii="Times New Roman" w:hAnsi="Times New Roman" w:cs="Times New Roman"/>
                <w:sz w:val="24"/>
                <w:szCs w:val="24"/>
                <w:lang w:val="uk-UA"/>
              </w:rPr>
            </w:pPr>
            <w:r w:rsidRPr="0096200C">
              <w:rPr>
                <w:rFonts w:ascii="Times New Roman" w:hAnsi="Times New Roman" w:cs="Times New Roman"/>
                <w:sz w:val="24"/>
                <w:szCs w:val="24"/>
                <w:lang w:val="uk-UA"/>
              </w:rPr>
              <w:t>маслонаповнений</w:t>
            </w:r>
          </w:p>
        </w:tc>
      </w:tr>
      <w:tr w:rsidR="0096200C" w:rsidRPr="0096200C" w:rsidTr="0096200C">
        <w:trPr>
          <w:jc w:val="center"/>
        </w:trPr>
        <w:tc>
          <w:tcPr>
            <w:tcW w:w="637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200C" w:rsidRPr="0096200C" w:rsidRDefault="0096200C">
            <w:pPr>
              <w:overflowPunct w:val="0"/>
              <w:autoSpaceDE w:val="0"/>
              <w:autoSpaceDN w:val="0"/>
              <w:adjustRightInd w:val="0"/>
              <w:jc w:val="both"/>
              <w:textAlignment w:val="baseline"/>
              <w:rPr>
                <w:rFonts w:ascii="Times New Roman" w:hAnsi="Times New Roman" w:cs="Times New Roman"/>
                <w:sz w:val="24"/>
                <w:szCs w:val="24"/>
                <w:lang w:val="uk-UA"/>
              </w:rPr>
            </w:pPr>
            <w:r w:rsidRPr="0096200C">
              <w:rPr>
                <w:rFonts w:ascii="Times New Roman" w:hAnsi="Times New Roman" w:cs="Times New Roman"/>
                <w:sz w:val="24"/>
                <w:szCs w:val="24"/>
              </w:rPr>
              <w:t xml:space="preserve">Тип </w:t>
            </w:r>
            <w:r w:rsidRPr="0096200C">
              <w:rPr>
                <w:rFonts w:ascii="Times New Roman" w:hAnsi="Times New Roman" w:cs="Times New Roman"/>
                <w:sz w:val="24"/>
                <w:szCs w:val="24"/>
                <w:lang w:val="uk-UA"/>
              </w:rPr>
              <w:t>зовнішньої ізоляції</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200C" w:rsidRPr="0096200C" w:rsidRDefault="0096200C">
            <w:pPr>
              <w:shd w:val="clear" w:color="auto" w:fill="FFFFFF"/>
              <w:overflowPunct w:val="0"/>
              <w:autoSpaceDE w:val="0"/>
              <w:autoSpaceDN w:val="0"/>
              <w:adjustRightInd w:val="0"/>
              <w:jc w:val="center"/>
              <w:textAlignment w:val="baseline"/>
              <w:rPr>
                <w:rFonts w:ascii="Times New Roman" w:hAnsi="Times New Roman" w:cs="Times New Roman"/>
                <w:sz w:val="24"/>
                <w:szCs w:val="24"/>
                <w:lang w:val="uk-UA"/>
              </w:rPr>
            </w:pPr>
            <w:r w:rsidRPr="0096200C">
              <w:rPr>
                <w:rFonts w:ascii="Times New Roman" w:hAnsi="Times New Roman" w:cs="Times New Roman"/>
                <w:sz w:val="24"/>
                <w:szCs w:val="24"/>
                <w:lang w:val="uk-UA"/>
              </w:rPr>
              <w:t>порцеляна</w:t>
            </w:r>
          </w:p>
        </w:tc>
      </w:tr>
      <w:tr w:rsidR="0096200C" w:rsidRPr="0096200C" w:rsidTr="0096200C">
        <w:trPr>
          <w:jc w:val="center"/>
        </w:trPr>
        <w:tc>
          <w:tcPr>
            <w:tcW w:w="637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200C" w:rsidRPr="0096200C" w:rsidRDefault="0096200C">
            <w:pPr>
              <w:overflowPunct w:val="0"/>
              <w:autoSpaceDE w:val="0"/>
              <w:autoSpaceDN w:val="0"/>
              <w:adjustRightInd w:val="0"/>
              <w:jc w:val="both"/>
              <w:textAlignment w:val="baseline"/>
              <w:rPr>
                <w:rFonts w:ascii="Times New Roman" w:hAnsi="Times New Roman" w:cs="Times New Roman"/>
                <w:sz w:val="24"/>
                <w:szCs w:val="24"/>
              </w:rPr>
            </w:pPr>
            <w:r w:rsidRPr="0096200C">
              <w:rPr>
                <w:rFonts w:ascii="Times New Roman" w:hAnsi="Times New Roman" w:cs="Times New Roman"/>
                <w:sz w:val="24"/>
                <w:szCs w:val="24"/>
                <w:lang w:val="uk-UA"/>
              </w:rPr>
              <w:t>Номінальна напруга первинної обмотки</w:t>
            </w:r>
            <w:r w:rsidRPr="0096200C">
              <w:rPr>
                <w:rFonts w:ascii="Times New Roman" w:hAnsi="Times New Roman" w:cs="Times New Roman"/>
                <w:sz w:val="24"/>
                <w:szCs w:val="24"/>
              </w:rPr>
              <w:t>, кВ</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200C" w:rsidRPr="0096200C" w:rsidRDefault="0096200C">
            <w:pPr>
              <w:shd w:val="clear" w:color="auto" w:fill="FFFFFF"/>
              <w:overflowPunct w:val="0"/>
              <w:autoSpaceDE w:val="0"/>
              <w:autoSpaceDN w:val="0"/>
              <w:adjustRightInd w:val="0"/>
              <w:jc w:val="center"/>
              <w:textAlignment w:val="baseline"/>
              <w:rPr>
                <w:rFonts w:ascii="Times New Roman" w:hAnsi="Times New Roman" w:cs="Times New Roman"/>
                <w:sz w:val="24"/>
                <w:szCs w:val="24"/>
              </w:rPr>
            </w:pPr>
            <w:r w:rsidRPr="0096200C">
              <w:rPr>
                <w:rFonts w:ascii="Times New Roman" w:hAnsi="Times New Roman" w:cs="Times New Roman"/>
                <w:sz w:val="24"/>
                <w:szCs w:val="24"/>
              </w:rPr>
              <w:t>35/√3</w:t>
            </w:r>
          </w:p>
        </w:tc>
      </w:tr>
      <w:tr w:rsidR="0096200C" w:rsidRPr="0096200C" w:rsidTr="0096200C">
        <w:trPr>
          <w:jc w:val="center"/>
        </w:trPr>
        <w:tc>
          <w:tcPr>
            <w:tcW w:w="63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6200C" w:rsidRPr="0096200C" w:rsidRDefault="0096200C">
            <w:pPr>
              <w:overflowPunct w:val="0"/>
              <w:autoSpaceDE w:val="0"/>
              <w:autoSpaceDN w:val="0"/>
              <w:adjustRightInd w:val="0"/>
              <w:jc w:val="both"/>
              <w:textAlignment w:val="baseline"/>
              <w:rPr>
                <w:rFonts w:ascii="Times New Roman" w:hAnsi="Times New Roman" w:cs="Times New Roman"/>
                <w:sz w:val="24"/>
                <w:szCs w:val="24"/>
              </w:rPr>
            </w:pPr>
            <w:r w:rsidRPr="0096200C">
              <w:rPr>
                <w:rFonts w:ascii="Times New Roman" w:hAnsi="Times New Roman" w:cs="Times New Roman"/>
                <w:sz w:val="24"/>
                <w:szCs w:val="24"/>
                <w:lang w:val="uk-UA"/>
              </w:rPr>
              <w:t>Найбільша робоча фазна напруга</w:t>
            </w:r>
            <w:r w:rsidRPr="0096200C">
              <w:rPr>
                <w:rFonts w:ascii="Times New Roman" w:hAnsi="Times New Roman" w:cs="Times New Roman"/>
                <w:sz w:val="24"/>
                <w:szCs w:val="24"/>
              </w:rPr>
              <w:t>, кВ</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200C" w:rsidRPr="0096200C" w:rsidRDefault="0096200C">
            <w:pPr>
              <w:shd w:val="clear" w:color="auto" w:fill="FFFFFF"/>
              <w:overflowPunct w:val="0"/>
              <w:autoSpaceDE w:val="0"/>
              <w:autoSpaceDN w:val="0"/>
              <w:adjustRightInd w:val="0"/>
              <w:jc w:val="center"/>
              <w:textAlignment w:val="baseline"/>
              <w:rPr>
                <w:rFonts w:ascii="Times New Roman" w:hAnsi="Times New Roman" w:cs="Times New Roman"/>
                <w:sz w:val="24"/>
                <w:szCs w:val="24"/>
              </w:rPr>
            </w:pPr>
            <w:r w:rsidRPr="0096200C">
              <w:rPr>
                <w:rFonts w:ascii="Times New Roman" w:hAnsi="Times New Roman" w:cs="Times New Roman"/>
                <w:sz w:val="24"/>
                <w:szCs w:val="24"/>
              </w:rPr>
              <w:t>40,5/√3</w:t>
            </w:r>
          </w:p>
        </w:tc>
      </w:tr>
      <w:tr w:rsidR="0096200C" w:rsidRPr="0096200C" w:rsidTr="0096200C">
        <w:trPr>
          <w:jc w:val="center"/>
        </w:trPr>
        <w:tc>
          <w:tcPr>
            <w:tcW w:w="63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6200C" w:rsidRPr="0096200C" w:rsidRDefault="0096200C">
            <w:pPr>
              <w:overflowPunct w:val="0"/>
              <w:autoSpaceDE w:val="0"/>
              <w:autoSpaceDN w:val="0"/>
              <w:adjustRightInd w:val="0"/>
              <w:jc w:val="both"/>
              <w:textAlignment w:val="baseline"/>
              <w:rPr>
                <w:rFonts w:ascii="Times New Roman" w:hAnsi="Times New Roman" w:cs="Times New Roman"/>
                <w:sz w:val="24"/>
                <w:szCs w:val="24"/>
              </w:rPr>
            </w:pPr>
            <w:r w:rsidRPr="0096200C">
              <w:rPr>
                <w:rFonts w:ascii="Times New Roman" w:hAnsi="Times New Roman" w:cs="Times New Roman"/>
                <w:sz w:val="24"/>
                <w:szCs w:val="24"/>
              </w:rPr>
              <w:t>Н</w:t>
            </w:r>
            <w:r w:rsidRPr="0096200C">
              <w:rPr>
                <w:rFonts w:ascii="Times New Roman" w:hAnsi="Times New Roman" w:cs="Times New Roman"/>
                <w:sz w:val="24"/>
                <w:szCs w:val="24"/>
                <w:lang w:val="uk-UA"/>
              </w:rPr>
              <w:t>омінальна</w:t>
            </w:r>
            <w:r w:rsidRPr="0096200C">
              <w:rPr>
                <w:rFonts w:ascii="Times New Roman" w:hAnsi="Times New Roman" w:cs="Times New Roman"/>
                <w:sz w:val="24"/>
                <w:szCs w:val="24"/>
              </w:rPr>
              <w:t xml:space="preserve"> частота, Гц</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200C" w:rsidRPr="0096200C" w:rsidRDefault="0096200C">
            <w:pPr>
              <w:shd w:val="clear" w:color="auto" w:fill="FFFFFF"/>
              <w:overflowPunct w:val="0"/>
              <w:autoSpaceDE w:val="0"/>
              <w:autoSpaceDN w:val="0"/>
              <w:adjustRightInd w:val="0"/>
              <w:jc w:val="center"/>
              <w:textAlignment w:val="baseline"/>
              <w:rPr>
                <w:rFonts w:ascii="Times New Roman" w:hAnsi="Times New Roman" w:cs="Times New Roman"/>
                <w:sz w:val="24"/>
                <w:szCs w:val="24"/>
              </w:rPr>
            </w:pPr>
            <w:r w:rsidRPr="0096200C">
              <w:rPr>
                <w:rFonts w:ascii="Times New Roman" w:hAnsi="Times New Roman" w:cs="Times New Roman"/>
                <w:sz w:val="24"/>
                <w:szCs w:val="24"/>
              </w:rPr>
              <w:t>50</w:t>
            </w:r>
          </w:p>
        </w:tc>
      </w:tr>
      <w:tr w:rsidR="0096200C" w:rsidRPr="0096200C" w:rsidTr="0096200C">
        <w:trPr>
          <w:jc w:val="center"/>
        </w:trPr>
        <w:tc>
          <w:tcPr>
            <w:tcW w:w="63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6200C" w:rsidRPr="0096200C" w:rsidRDefault="0096200C">
            <w:pPr>
              <w:overflowPunct w:val="0"/>
              <w:autoSpaceDE w:val="0"/>
              <w:autoSpaceDN w:val="0"/>
              <w:adjustRightInd w:val="0"/>
              <w:jc w:val="both"/>
              <w:textAlignment w:val="baseline"/>
              <w:rPr>
                <w:rFonts w:ascii="Times New Roman" w:hAnsi="Times New Roman" w:cs="Times New Roman"/>
                <w:sz w:val="24"/>
                <w:szCs w:val="24"/>
              </w:rPr>
            </w:pPr>
            <w:r w:rsidRPr="0096200C">
              <w:rPr>
                <w:rFonts w:ascii="Times New Roman" w:hAnsi="Times New Roman" w:cs="Times New Roman"/>
                <w:sz w:val="24"/>
                <w:szCs w:val="24"/>
              </w:rPr>
              <w:t>К</w:t>
            </w:r>
            <w:r w:rsidRPr="0096200C">
              <w:rPr>
                <w:rFonts w:ascii="Times New Roman" w:hAnsi="Times New Roman" w:cs="Times New Roman"/>
                <w:sz w:val="24"/>
                <w:szCs w:val="24"/>
                <w:lang w:val="uk-UA"/>
              </w:rPr>
              <w:t xml:space="preserve">ількість вторинних </w:t>
            </w:r>
            <w:r w:rsidRPr="0096200C">
              <w:rPr>
                <w:rFonts w:ascii="Times New Roman" w:hAnsi="Times New Roman" w:cs="Times New Roman"/>
                <w:sz w:val="24"/>
                <w:szCs w:val="24"/>
              </w:rPr>
              <w:t>обмоток</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200C" w:rsidRPr="0096200C" w:rsidRDefault="0096200C">
            <w:pPr>
              <w:shd w:val="clear" w:color="auto" w:fill="FFFFFF"/>
              <w:overflowPunct w:val="0"/>
              <w:autoSpaceDE w:val="0"/>
              <w:autoSpaceDN w:val="0"/>
              <w:adjustRightInd w:val="0"/>
              <w:jc w:val="center"/>
              <w:textAlignment w:val="baseline"/>
              <w:rPr>
                <w:rFonts w:ascii="Times New Roman" w:hAnsi="Times New Roman" w:cs="Times New Roman"/>
                <w:sz w:val="24"/>
                <w:szCs w:val="24"/>
                <w:lang w:val="uk-UA"/>
              </w:rPr>
            </w:pPr>
            <w:r w:rsidRPr="0096200C">
              <w:rPr>
                <w:rFonts w:ascii="Times New Roman" w:hAnsi="Times New Roman" w:cs="Times New Roman"/>
                <w:sz w:val="24"/>
                <w:szCs w:val="24"/>
                <w:lang w:val="uk-UA"/>
              </w:rPr>
              <w:t>2</w:t>
            </w:r>
          </w:p>
        </w:tc>
      </w:tr>
      <w:tr w:rsidR="0096200C" w:rsidRPr="0096200C" w:rsidTr="0096200C">
        <w:trPr>
          <w:jc w:val="center"/>
        </w:trPr>
        <w:tc>
          <w:tcPr>
            <w:tcW w:w="63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6200C" w:rsidRPr="0096200C" w:rsidRDefault="0096200C">
            <w:pPr>
              <w:overflowPunct w:val="0"/>
              <w:autoSpaceDE w:val="0"/>
              <w:autoSpaceDN w:val="0"/>
              <w:adjustRightInd w:val="0"/>
              <w:jc w:val="both"/>
              <w:textAlignment w:val="baseline"/>
              <w:rPr>
                <w:rFonts w:ascii="Times New Roman" w:hAnsi="Times New Roman" w:cs="Times New Roman"/>
                <w:sz w:val="24"/>
                <w:szCs w:val="24"/>
              </w:rPr>
            </w:pPr>
            <w:r w:rsidRPr="0096200C">
              <w:rPr>
                <w:rFonts w:ascii="Times New Roman" w:hAnsi="Times New Roman" w:cs="Times New Roman"/>
                <w:sz w:val="24"/>
                <w:szCs w:val="24"/>
                <w:lang w:val="uk-UA"/>
              </w:rPr>
              <w:t>Номінальна напруга</w:t>
            </w:r>
            <w:r w:rsidRPr="0096200C">
              <w:rPr>
                <w:rFonts w:ascii="Times New Roman" w:hAnsi="Times New Roman" w:cs="Times New Roman"/>
                <w:sz w:val="24"/>
                <w:szCs w:val="24"/>
              </w:rPr>
              <w:t xml:space="preserve"> </w:t>
            </w:r>
            <w:r w:rsidRPr="0096200C">
              <w:rPr>
                <w:rFonts w:ascii="Times New Roman" w:hAnsi="Times New Roman" w:cs="Times New Roman"/>
                <w:sz w:val="24"/>
                <w:szCs w:val="24"/>
                <w:lang w:val="uk-UA"/>
              </w:rPr>
              <w:t xml:space="preserve">вторинних </w:t>
            </w:r>
            <w:r w:rsidRPr="0096200C">
              <w:rPr>
                <w:rFonts w:ascii="Times New Roman" w:hAnsi="Times New Roman" w:cs="Times New Roman"/>
                <w:sz w:val="24"/>
                <w:szCs w:val="24"/>
              </w:rPr>
              <w:t>обмоток:</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6200C" w:rsidRPr="0096200C" w:rsidRDefault="0096200C">
            <w:pPr>
              <w:shd w:val="clear" w:color="auto" w:fill="FFFFFF"/>
              <w:overflowPunct w:val="0"/>
              <w:autoSpaceDE w:val="0"/>
              <w:autoSpaceDN w:val="0"/>
              <w:adjustRightInd w:val="0"/>
              <w:jc w:val="center"/>
              <w:textAlignment w:val="baseline"/>
              <w:rPr>
                <w:rFonts w:ascii="Times New Roman" w:hAnsi="Times New Roman" w:cs="Times New Roman"/>
                <w:sz w:val="24"/>
                <w:szCs w:val="24"/>
              </w:rPr>
            </w:pPr>
          </w:p>
        </w:tc>
      </w:tr>
      <w:tr w:rsidR="0096200C" w:rsidRPr="0096200C" w:rsidTr="0096200C">
        <w:trPr>
          <w:jc w:val="center"/>
        </w:trPr>
        <w:tc>
          <w:tcPr>
            <w:tcW w:w="63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6200C" w:rsidRPr="0096200C" w:rsidRDefault="0096200C">
            <w:pPr>
              <w:overflowPunct w:val="0"/>
              <w:autoSpaceDE w:val="0"/>
              <w:autoSpaceDN w:val="0"/>
              <w:adjustRightInd w:val="0"/>
              <w:jc w:val="both"/>
              <w:textAlignment w:val="baseline"/>
              <w:rPr>
                <w:rFonts w:ascii="Times New Roman" w:hAnsi="Times New Roman" w:cs="Times New Roman"/>
                <w:sz w:val="24"/>
                <w:szCs w:val="24"/>
              </w:rPr>
            </w:pPr>
            <w:r w:rsidRPr="0096200C">
              <w:rPr>
                <w:rFonts w:ascii="Times New Roman" w:hAnsi="Times New Roman" w:cs="Times New Roman"/>
                <w:sz w:val="24"/>
                <w:szCs w:val="24"/>
              </w:rPr>
              <w:t xml:space="preserve"> - обмотка для</w:t>
            </w:r>
            <w:r w:rsidRPr="0096200C">
              <w:rPr>
                <w:rFonts w:ascii="Times New Roman" w:hAnsi="Times New Roman" w:cs="Times New Roman"/>
                <w:sz w:val="24"/>
                <w:szCs w:val="24"/>
                <w:lang w:val="uk-UA"/>
              </w:rPr>
              <w:t xml:space="preserve"> виміру та обліку е</w:t>
            </w:r>
            <w:r w:rsidRPr="0096200C">
              <w:rPr>
                <w:rFonts w:ascii="Times New Roman" w:hAnsi="Times New Roman" w:cs="Times New Roman"/>
                <w:sz w:val="24"/>
                <w:szCs w:val="24"/>
              </w:rPr>
              <w:t>лектро</w:t>
            </w:r>
            <w:r w:rsidRPr="0096200C">
              <w:rPr>
                <w:rFonts w:ascii="Times New Roman" w:hAnsi="Times New Roman" w:cs="Times New Roman"/>
                <w:sz w:val="24"/>
                <w:szCs w:val="24"/>
                <w:lang w:val="uk-UA"/>
              </w:rPr>
              <w:t>е</w:t>
            </w:r>
            <w:r w:rsidRPr="0096200C">
              <w:rPr>
                <w:rFonts w:ascii="Times New Roman" w:hAnsi="Times New Roman" w:cs="Times New Roman"/>
                <w:sz w:val="24"/>
                <w:szCs w:val="24"/>
              </w:rPr>
              <w:t>нерг</w:t>
            </w:r>
            <w:r w:rsidRPr="0096200C">
              <w:rPr>
                <w:rFonts w:ascii="Times New Roman" w:hAnsi="Times New Roman" w:cs="Times New Roman"/>
                <w:sz w:val="24"/>
                <w:szCs w:val="24"/>
                <w:lang w:val="uk-UA"/>
              </w:rPr>
              <w:t>ії</w:t>
            </w:r>
            <w:r w:rsidRPr="0096200C">
              <w:rPr>
                <w:rFonts w:ascii="Times New Roman" w:hAnsi="Times New Roman" w:cs="Times New Roman"/>
                <w:sz w:val="24"/>
                <w:szCs w:val="24"/>
              </w:rPr>
              <w:t xml:space="preserve"> (№1), В</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200C" w:rsidRPr="0096200C" w:rsidRDefault="0096200C">
            <w:pPr>
              <w:shd w:val="clear" w:color="auto" w:fill="FFFFFF"/>
              <w:overflowPunct w:val="0"/>
              <w:autoSpaceDE w:val="0"/>
              <w:autoSpaceDN w:val="0"/>
              <w:adjustRightInd w:val="0"/>
              <w:jc w:val="center"/>
              <w:textAlignment w:val="baseline"/>
              <w:rPr>
                <w:rFonts w:ascii="Times New Roman" w:hAnsi="Times New Roman" w:cs="Times New Roman"/>
                <w:sz w:val="24"/>
                <w:szCs w:val="24"/>
              </w:rPr>
            </w:pPr>
            <w:r w:rsidRPr="0096200C">
              <w:rPr>
                <w:rFonts w:ascii="Times New Roman" w:hAnsi="Times New Roman" w:cs="Times New Roman"/>
                <w:sz w:val="24"/>
                <w:szCs w:val="24"/>
              </w:rPr>
              <w:t>100/√3</w:t>
            </w:r>
          </w:p>
        </w:tc>
      </w:tr>
      <w:tr w:rsidR="0096200C" w:rsidRPr="0096200C" w:rsidTr="0096200C">
        <w:trPr>
          <w:jc w:val="center"/>
        </w:trPr>
        <w:tc>
          <w:tcPr>
            <w:tcW w:w="63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6200C" w:rsidRPr="0096200C" w:rsidRDefault="0096200C">
            <w:pPr>
              <w:overflowPunct w:val="0"/>
              <w:autoSpaceDE w:val="0"/>
              <w:autoSpaceDN w:val="0"/>
              <w:adjustRightInd w:val="0"/>
              <w:jc w:val="both"/>
              <w:textAlignment w:val="baseline"/>
              <w:rPr>
                <w:rFonts w:ascii="Times New Roman" w:hAnsi="Times New Roman" w:cs="Times New Roman"/>
                <w:sz w:val="24"/>
                <w:szCs w:val="24"/>
              </w:rPr>
            </w:pPr>
            <w:r w:rsidRPr="0096200C">
              <w:rPr>
                <w:rFonts w:ascii="Times New Roman" w:hAnsi="Times New Roman" w:cs="Times New Roman"/>
                <w:sz w:val="24"/>
                <w:szCs w:val="24"/>
              </w:rPr>
              <w:t xml:space="preserve"> - основна (№2), В</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200C" w:rsidRPr="0096200C" w:rsidRDefault="0096200C">
            <w:pPr>
              <w:shd w:val="clear" w:color="auto" w:fill="FFFFFF"/>
              <w:overflowPunct w:val="0"/>
              <w:autoSpaceDE w:val="0"/>
              <w:autoSpaceDN w:val="0"/>
              <w:adjustRightInd w:val="0"/>
              <w:jc w:val="center"/>
              <w:textAlignment w:val="baseline"/>
              <w:rPr>
                <w:rFonts w:ascii="Times New Roman" w:hAnsi="Times New Roman" w:cs="Times New Roman"/>
                <w:sz w:val="24"/>
                <w:szCs w:val="24"/>
                <w:lang w:val="uk-UA"/>
              </w:rPr>
            </w:pPr>
            <w:r w:rsidRPr="0096200C">
              <w:rPr>
                <w:rFonts w:ascii="Times New Roman" w:hAnsi="Times New Roman" w:cs="Times New Roman"/>
                <w:sz w:val="24"/>
                <w:szCs w:val="24"/>
                <w:lang w:val="uk-UA"/>
              </w:rPr>
              <w:t>-</w:t>
            </w:r>
          </w:p>
        </w:tc>
      </w:tr>
      <w:tr w:rsidR="0096200C" w:rsidRPr="0096200C" w:rsidTr="0096200C">
        <w:trPr>
          <w:jc w:val="center"/>
        </w:trPr>
        <w:tc>
          <w:tcPr>
            <w:tcW w:w="63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6200C" w:rsidRPr="0096200C" w:rsidRDefault="0096200C">
            <w:pPr>
              <w:overflowPunct w:val="0"/>
              <w:autoSpaceDE w:val="0"/>
              <w:autoSpaceDN w:val="0"/>
              <w:adjustRightInd w:val="0"/>
              <w:jc w:val="both"/>
              <w:textAlignment w:val="baseline"/>
              <w:rPr>
                <w:rFonts w:ascii="Times New Roman" w:hAnsi="Times New Roman" w:cs="Times New Roman"/>
                <w:sz w:val="24"/>
                <w:szCs w:val="24"/>
              </w:rPr>
            </w:pPr>
            <w:r w:rsidRPr="0096200C">
              <w:rPr>
                <w:rFonts w:ascii="Times New Roman" w:hAnsi="Times New Roman" w:cs="Times New Roman"/>
                <w:sz w:val="24"/>
                <w:szCs w:val="24"/>
              </w:rPr>
              <w:t xml:space="preserve"> -до</w:t>
            </w:r>
            <w:r w:rsidRPr="0096200C">
              <w:rPr>
                <w:rFonts w:ascii="Times New Roman" w:hAnsi="Times New Roman" w:cs="Times New Roman"/>
                <w:sz w:val="24"/>
                <w:szCs w:val="24"/>
                <w:lang w:val="uk-UA"/>
              </w:rPr>
              <w:t>даткова</w:t>
            </w:r>
            <w:r w:rsidRPr="0096200C">
              <w:rPr>
                <w:rFonts w:ascii="Times New Roman" w:hAnsi="Times New Roman" w:cs="Times New Roman"/>
                <w:sz w:val="24"/>
                <w:szCs w:val="24"/>
              </w:rPr>
              <w:t xml:space="preserve"> (№3), В</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200C" w:rsidRPr="0096200C" w:rsidRDefault="0096200C">
            <w:pPr>
              <w:shd w:val="clear" w:color="auto" w:fill="FFFFFF"/>
              <w:overflowPunct w:val="0"/>
              <w:autoSpaceDE w:val="0"/>
              <w:autoSpaceDN w:val="0"/>
              <w:adjustRightInd w:val="0"/>
              <w:jc w:val="center"/>
              <w:textAlignment w:val="baseline"/>
              <w:rPr>
                <w:rFonts w:ascii="Times New Roman" w:hAnsi="Times New Roman" w:cs="Times New Roman"/>
                <w:sz w:val="24"/>
                <w:szCs w:val="24"/>
              </w:rPr>
            </w:pPr>
            <w:r w:rsidRPr="0096200C">
              <w:rPr>
                <w:rFonts w:ascii="Times New Roman" w:hAnsi="Times New Roman" w:cs="Times New Roman"/>
                <w:sz w:val="24"/>
                <w:szCs w:val="24"/>
              </w:rPr>
              <w:t>100/3</w:t>
            </w:r>
          </w:p>
        </w:tc>
      </w:tr>
      <w:tr w:rsidR="0096200C" w:rsidRPr="0096200C" w:rsidTr="0096200C">
        <w:trPr>
          <w:jc w:val="center"/>
        </w:trPr>
        <w:tc>
          <w:tcPr>
            <w:tcW w:w="63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6200C" w:rsidRPr="0096200C" w:rsidRDefault="0096200C">
            <w:pPr>
              <w:overflowPunct w:val="0"/>
              <w:autoSpaceDE w:val="0"/>
              <w:autoSpaceDN w:val="0"/>
              <w:adjustRightInd w:val="0"/>
              <w:jc w:val="both"/>
              <w:textAlignment w:val="baseline"/>
              <w:rPr>
                <w:rFonts w:ascii="Times New Roman" w:hAnsi="Times New Roman" w:cs="Times New Roman"/>
                <w:sz w:val="24"/>
                <w:szCs w:val="24"/>
              </w:rPr>
            </w:pPr>
            <w:r w:rsidRPr="0096200C">
              <w:rPr>
                <w:rFonts w:ascii="Times New Roman" w:hAnsi="Times New Roman" w:cs="Times New Roman"/>
                <w:sz w:val="24"/>
                <w:szCs w:val="24"/>
              </w:rPr>
              <w:t>Параметр</w:t>
            </w:r>
            <w:r w:rsidRPr="0096200C">
              <w:rPr>
                <w:rFonts w:ascii="Times New Roman" w:hAnsi="Times New Roman" w:cs="Times New Roman"/>
                <w:sz w:val="24"/>
                <w:szCs w:val="24"/>
                <w:lang w:val="uk-UA"/>
              </w:rPr>
              <w:t>и</w:t>
            </w:r>
            <w:r w:rsidRPr="0096200C">
              <w:rPr>
                <w:rFonts w:ascii="Times New Roman" w:hAnsi="Times New Roman" w:cs="Times New Roman"/>
                <w:sz w:val="24"/>
                <w:szCs w:val="24"/>
              </w:rPr>
              <w:t xml:space="preserve"> </w:t>
            </w:r>
            <w:r w:rsidRPr="0096200C">
              <w:rPr>
                <w:rFonts w:ascii="Times New Roman" w:hAnsi="Times New Roman" w:cs="Times New Roman"/>
                <w:sz w:val="24"/>
                <w:szCs w:val="24"/>
                <w:lang w:val="uk-UA"/>
              </w:rPr>
              <w:t xml:space="preserve">вторинних </w:t>
            </w:r>
            <w:r w:rsidRPr="0096200C">
              <w:rPr>
                <w:rFonts w:ascii="Times New Roman" w:hAnsi="Times New Roman" w:cs="Times New Roman"/>
                <w:sz w:val="24"/>
                <w:szCs w:val="24"/>
              </w:rPr>
              <w:t>обмоток</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6200C" w:rsidRPr="0096200C" w:rsidRDefault="0096200C">
            <w:pPr>
              <w:shd w:val="clear" w:color="auto" w:fill="FFFFFF"/>
              <w:overflowPunct w:val="0"/>
              <w:autoSpaceDE w:val="0"/>
              <w:autoSpaceDN w:val="0"/>
              <w:adjustRightInd w:val="0"/>
              <w:jc w:val="center"/>
              <w:textAlignment w:val="baseline"/>
              <w:rPr>
                <w:rFonts w:ascii="Times New Roman" w:hAnsi="Times New Roman" w:cs="Times New Roman"/>
                <w:sz w:val="24"/>
                <w:szCs w:val="24"/>
              </w:rPr>
            </w:pPr>
          </w:p>
        </w:tc>
      </w:tr>
      <w:tr w:rsidR="0096200C" w:rsidRPr="0096200C" w:rsidTr="0096200C">
        <w:trPr>
          <w:jc w:val="center"/>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96200C" w:rsidRPr="0096200C" w:rsidRDefault="0096200C">
            <w:pPr>
              <w:overflowPunct w:val="0"/>
              <w:autoSpaceDE w:val="0"/>
              <w:autoSpaceDN w:val="0"/>
              <w:adjustRightInd w:val="0"/>
              <w:textAlignment w:val="baseline"/>
              <w:rPr>
                <w:rFonts w:ascii="Times New Roman" w:hAnsi="Times New Roman" w:cs="Times New Roman"/>
                <w:sz w:val="24"/>
                <w:szCs w:val="24"/>
                <w:lang w:val="uk-UA"/>
              </w:rPr>
            </w:pPr>
            <w:r w:rsidRPr="0096200C">
              <w:rPr>
                <w:rFonts w:ascii="Times New Roman" w:hAnsi="Times New Roman" w:cs="Times New Roman"/>
                <w:sz w:val="24"/>
                <w:szCs w:val="24"/>
              </w:rPr>
              <w:t>Обмотка (№1) – основна</w:t>
            </w:r>
          </w:p>
        </w:tc>
        <w:tc>
          <w:tcPr>
            <w:tcW w:w="3543" w:type="dxa"/>
            <w:tcBorders>
              <w:top w:val="single" w:sz="4" w:space="0" w:color="auto"/>
              <w:left w:val="single" w:sz="4" w:space="0" w:color="auto"/>
              <w:bottom w:val="single" w:sz="4" w:space="0" w:color="auto"/>
              <w:right w:val="single" w:sz="4" w:space="0" w:color="auto"/>
            </w:tcBorders>
            <w:shd w:val="clear" w:color="auto" w:fill="FFFFFF"/>
            <w:hideMark/>
          </w:tcPr>
          <w:p w:rsidR="0096200C" w:rsidRPr="0096200C" w:rsidRDefault="0096200C">
            <w:pPr>
              <w:overflowPunct w:val="0"/>
              <w:autoSpaceDE w:val="0"/>
              <w:autoSpaceDN w:val="0"/>
              <w:adjustRightInd w:val="0"/>
              <w:jc w:val="both"/>
              <w:textAlignment w:val="baseline"/>
              <w:rPr>
                <w:rFonts w:ascii="Times New Roman" w:hAnsi="Times New Roman" w:cs="Times New Roman"/>
                <w:sz w:val="24"/>
                <w:szCs w:val="24"/>
              </w:rPr>
            </w:pPr>
            <w:r w:rsidRPr="0096200C">
              <w:rPr>
                <w:rFonts w:ascii="Times New Roman" w:hAnsi="Times New Roman" w:cs="Times New Roman"/>
                <w:sz w:val="24"/>
                <w:szCs w:val="24"/>
              </w:rPr>
              <w:t>Клас точност</w:t>
            </w:r>
            <w:r w:rsidRPr="0096200C">
              <w:rPr>
                <w:rFonts w:ascii="Times New Roman" w:hAnsi="Times New Roman" w:cs="Times New Roman"/>
                <w:sz w:val="24"/>
                <w:szCs w:val="24"/>
                <w:lang w:val="uk-UA"/>
              </w:rPr>
              <w:t>і</w:t>
            </w:r>
            <w:r w:rsidRPr="0096200C">
              <w:rPr>
                <w:rFonts w:ascii="Times New Roman" w:hAnsi="Times New Roman" w:cs="Times New Roman"/>
                <w:sz w:val="24"/>
                <w:szCs w:val="24"/>
              </w:rPr>
              <w:t>, %</w:t>
            </w:r>
          </w:p>
          <w:p w:rsidR="0096200C" w:rsidRPr="0096200C" w:rsidRDefault="0096200C">
            <w:pPr>
              <w:overflowPunct w:val="0"/>
              <w:autoSpaceDE w:val="0"/>
              <w:autoSpaceDN w:val="0"/>
              <w:adjustRightInd w:val="0"/>
              <w:jc w:val="both"/>
              <w:textAlignment w:val="baseline"/>
              <w:rPr>
                <w:rFonts w:ascii="Times New Roman" w:hAnsi="Times New Roman" w:cs="Times New Roman"/>
                <w:sz w:val="24"/>
                <w:szCs w:val="24"/>
              </w:rPr>
            </w:pPr>
            <w:r w:rsidRPr="0096200C">
              <w:rPr>
                <w:rFonts w:ascii="Times New Roman" w:hAnsi="Times New Roman" w:cs="Times New Roman"/>
                <w:sz w:val="24"/>
                <w:szCs w:val="24"/>
              </w:rPr>
              <w:t>Номинальн</w:t>
            </w:r>
            <w:r w:rsidRPr="0096200C">
              <w:rPr>
                <w:rFonts w:ascii="Times New Roman" w:hAnsi="Times New Roman" w:cs="Times New Roman"/>
                <w:sz w:val="24"/>
                <w:szCs w:val="24"/>
                <w:lang w:val="uk-UA"/>
              </w:rPr>
              <w:t>е</w:t>
            </w:r>
            <w:r w:rsidRPr="0096200C">
              <w:rPr>
                <w:rFonts w:ascii="Times New Roman" w:hAnsi="Times New Roman" w:cs="Times New Roman"/>
                <w:sz w:val="24"/>
                <w:szCs w:val="24"/>
              </w:rPr>
              <w:t xml:space="preserve"> на</w:t>
            </w:r>
            <w:r w:rsidRPr="0096200C">
              <w:rPr>
                <w:rFonts w:ascii="Times New Roman" w:hAnsi="Times New Roman" w:cs="Times New Roman"/>
                <w:sz w:val="24"/>
                <w:szCs w:val="24"/>
                <w:lang w:val="uk-UA"/>
              </w:rPr>
              <w:t>вантаження</w:t>
            </w:r>
            <w:r w:rsidRPr="0096200C">
              <w:rPr>
                <w:rFonts w:ascii="Times New Roman" w:hAnsi="Times New Roman" w:cs="Times New Roman"/>
                <w:sz w:val="24"/>
                <w:szCs w:val="24"/>
              </w:rPr>
              <w:t>, ВА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200C" w:rsidRPr="0096200C" w:rsidRDefault="0096200C">
            <w:pPr>
              <w:shd w:val="clear" w:color="auto" w:fill="FFFFFF"/>
              <w:overflowPunct w:val="0"/>
              <w:autoSpaceDE w:val="0"/>
              <w:autoSpaceDN w:val="0"/>
              <w:adjustRightInd w:val="0"/>
              <w:jc w:val="center"/>
              <w:textAlignment w:val="baseline"/>
              <w:rPr>
                <w:rFonts w:ascii="Times New Roman" w:hAnsi="Times New Roman" w:cs="Times New Roman"/>
                <w:sz w:val="24"/>
                <w:szCs w:val="24"/>
              </w:rPr>
            </w:pPr>
            <w:r w:rsidRPr="0096200C">
              <w:rPr>
                <w:rFonts w:ascii="Times New Roman" w:hAnsi="Times New Roman" w:cs="Times New Roman"/>
                <w:sz w:val="24"/>
                <w:szCs w:val="24"/>
              </w:rPr>
              <w:t>0,5</w:t>
            </w:r>
          </w:p>
          <w:p w:rsidR="0096200C" w:rsidRPr="0096200C" w:rsidRDefault="0096200C">
            <w:pPr>
              <w:shd w:val="clear" w:color="auto" w:fill="FFFFFF"/>
              <w:overflowPunct w:val="0"/>
              <w:autoSpaceDE w:val="0"/>
              <w:autoSpaceDN w:val="0"/>
              <w:adjustRightInd w:val="0"/>
              <w:jc w:val="center"/>
              <w:textAlignment w:val="baseline"/>
              <w:rPr>
                <w:rFonts w:ascii="Times New Roman" w:hAnsi="Times New Roman" w:cs="Times New Roman"/>
                <w:sz w:val="24"/>
                <w:szCs w:val="24"/>
                <w:lang w:val="en-US"/>
              </w:rPr>
            </w:pPr>
            <w:r w:rsidRPr="0096200C">
              <w:rPr>
                <w:rFonts w:ascii="Times New Roman" w:hAnsi="Times New Roman" w:cs="Times New Roman"/>
                <w:sz w:val="24"/>
                <w:szCs w:val="24"/>
                <w:lang w:val="en-US"/>
              </w:rPr>
              <w:t>150</w:t>
            </w:r>
          </w:p>
        </w:tc>
      </w:tr>
      <w:tr w:rsidR="0096200C" w:rsidRPr="0096200C" w:rsidTr="0096200C">
        <w:trPr>
          <w:jc w:val="center"/>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96200C" w:rsidRPr="0096200C" w:rsidRDefault="0096200C">
            <w:pPr>
              <w:overflowPunct w:val="0"/>
              <w:autoSpaceDE w:val="0"/>
              <w:autoSpaceDN w:val="0"/>
              <w:adjustRightInd w:val="0"/>
              <w:textAlignment w:val="baseline"/>
              <w:rPr>
                <w:rFonts w:ascii="Times New Roman" w:hAnsi="Times New Roman" w:cs="Times New Roman"/>
                <w:sz w:val="24"/>
                <w:szCs w:val="24"/>
                <w:lang w:val="uk-UA"/>
              </w:rPr>
            </w:pPr>
            <w:r w:rsidRPr="0096200C">
              <w:rPr>
                <w:rFonts w:ascii="Times New Roman" w:hAnsi="Times New Roman" w:cs="Times New Roman"/>
                <w:sz w:val="24"/>
                <w:szCs w:val="24"/>
              </w:rPr>
              <w:lastRenderedPageBreak/>
              <w:t>Обмотка (№2) – основна</w:t>
            </w:r>
          </w:p>
        </w:tc>
        <w:tc>
          <w:tcPr>
            <w:tcW w:w="3543" w:type="dxa"/>
            <w:tcBorders>
              <w:top w:val="single" w:sz="4" w:space="0" w:color="auto"/>
              <w:left w:val="single" w:sz="4" w:space="0" w:color="auto"/>
              <w:bottom w:val="single" w:sz="4" w:space="0" w:color="auto"/>
              <w:right w:val="single" w:sz="4" w:space="0" w:color="auto"/>
            </w:tcBorders>
            <w:shd w:val="clear" w:color="auto" w:fill="FFFFFF"/>
            <w:hideMark/>
          </w:tcPr>
          <w:p w:rsidR="0096200C" w:rsidRPr="0096200C" w:rsidRDefault="0096200C">
            <w:pPr>
              <w:overflowPunct w:val="0"/>
              <w:autoSpaceDE w:val="0"/>
              <w:autoSpaceDN w:val="0"/>
              <w:adjustRightInd w:val="0"/>
              <w:jc w:val="both"/>
              <w:textAlignment w:val="baseline"/>
              <w:rPr>
                <w:rFonts w:ascii="Times New Roman" w:hAnsi="Times New Roman" w:cs="Times New Roman"/>
                <w:sz w:val="24"/>
                <w:szCs w:val="24"/>
              </w:rPr>
            </w:pPr>
            <w:r w:rsidRPr="0096200C">
              <w:rPr>
                <w:rFonts w:ascii="Times New Roman" w:hAnsi="Times New Roman" w:cs="Times New Roman"/>
                <w:sz w:val="24"/>
                <w:szCs w:val="24"/>
              </w:rPr>
              <w:t>Клас точност</w:t>
            </w:r>
            <w:r w:rsidRPr="0096200C">
              <w:rPr>
                <w:rFonts w:ascii="Times New Roman" w:hAnsi="Times New Roman" w:cs="Times New Roman"/>
                <w:sz w:val="24"/>
                <w:szCs w:val="24"/>
                <w:lang w:val="uk-UA"/>
              </w:rPr>
              <w:t>і</w:t>
            </w:r>
            <w:r w:rsidRPr="0096200C">
              <w:rPr>
                <w:rFonts w:ascii="Times New Roman" w:hAnsi="Times New Roman" w:cs="Times New Roman"/>
                <w:sz w:val="24"/>
                <w:szCs w:val="24"/>
              </w:rPr>
              <w:t>, %</w:t>
            </w:r>
          </w:p>
          <w:p w:rsidR="0096200C" w:rsidRPr="0096200C" w:rsidRDefault="0096200C">
            <w:pPr>
              <w:overflowPunct w:val="0"/>
              <w:autoSpaceDE w:val="0"/>
              <w:autoSpaceDN w:val="0"/>
              <w:adjustRightInd w:val="0"/>
              <w:jc w:val="both"/>
              <w:textAlignment w:val="baseline"/>
              <w:rPr>
                <w:rFonts w:ascii="Times New Roman" w:hAnsi="Times New Roman" w:cs="Times New Roman"/>
                <w:sz w:val="24"/>
                <w:szCs w:val="24"/>
              </w:rPr>
            </w:pPr>
            <w:r w:rsidRPr="0096200C">
              <w:rPr>
                <w:rFonts w:ascii="Times New Roman" w:hAnsi="Times New Roman" w:cs="Times New Roman"/>
                <w:sz w:val="24"/>
                <w:szCs w:val="24"/>
              </w:rPr>
              <w:t>Номинальн</w:t>
            </w:r>
            <w:r w:rsidRPr="0096200C">
              <w:rPr>
                <w:rFonts w:ascii="Times New Roman" w:hAnsi="Times New Roman" w:cs="Times New Roman"/>
                <w:sz w:val="24"/>
                <w:szCs w:val="24"/>
                <w:lang w:val="uk-UA"/>
              </w:rPr>
              <w:t>е</w:t>
            </w:r>
            <w:r w:rsidRPr="0096200C">
              <w:rPr>
                <w:rFonts w:ascii="Times New Roman" w:hAnsi="Times New Roman" w:cs="Times New Roman"/>
                <w:sz w:val="24"/>
                <w:szCs w:val="24"/>
              </w:rPr>
              <w:t xml:space="preserve"> на</w:t>
            </w:r>
            <w:r w:rsidRPr="0096200C">
              <w:rPr>
                <w:rFonts w:ascii="Times New Roman" w:hAnsi="Times New Roman" w:cs="Times New Roman"/>
                <w:sz w:val="24"/>
                <w:szCs w:val="24"/>
                <w:lang w:val="uk-UA"/>
              </w:rPr>
              <w:t>вантаження</w:t>
            </w:r>
            <w:r w:rsidRPr="0096200C">
              <w:rPr>
                <w:rFonts w:ascii="Times New Roman" w:hAnsi="Times New Roman" w:cs="Times New Roman"/>
                <w:sz w:val="24"/>
                <w:szCs w:val="24"/>
              </w:rPr>
              <w:t>, ВА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200C" w:rsidRPr="0096200C" w:rsidRDefault="0096200C">
            <w:pPr>
              <w:shd w:val="clear" w:color="auto" w:fill="FFFFFF"/>
              <w:overflowPunct w:val="0"/>
              <w:autoSpaceDE w:val="0"/>
              <w:autoSpaceDN w:val="0"/>
              <w:adjustRightInd w:val="0"/>
              <w:jc w:val="center"/>
              <w:textAlignment w:val="baseline"/>
              <w:rPr>
                <w:rFonts w:ascii="Times New Roman" w:hAnsi="Times New Roman" w:cs="Times New Roman"/>
                <w:sz w:val="24"/>
                <w:szCs w:val="24"/>
                <w:lang w:val="uk-UA"/>
              </w:rPr>
            </w:pPr>
            <w:r w:rsidRPr="0096200C">
              <w:rPr>
                <w:rFonts w:ascii="Times New Roman" w:hAnsi="Times New Roman" w:cs="Times New Roman"/>
                <w:sz w:val="24"/>
                <w:szCs w:val="24"/>
                <w:lang w:val="uk-UA"/>
              </w:rPr>
              <w:t>-</w:t>
            </w:r>
          </w:p>
          <w:p w:rsidR="0096200C" w:rsidRPr="0096200C" w:rsidRDefault="0096200C">
            <w:pPr>
              <w:shd w:val="clear" w:color="auto" w:fill="FFFFFF"/>
              <w:overflowPunct w:val="0"/>
              <w:autoSpaceDE w:val="0"/>
              <w:autoSpaceDN w:val="0"/>
              <w:adjustRightInd w:val="0"/>
              <w:jc w:val="center"/>
              <w:textAlignment w:val="baseline"/>
              <w:rPr>
                <w:rFonts w:ascii="Times New Roman" w:hAnsi="Times New Roman" w:cs="Times New Roman"/>
                <w:sz w:val="24"/>
                <w:szCs w:val="24"/>
                <w:lang w:val="en-US"/>
              </w:rPr>
            </w:pPr>
            <w:r w:rsidRPr="0096200C">
              <w:rPr>
                <w:rFonts w:ascii="Times New Roman" w:hAnsi="Times New Roman" w:cs="Times New Roman"/>
                <w:sz w:val="24"/>
                <w:szCs w:val="24"/>
                <w:lang w:val="en-US"/>
              </w:rPr>
              <w:t>-</w:t>
            </w:r>
          </w:p>
        </w:tc>
      </w:tr>
      <w:tr w:rsidR="0096200C" w:rsidRPr="0096200C" w:rsidTr="0096200C">
        <w:trPr>
          <w:jc w:val="center"/>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96200C" w:rsidRPr="0096200C" w:rsidRDefault="0096200C">
            <w:pPr>
              <w:overflowPunct w:val="0"/>
              <w:autoSpaceDE w:val="0"/>
              <w:autoSpaceDN w:val="0"/>
              <w:adjustRightInd w:val="0"/>
              <w:textAlignment w:val="baseline"/>
              <w:rPr>
                <w:rFonts w:ascii="Times New Roman" w:hAnsi="Times New Roman" w:cs="Times New Roman"/>
                <w:sz w:val="24"/>
                <w:szCs w:val="24"/>
                <w:lang w:val="uk-UA"/>
              </w:rPr>
            </w:pPr>
            <w:r w:rsidRPr="0096200C">
              <w:rPr>
                <w:rFonts w:ascii="Times New Roman" w:hAnsi="Times New Roman" w:cs="Times New Roman"/>
                <w:sz w:val="24"/>
                <w:szCs w:val="24"/>
              </w:rPr>
              <w:t>Обмотка(№3) –   до</w:t>
            </w:r>
            <w:r w:rsidRPr="0096200C">
              <w:rPr>
                <w:rFonts w:ascii="Times New Roman" w:hAnsi="Times New Roman" w:cs="Times New Roman"/>
                <w:sz w:val="24"/>
                <w:szCs w:val="24"/>
                <w:lang w:val="uk-UA"/>
              </w:rPr>
              <w:t>даткова</w:t>
            </w:r>
          </w:p>
        </w:tc>
        <w:tc>
          <w:tcPr>
            <w:tcW w:w="3543" w:type="dxa"/>
            <w:tcBorders>
              <w:top w:val="single" w:sz="4" w:space="0" w:color="auto"/>
              <w:left w:val="single" w:sz="4" w:space="0" w:color="auto"/>
              <w:bottom w:val="single" w:sz="4" w:space="0" w:color="auto"/>
              <w:right w:val="single" w:sz="4" w:space="0" w:color="auto"/>
            </w:tcBorders>
            <w:shd w:val="clear" w:color="auto" w:fill="FFFFFF"/>
            <w:hideMark/>
          </w:tcPr>
          <w:p w:rsidR="0096200C" w:rsidRPr="0096200C" w:rsidRDefault="0096200C">
            <w:pPr>
              <w:overflowPunct w:val="0"/>
              <w:autoSpaceDE w:val="0"/>
              <w:autoSpaceDN w:val="0"/>
              <w:adjustRightInd w:val="0"/>
              <w:jc w:val="both"/>
              <w:textAlignment w:val="baseline"/>
              <w:rPr>
                <w:rFonts w:ascii="Times New Roman" w:hAnsi="Times New Roman" w:cs="Times New Roman"/>
                <w:sz w:val="24"/>
                <w:szCs w:val="24"/>
              </w:rPr>
            </w:pPr>
            <w:r w:rsidRPr="0096200C">
              <w:rPr>
                <w:rFonts w:ascii="Times New Roman" w:hAnsi="Times New Roman" w:cs="Times New Roman"/>
                <w:sz w:val="24"/>
                <w:szCs w:val="24"/>
              </w:rPr>
              <w:t>Клас точност</w:t>
            </w:r>
            <w:r w:rsidRPr="0096200C">
              <w:rPr>
                <w:rFonts w:ascii="Times New Roman" w:hAnsi="Times New Roman" w:cs="Times New Roman"/>
                <w:sz w:val="24"/>
                <w:szCs w:val="24"/>
                <w:lang w:val="uk-UA"/>
              </w:rPr>
              <w:t>і</w:t>
            </w:r>
            <w:r w:rsidRPr="0096200C">
              <w:rPr>
                <w:rFonts w:ascii="Times New Roman" w:hAnsi="Times New Roman" w:cs="Times New Roman"/>
                <w:sz w:val="24"/>
                <w:szCs w:val="24"/>
              </w:rPr>
              <w:t>, %</w:t>
            </w:r>
          </w:p>
          <w:p w:rsidR="0096200C" w:rsidRPr="0096200C" w:rsidRDefault="0096200C">
            <w:pPr>
              <w:overflowPunct w:val="0"/>
              <w:autoSpaceDE w:val="0"/>
              <w:autoSpaceDN w:val="0"/>
              <w:adjustRightInd w:val="0"/>
              <w:jc w:val="both"/>
              <w:textAlignment w:val="baseline"/>
              <w:rPr>
                <w:rFonts w:ascii="Times New Roman" w:hAnsi="Times New Roman" w:cs="Times New Roman"/>
                <w:sz w:val="24"/>
                <w:szCs w:val="24"/>
              </w:rPr>
            </w:pPr>
            <w:r w:rsidRPr="0096200C">
              <w:rPr>
                <w:rFonts w:ascii="Times New Roman" w:hAnsi="Times New Roman" w:cs="Times New Roman"/>
                <w:sz w:val="24"/>
                <w:szCs w:val="24"/>
              </w:rPr>
              <w:t>Номинальн</w:t>
            </w:r>
            <w:r w:rsidRPr="0096200C">
              <w:rPr>
                <w:rFonts w:ascii="Times New Roman" w:hAnsi="Times New Roman" w:cs="Times New Roman"/>
                <w:sz w:val="24"/>
                <w:szCs w:val="24"/>
                <w:lang w:val="uk-UA"/>
              </w:rPr>
              <w:t>е</w:t>
            </w:r>
            <w:r w:rsidRPr="0096200C">
              <w:rPr>
                <w:rFonts w:ascii="Times New Roman" w:hAnsi="Times New Roman" w:cs="Times New Roman"/>
                <w:sz w:val="24"/>
                <w:szCs w:val="24"/>
              </w:rPr>
              <w:t xml:space="preserve"> на</w:t>
            </w:r>
            <w:r w:rsidRPr="0096200C">
              <w:rPr>
                <w:rFonts w:ascii="Times New Roman" w:hAnsi="Times New Roman" w:cs="Times New Roman"/>
                <w:sz w:val="24"/>
                <w:szCs w:val="24"/>
                <w:lang w:val="uk-UA"/>
              </w:rPr>
              <w:t>вантаження</w:t>
            </w:r>
            <w:r w:rsidRPr="0096200C">
              <w:rPr>
                <w:rFonts w:ascii="Times New Roman" w:hAnsi="Times New Roman" w:cs="Times New Roman"/>
                <w:sz w:val="24"/>
                <w:szCs w:val="24"/>
              </w:rPr>
              <w:t>, ВА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200C" w:rsidRPr="0096200C" w:rsidRDefault="0096200C">
            <w:pPr>
              <w:shd w:val="clear" w:color="auto" w:fill="FFFFFF"/>
              <w:overflowPunct w:val="0"/>
              <w:autoSpaceDE w:val="0"/>
              <w:autoSpaceDN w:val="0"/>
              <w:adjustRightInd w:val="0"/>
              <w:jc w:val="center"/>
              <w:textAlignment w:val="baseline"/>
              <w:rPr>
                <w:rFonts w:ascii="Times New Roman" w:hAnsi="Times New Roman" w:cs="Times New Roman"/>
                <w:sz w:val="24"/>
                <w:szCs w:val="24"/>
                <w:lang w:val="en-US"/>
              </w:rPr>
            </w:pPr>
            <w:r w:rsidRPr="0096200C">
              <w:rPr>
                <w:rFonts w:ascii="Times New Roman" w:hAnsi="Times New Roman" w:cs="Times New Roman"/>
                <w:sz w:val="24"/>
                <w:szCs w:val="24"/>
                <w:lang w:val="en-US"/>
              </w:rPr>
              <w:t>3P</w:t>
            </w:r>
          </w:p>
          <w:p w:rsidR="0096200C" w:rsidRPr="0096200C" w:rsidRDefault="0096200C">
            <w:pPr>
              <w:shd w:val="clear" w:color="auto" w:fill="FFFFFF"/>
              <w:overflowPunct w:val="0"/>
              <w:autoSpaceDE w:val="0"/>
              <w:autoSpaceDN w:val="0"/>
              <w:adjustRightInd w:val="0"/>
              <w:jc w:val="center"/>
              <w:textAlignment w:val="baseline"/>
              <w:rPr>
                <w:rFonts w:ascii="Times New Roman" w:hAnsi="Times New Roman" w:cs="Times New Roman"/>
                <w:sz w:val="24"/>
                <w:szCs w:val="24"/>
                <w:lang w:val="en-US"/>
              </w:rPr>
            </w:pPr>
            <w:r w:rsidRPr="0096200C">
              <w:rPr>
                <w:rFonts w:ascii="Times New Roman" w:hAnsi="Times New Roman" w:cs="Times New Roman"/>
                <w:sz w:val="24"/>
                <w:szCs w:val="24"/>
                <w:lang w:val="en-US"/>
              </w:rPr>
              <w:t>600</w:t>
            </w:r>
          </w:p>
        </w:tc>
      </w:tr>
      <w:tr w:rsidR="0096200C" w:rsidRPr="0096200C" w:rsidTr="0096200C">
        <w:trPr>
          <w:jc w:val="center"/>
        </w:trPr>
        <w:tc>
          <w:tcPr>
            <w:tcW w:w="63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6200C" w:rsidRPr="0096200C" w:rsidRDefault="0096200C">
            <w:pPr>
              <w:overflowPunct w:val="0"/>
              <w:autoSpaceDE w:val="0"/>
              <w:autoSpaceDN w:val="0"/>
              <w:adjustRightInd w:val="0"/>
              <w:jc w:val="both"/>
              <w:textAlignment w:val="baseline"/>
              <w:rPr>
                <w:rFonts w:ascii="Times New Roman" w:hAnsi="Times New Roman" w:cs="Times New Roman"/>
                <w:sz w:val="24"/>
                <w:szCs w:val="24"/>
              </w:rPr>
            </w:pPr>
            <w:r w:rsidRPr="0096200C">
              <w:rPr>
                <w:rFonts w:ascii="Times New Roman" w:hAnsi="Times New Roman" w:cs="Times New Roman"/>
                <w:sz w:val="24"/>
                <w:szCs w:val="24"/>
              </w:rPr>
              <w:t>Гранична потужність трансформатора, ВА,</w:t>
            </w:r>
          </w:p>
          <w:p w:rsidR="0096200C" w:rsidRPr="0096200C" w:rsidRDefault="0096200C">
            <w:pPr>
              <w:overflowPunct w:val="0"/>
              <w:autoSpaceDE w:val="0"/>
              <w:autoSpaceDN w:val="0"/>
              <w:adjustRightInd w:val="0"/>
              <w:jc w:val="both"/>
              <w:textAlignment w:val="baseline"/>
              <w:rPr>
                <w:rFonts w:ascii="Times New Roman" w:hAnsi="Times New Roman" w:cs="Times New Roman"/>
                <w:sz w:val="24"/>
                <w:szCs w:val="24"/>
                <w:lang w:val="uk-UA"/>
              </w:rPr>
            </w:pPr>
            <w:r w:rsidRPr="0096200C">
              <w:rPr>
                <w:rFonts w:ascii="Times New Roman" w:hAnsi="Times New Roman" w:cs="Times New Roman"/>
                <w:sz w:val="24"/>
                <w:szCs w:val="24"/>
              </w:rPr>
              <w:t xml:space="preserve"> не мен</w:t>
            </w:r>
            <w:r w:rsidRPr="0096200C">
              <w:rPr>
                <w:rFonts w:ascii="Times New Roman" w:hAnsi="Times New Roman" w:cs="Times New Roman"/>
                <w:sz w:val="24"/>
                <w:szCs w:val="24"/>
                <w:lang w:val="uk-UA"/>
              </w:rPr>
              <w:t>ше</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200C" w:rsidRPr="0096200C" w:rsidRDefault="0096200C">
            <w:pPr>
              <w:shd w:val="clear" w:color="auto" w:fill="FFFFFF"/>
              <w:overflowPunct w:val="0"/>
              <w:autoSpaceDE w:val="0"/>
              <w:autoSpaceDN w:val="0"/>
              <w:adjustRightInd w:val="0"/>
              <w:jc w:val="center"/>
              <w:textAlignment w:val="baseline"/>
              <w:rPr>
                <w:rFonts w:ascii="Times New Roman" w:hAnsi="Times New Roman" w:cs="Times New Roman"/>
                <w:sz w:val="24"/>
                <w:szCs w:val="24"/>
              </w:rPr>
            </w:pPr>
            <w:r w:rsidRPr="0096200C">
              <w:rPr>
                <w:rFonts w:ascii="Times New Roman" w:hAnsi="Times New Roman" w:cs="Times New Roman"/>
                <w:sz w:val="24"/>
                <w:szCs w:val="24"/>
              </w:rPr>
              <w:t>1200</w:t>
            </w:r>
          </w:p>
        </w:tc>
      </w:tr>
    </w:tbl>
    <w:p w:rsidR="0096200C" w:rsidRPr="0096200C" w:rsidRDefault="0096200C" w:rsidP="0096200C">
      <w:pPr>
        <w:jc w:val="center"/>
        <w:rPr>
          <w:rFonts w:ascii="Times New Roman" w:hAnsi="Times New Roman" w:cs="Times New Roman"/>
          <w:sz w:val="24"/>
          <w:szCs w:val="24"/>
          <w:lang w:val="en-US" w:eastAsia="ru-RU"/>
        </w:rPr>
      </w:pPr>
    </w:p>
    <w:p w:rsidR="0096200C" w:rsidRPr="0096200C" w:rsidRDefault="0096200C" w:rsidP="0096200C">
      <w:pPr>
        <w:jc w:val="center"/>
        <w:rPr>
          <w:rFonts w:ascii="Times New Roman" w:hAnsi="Times New Roman" w:cs="Times New Roman"/>
          <w:sz w:val="24"/>
          <w:szCs w:val="24"/>
          <w:lang w:val="uk-UA"/>
        </w:rPr>
      </w:pPr>
      <w:r w:rsidRPr="0096200C">
        <w:rPr>
          <w:rFonts w:ascii="Times New Roman" w:hAnsi="Times New Roman" w:cs="Times New Roman"/>
          <w:sz w:val="24"/>
          <w:szCs w:val="24"/>
          <w:lang w:val="uk-UA"/>
        </w:rPr>
        <w:t>Загальний вигляд, трансформатора типу</w:t>
      </w:r>
      <w:r w:rsidRPr="0096200C">
        <w:rPr>
          <w:rFonts w:ascii="Times New Roman" w:hAnsi="Times New Roman" w:cs="Times New Roman"/>
          <w:sz w:val="24"/>
          <w:szCs w:val="24"/>
        </w:rPr>
        <w:t xml:space="preserve"> ЗНОМ-40,5 У1</w:t>
      </w:r>
      <w:r w:rsidRPr="0096200C">
        <w:rPr>
          <w:rFonts w:ascii="Times New Roman" w:hAnsi="Times New Roman" w:cs="Times New Roman"/>
          <w:sz w:val="24"/>
          <w:szCs w:val="24"/>
          <w:lang w:val="uk-UA"/>
        </w:rPr>
        <w:t xml:space="preserve"> </w:t>
      </w:r>
    </w:p>
    <w:p w:rsidR="0096200C" w:rsidRPr="0096200C" w:rsidRDefault="0096200C" w:rsidP="0096200C">
      <w:pPr>
        <w:jc w:val="center"/>
        <w:rPr>
          <w:rFonts w:ascii="Times New Roman" w:hAnsi="Times New Roman" w:cs="Times New Roman"/>
          <w:sz w:val="24"/>
          <w:szCs w:val="24"/>
          <w:lang w:val="uk-UA"/>
        </w:rPr>
      </w:pPr>
      <w:r w:rsidRPr="0096200C">
        <w:rPr>
          <w:rFonts w:ascii="Times New Roman" w:hAnsi="Times New Roman" w:cs="Times New Roman"/>
          <w:noProof/>
          <w:sz w:val="24"/>
          <w:szCs w:val="24"/>
          <w:lang w:val="uk-UA" w:eastAsia="uk-UA"/>
        </w:rPr>
        <w:drawing>
          <wp:anchor distT="0" distB="0" distL="114300" distR="114300" simplePos="0" relativeHeight="251657216" behindDoc="0" locked="0" layoutInCell="1" allowOverlap="1">
            <wp:simplePos x="0" y="0"/>
            <wp:positionH relativeFrom="column">
              <wp:posOffset>2110740</wp:posOffset>
            </wp:positionH>
            <wp:positionV relativeFrom="paragraph">
              <wp:posOffset>73660</wp:posOffset>
            </wp:positionV>
            <wp:extent cx="1914525" cy="2990850"/>
            <wp:effectExtent l="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2990850"/>
                    </a:xfrm>
                    <a:prstGeom prst="rect">
                      <a:avLst/>
                    </a:prstGeom>
                    <a:noFill/>
                  </pic:spPr>
                </pic:pic>
              </a:graphicData>
            </a:graphic>
            <wp14:sizeRelH relativeFrom="page">
              <wp14:pctWidth>0</wp14:pctWidth>
            </wp14:sizeRelH>
            <wp14:sizeRelV relativeFrom="page">
              <wp14:pctHeight>0</wp14:pctHeight>
            </wp14:sizeRelV>
          </wp:anchor>
        </w:drawing>
      </w:r>
    </w:p>
    <w:p w:rsidR="0096200C" w:rsidRPr="0096200C" w:rsidRDefault="0096200C" w:rsidP="0096200C">
      <w:pPr>
        <w:jc w:val="center"/>
        <w:rPr>
          <w:rFonts w:ascii="Times New Roman" w:hAnsi="Times New Roman" w:cs="Times New Roman"/>
          <w:sz w:val="24"/>
          <w:szCs w:val="24"/>
          <w:lang w:val="uk-UA"/>
        </w:rPr>
      </w:pPr>
    </w:p>
    <w:p w:rsidR="0096200C" w:rsidRPr="0096200C" w:rsidRDefault="0096200C" w:rsidP="0096200C">
      <w:pPr>
        <w:jc w:val="center"/>
        <w:rPr>
          <w:rFonts w:ascii="Times New Roman" w:hAnsi="Times New Roman" w:cs="Times New Roman"/>
          <w:sz w:val="24"/>
          <w:szCs w:val="24"/>
          <w:lang w:val="uk-UA"/>
        </w:rPr>
      </w:pPr>
    </w:p>
    <w:p w:rsidR="0096200C" w:rsidRPr="0096200C" w:rsidRDefault="0096200C" w:rsidP="0096200C">
      <w:pPr>
        <w:jc w:val="center"/>
        <w:rPr>
          <w:rFonts w:ascii="Times New Roman" w:hAnsi="Times New Roman" w:cs="Times New Roman"/>
          <w:sz w:val="24"/>
          <w:szCs w:val="24"/>
          <w:lang w:val="uk-UA"/>
        </w:rPr>
      </w:pPr>
    </w:p>
    <w:p w:rsidR="0096200C" w:rsidRPr="0096200C" w:rsidRDefault="0096200C" w:rsidP="0096200C">
      <w:pPr>
        <w:jc w:val="center"/>
        <w:rPr>
          <w:rFonts w:ascii="Times New Roman" w:hAnsi="Times New Roman" w:cs="Times New Roman"/>
          <w:sz w:val="24"/>
          <w:szCs w:val="24"/>
          <w:lang w:val="uk-UA"/>
        </w:rPr>
      </w:pPr>
    </w:p>
    <w:p w:rsidR="0096200C" w:rsidRPr="0096200C" w:rsidRDefault="0096200C" w:rsidP="0096200C">
      <w:pPr>
        <w:jc w:val="center"/>
        <w:rPr>
          <w:rFonts w:ascii="Times New Roman" w:hAnsi="Times New Roman" w:cs="Times New Roman"/>
          <w:sz w:val="24"/>
          <w:szCs w:val="24"/>
          <w:lang w:val="uk-UA"/>
        </w:rPr>
      </w:pPr>
    </w:p>
    <w:p w:rsidR="0096200C" w:rsidRPr="0096200C" w:rsidRDefault="0096200C" w:rsidP="0096200C">
      <w:pPr>
        <w:jc w:val="center"/>
        <w:rPr>
          <w:rFonts w:ascii="Times New Roman" w:hAnsi="Times New Roman" w:cs="Times New Roman"/>
          <w:sz w:val="24"/>
          <w:szCs w:val="24"/>
          <w:lang w:val="uk-UA"/>
        </w:rPr>
      </w:pPr>
    </w:p>
    <w:p w:rsidR="0096200C" w:rsidRDefault="0096200C" w:rsidP="0096200C">
      <w:pPr>
        <w:jc w:val="center"/>
        <w:rPr>
          <w:sz w:val="28"/>
          <w:szCs w:val="28"/>
          <w:lang w:val="uk-UA"/>
        </w:rPr>
      </w:pPr>
    </w:p>
    <w:p w:rsidR="0096200C" w:rsidRDefault="0096200C" w:rsidP="0096200C">
      <w:pPr>
        <w:jc w:val="center"/>
        <w:rPr>
          <w:sz w:val="28"/>
          <w:szCs w:val="28"/>
          <w:lang w:val="uk-UA"/>
        </w:rPr>
      </w:pPr>
    </w:p>
    <w:p w:rsidR="0096200C" w:rsidRDefault="0096200C" w:rsidP="0096200C">
      <w:pPr>
        <w:jc w:val="center"/>
        <w:rPr>
          <w:sz w:val="28"/>
          <w:szCs w:val="28"/>
          <w:lang w:val="uk-UA"/>
        </w:rPr>
      </w:pPr>
    </w:p>
    <w:p w:rsidR="00BE3EAB" w:rsidRPr="005B2E1C" w:rsidRDefault="00BE3EAB" w:rsidP="00BE3EAB">
      <w:pPr>
        <w:spacing w:after="0"/>
        <w:jc w:val="center"/>
        <w:rPr>
          <w:rFonts w:ascii="Times New Roman" w:hAnsi="Times New Roman"/>
          <w:sz w:val="24"/>
          <w:szCs w:val="24"/>
        </w:rPr>
      </w:pPr>
    </w:p>
    <w:p w:rsidR="00BE3EAB" w:rsidRPr="00AC1DD9" w:rsidRDefault="00FD205B" w:rsidP="00BE3EAB">
      <w:pPr>
        <w:jc w:val="both"/>
        <w:rPr>
          <w:rFonts w:ascii="Times New Roman" w:hAnsi="Times New Roman"/>
          <w:b/>
          <w:bCs/>
          <w:sz w:val="24"/>
          <w:szCs w:val="24"/>
        </w:rPr>
      </w:pPr>
      <w:r>
        <w:rPr>
          <w:rFonts w:ascii="Times New Roman" w:hAnsi="Times New Roman"/>
          <w:b/>
          <w:sz w:val="24"/>
          <w:szCs w:val="24"/>
          <w:lang w:val="uk-UA"/>
        </w:rPr>
        <w:t>2</w:t>
      </w:r>
      <w:r w:rsidR="00BE3EAB" w:rsidRPr="00AC1DD9">
        <w:rPr>
          <w:rFonts w:ascii="Times New Roman" w:hAnsi="Times New Roman"/>
          <w:b/>
          <w:sz w:val="24"/>
          <w:szCs w:val="24"/>
        </w:rPr>
        <w:t>. Трансформатори струму 10 кВ типу ТПЛу-10 або еквівалентні</w:t>
      </w:r>
      <w:r w:rsidR="00BE3EAB" w:rsidRPr="00AC1DD9">
        <w:rPr>
          <w:rFonts w:ascii="Times New Roman" w:hAnsi="Times New Roman"/>
          <w:b/>
          <w:bCs/>
          <w:sz w:val="24"/>
          <w:szCs w:val="24"/>
        </w:rPr>
        <w:t>.</w:t>
      </w:r>
    </w:p>
    <w:p w:rsidR="00BE3EAB" w:rsidRPr="00AC1DD9" w:rsidRDefault="00BE3EAB" w:rsidP="00BE3EAB">
      <w:pPr>
        <w:spacing w:after="0"/>
        <w:rPr>
          <w:rFonts w:ascii="Times New Roman" w:hAnsi="Times New Roman"/>
          <w:sz w:val="24"/>
          <w:szCs w:val="24"/>
          <w:lang w:bidi="he-IL"/>
        </w:rPr>
      </w:pPr>
      <w:r w:rsidRPr="00AC1DD9">
        <w:rPr>
          <w:rFonts w:ascii="Times New Roman" w:hAnsi="Times New Roman"/>
          <w:sz w:val="24"/>
          <w:szCs w:val="24"/>
          <w:lang w:bidi="he-IL"/>
        </w:rPr>
        <w:t xml:space="preserve">Трансформатор струму ТПЛу-10 200/5 клас точності </w:t>
      </w:r>
      <w:r w:rsidR="00485AB2" w:rsidRPr="00D518A2">
        <w:rPr>
          <w:rFonts w:ascii="Times New Roman" w:hAnsi="Times New Roman"/>
          <w:sz w:val="24"/>
          <w:szCs w:val="24"/>
          <w:lang w:bidi="he-IL"/>
        </w:rPr>
        <w:t>0,5</w:t>
      </w:r>
      <w:r w:rsidR="00485AB2" w:rsidRPr="00D518A2">
        <w:rPr>
          <w:rFonts w:ascii="Times New Roman" w:hAnsi="Times New Roman"/>
          <w:sz w:val="24"/>
          <w:szCs w:val="24"/>
          <w:lang w:val="en-US" w:bidi="he-IL"/>
        </w:rPr>
        <w:t>S</w:t>
      </w:r>
      <w:r w:rsidR="00485AB2" w:rsidRPr="00D518A2">
        <w:rPr>
          <w:rFonts w:ascii="Times New Roman" w:hAnsi="Times New Roman"/>
          <w:color w:val="FF0000"/>
          <w:sz w:val="24"/>
          <w:szCs w:val="24"/>
          <w:lang w:bidi="he-IL"/>
        </w:rPr>
        <w:t xml:space="preserve">  </w:t>
      </w:r>
      <w:r w:rsidRPr="00AC1DD9">
        <w:rPr>
          <w:rFonts w:ascii="Times New Roman" w:hAnsi="Times New Roman"/>
          <w:sz w:val="24"/>
          <w:szCs w:val="24"/>
          <w:lang w:bidi="he-IL"/>
        </w:rPr>
        <w:t xml:space="preserve">  –  </w:t>
      </w:r>
      <w:r>
        <w:rPr>
          <w:rFonts w:ascii="Times New Roman" w:hAnsi="Times New Roman"/>
          <w:sz w:val="24"/>
          <w:szCs w:val="24"/>
          <w:lang w:bidi="he-IL"/>
        </w:rPr>
        <w:t>4</w:t>
      </w:r>
      <w:r w:rsidRPr="00AC1DD9">
        <w:rPr>
          <w:rFonts w:ascii="Times New Roman" w:hAnsi="Times New Roman"/>
          <w:sz w:val="24"/>
          <w:szCs w:val="24"/>
          <w:lang w:bidi="he-IL"/>
        </w:rPr>
        <w:t xml:space="preserve"> шт.;</w:t>
      </w:r>
    </w:p>
    <w:p w:rsidR="00BE3EAB" w:rsidRPr="00AC1DD9" w:rsidRDefault="00BE3EAB" w:rsidP="00BE3EAB">
      <w:pPr>
        <w:spacing w:after="0"/>
        <w:rPr>
          <w:rFonts w:ascii="Times New Roman" w:hAnsi="Times New Roman"/>
          <w:sz w:val="24"/>
          <w:szCs w:val="24"/>
          <w:lang w:bidi="he-IL"/>
        </w:rPr>
      </w:pPr>
      <w:r w:rsidRPr="00AC1DD9">
        <w:rPr>
          <w:rFonts w:ascii="Times New Roman" w:hAnsi="Times New Roman"/>
          <w:sz w:val="24"/>
          <w:szCs w:val="24"/>
          <w:lang w:bidi="he-IL"/>
        </w:rPr>
        <w:t>Трансформатор струму ТПЛу-10 300/5 клас точності 0,5</w:t>
      </w:r>
      <w:r w:rsidR="00485AB2" w:rsidRPr="00D518A2">
        <w:rPr>
          <w:rFonts w:ascii="Times New Roman" w:hAnsi="Times New Roman"/>
          <w:sz w:val="24"/>
          <w:szCs w:val="24"/>
          <w:lang w:val="en-US" w:bidi="he-IL"/>
        </w:rPr>
        <w:t>S</w:t>
      </w:r>
      <w:r w:rsidRPr="00AC1DD9">
        <w:rPr>
          <w:rFonts w:ascii="Times New Roman" w:hAnsi="Times New Roman"/>
          <w:sz w:val="24"/>
          <w:szCs w:val="24"/>
          <w:lang w:bidi="he-IL"/>
        </w:rPr>
        <w:t xml:space="preserve">  –  </w:t>
      </w:r>
      <w:r>
        <w:rPr>
          <w:rFonts w:ascii="Times New Roman" w:hAnsi="Times New Roman"/>
          <w:sz w:val="24"/>
          <w:szCs w:val="24"/>
          <w:lang w:bidi="he-IL"/>
        </w:rPr>
        <w:t>4</w:t>
      </w:r>
      <w:r w:rsidRPr="00AC1DD9">
        <w:rPr>
          <w:rFonts w:ascii="Times New Roman" w:hAnsi="Times New Roman"/>
          <w:sz w:val="24"/>
          <w:szCs w:val="24"/>
          <w:lang w:bidi="he-IL"/>
        </w:rPr>
        <w:t xml:space="preserve"> шт.</w:t>
      </w:r>
    </w:p>
    <w:p w:rsidR="00BE3EAB" w:rsidRDefault="00BE3EAB" w:rsidP="00BE3EAB">
      <w:pPr>
        <w:spacing w:after="0" w:line="240" w:lineRule="auto"/>
        <w:rPr>
          <w:rFonts w:ascii="Times New Roman" w:hAnsi="Times New Roman"/>
          <w:b/>
          <w:sz w:val="24"/>
          <w:szCs w:val="24"/>
          <w:lang w:bidi="he-IL"/>
        </w:rPr>
      </w:pPr>
    </w:p>
    <w:p w:rsidR="00BE3EAB" w:rsidRPr="00AC1DD9" w:rsidRDefault="00BE3EAB" w:rsidP="00BE3EAB">
      <w:pPr>
        <w:spacing w:after="0"/>
        <w:ind w:firstLine="284"/>
        <w:jc w:val="both"/>
        <w:rPr>
          <w:rFonts w:ascii="Times New Roman" w:hAnsi="Times New Roman"/>
          <w:sz w:val="24"/>
          <w:szCs w:val="24"/>
          <w:lang w:bidi="he-IL"/>
        </w:rPr>
      </w:pPr>
      <w:r w:rsidRPr="00AC1DD9">
        <w:rPr>
          <w:rFonts w:ascii="Times New Roman" w:hAnsi="Times New Roman"/>
          <w:sz w:val="24"/>
          <w:szCs w:val="24"/>
          <w:lang w:bidi="he-IL"/>
        </w:rPr>
        <w:t>Трансформатори струму повинні призначатися для установки в комплектні розподільчі пристрої і служать для передачі сигналу вимірювальної інформації вимірювальним приладам і пристроям захисту, автоматики і управління в установках змінного струму на клас напруги до 10 кВ частотою 50 Гц.</w:t>
      </w:r>
    </w:p>
    <w:p w:rsidR="00BE3EAB" w:rsidRPr="00AC1DD9" w:rsidRDefault="00BE3EAB" w:rsidP="00BE3EAB">
      <w:pPr>
        <w:spacing w:after="0"/>
        <w:ind w:firstLine="284"/>
        <w:jc w:val="both"/>
        <w:rPr>
          <w:rFonts w:ascii="Times New Roman" w:hAnsi="Times New Roman"/>
          <w:sz w:val="24"/>
          <w:szCs w:val="24"/>
          <w:lang w:bidi="he-IL"/>
        </w:rPr>
      </w:pPr>
      <w:r w:rsidRPr="00AC1DD9">
        <w:rPr>
          <w:rFonts w:ascii="Times New Roman" w:hAnsi="Times New Roman"/>
          <w:sz w:val="24"/>
          <w:szCs w:val="24"/>
          <w:lang w:bidi="he-IL"/>
        </w:rPr>
        <w:t>Трансформатори струму ТПЛу-10 повинні бути виготовлені в кліматичному виконанні У або УХЛ та категорії розміщення 2 по ГОСТ 15150-69.</w:t>
      </w:r>
    </w:p>
    <w:p w:rsidR="00BE3EAB" w:rsidRPr="00AC1DD9" w:rsidRDefault="00BE3EAB" w:rsidP="00BE3EAB">
      <w:pPr>
        <w:spacing w:after="0"/>
        <w:ind w:firstLine="284"/>
        <w:jc w:val="both"/>
        <w:rPr>
          <w:rFonts w:ascii="Times New Roman" w:hAnsi="Times New Roman"/>
          <w:sz w:val="24"/>
          <w:szCs w:val="24"/>
          <w:lang w:bidi="he-IL"/>
        </w:rPr>
      </w:pPr>
      <w:r w:rsidRPr="00AC1DD9">
        <w:rPr>
          <w:rFonts w:ascii="Times New Roman" w:hAnsi="Times New Roman"/>
          <w:sz w:val="24"/>
          <w:szCs w:val="24"/>
          <w:lang w:bidi="he-IL"/>
        </w:rPr>
        <w:t>Сердечники обмотки для вимірювань мають бути виготовлені з нанокристалічного сплаву, що гарантує збереження метрологічних характеристик протягом 50 років і виключає можливість намагнічування сердечника. Відповідає ДСТУ ГОСТ 7746-2003, ТУ У 31.1-34562687-001: 2007.</w:t>
      </w:r>
    </w:p>
    <w:p w:rsidR="00BE3EAB" w:rsidRPr="00AC1DD9" w:rsidRDefault="00BE3EAB" w:rsidP="00BE3EAB">
      <w:pPr>
        <w:spacing w:after="0"/>
        <w:ind w:firstLine="284"/>
        <w:rPr>
          <w:rFonts w:ascii="Times New Roman" w:hAnsi="Times New Roman"/>
          <w:b/>
          <w:sz w:val="24"/>
          <w:szCs w:val="24"/>
        </w:rPr>
      </w:pPr>
      <w:r w:rsidRPr="00AC1DD9">
        <w:rPr>
          <w:rFonts w:ascii="Times New Roman" w:hAnsi="Times New Roman"/>
          <w:b/>
          <w:sz w:val="24"/>
          <w:szCs w:val="24"/>
        </w:rPr>
        <w:lastRenderedPageBreak/>
        <w:t>Технічні  характеристики трансформаторів струму ТПЛу-10:</w:t>
      </w:r>
    </w:p>
    <w:p w:rsidR="00BE3EAB" w:rsidRPr="00AC1DD9" w:rsidRDefault="00BE3EAB" w:rsidP="00BE3EAB">
      <w:pPr>
        <w:spacing w:after="0"/>
        <w:ind w:firstLine="284"/>
        <w:rPr>
          <w:rFonts w:ascii="Times New Roman" w:hAnsi="Times New Roman"/>
          <w:sz w:val="24"/>
          <w:szCs w:val="24"/>
        </w:rPr>
      </w:pPr>
    </w:p>
    <w:p w:rsidR="00BE3EAB" w:rsidRPr="00AC1DD9" w:rsidRDefault="00BE3EAB" w:rsidP="00BE3EAB">
      <w:pPr>
        <w:spacing w:after="0"/>
        <w:ind w:firstLine="284"/>
        <w:rPr>
          <w:rFonts w:ascii="Times New Roman" w:hAnsi="Times New Roman"/>
          <w:sz w:val="24"/>
          <w:szCs w:val="24"/>
        </w:rPr>
      </w:pPr>
      <w:r w:rsidRPr="00AC1DD9">
        <w:rPr>
          <w:rFonts w:ascii="Times New Roman" w:hAnsi="Times New Roman"/>
          <w:sz w:val="24"/>
          <w:szCs w:val="24"/>
        </w:rPr>
        <w:t xml:space="preserve">Номінальна напруга, кВ                      10 </w:t>
      </w:r>
    </w:p>
    <w:p w:rsidR="00BE3EAB" w:rsidRPr="00AC1DD9" w:rsidRDefault="00BE3EAB" w:rsidP="00BE3EAB">
      <w:pPr>
        <w:spacing w:after="0"/>
        <w:ind w:firstLine="284"/>
        <w:rPr>
          <w:rFonts w:ascii="Times New Roman" w:hAnsi="Times New Roman"/>
          <w:sz w:val="24"/>
          <w:szCs w:val="24"/>
        </w:rPr>
      </w:pPr>
      <w:r w:rsidRPr="00AC1DD9">
        <w:rPr>
          <w:rFonts w:ascii="Times New Roman" w:hAnsi="Times New Roman"/>
          <w:sz w:val="24"/>
          <w:szCs w:val="24"/>
        </w:rPr>
        <w:t xml:space="preserve">Найбільша  робоча  напруга, кВ         12 </w:t>
      </w:r>
    </w:p>
    <w:p w:rsidR="00BE3EAB" w:rsidRPr="00AC1DD9" w:rsidRDefault="00BE3EAB" w:rsidP="00BE3EAB">
      <w:pPr>
        <w:spacing w:after="0"/>
        <w:ind w:firstLine="284"/>
        <w:rPr>
          <w:rFonts w:ascii="Times New Roman" w:hAnsi="Times New Roman"/>
          <w:sz w:val="24"/>
          <w:szCs w:val="24"/>
        </w:rPr>
      </w:pPr>
      <w:r w:rsidRPr="00AC1DD9">
        <w:rPr>
          <w:rFonts w:ascii="Times New Roman" w:hAnsi="Times New Roman"/>
          <w:sz w:val="24"/>
          <w:szCs w:val="24"/>
        </w:rPr>
        <w:t xml:space="preserve">Номінальний первинний струм, А      200, 300 </w:t>
      </w:r>
    </w:p>
    <w:p w:rsidR="00BE3EAB" w:rsidRPr="00AC1DD9" w:rsidRDefault="00BE3EAB" w:rsidP="00BE3EAB">
      <w:pPr>
        <w:spacing w:after="0"/>
        <w:ind w:firstLine="284"/>
        <w:rPr>
          <w:rFonts w:ascii="Times New Roman" w:hAnsi="Times New Roman"/>
          <w:sz w:val="24"/>
          <w:szCs w:val="24"/>
        </w:rPr>
      </w:pPr>
      <w:r w:rsidRPr="00AC1DD9">
        <w:rPr>
          <w:rFonts w:ascii="Times New Roman" w:hAnsi="Times New Roman"/>
          <w:sz w:val="24"/>
          <w:szCs w:val="24"/>
        </w:rPr>
        <w:t xml:space="preserve">Номінальний вторинний струм, А      5 </w:t>
      </w:r>
    </w:p>
    <w:p w:rsidR="00BE3EAB" w:rsidRPr="00AC1DD9" w:rsidRDefault="00BE3EAB" w:rsidP="00BE3EAB">
      <w:pPr>
        <w:spacing w:after="0"/>
        <w:ind w:firstLine="284"/>
        <w:rPr>
          <w:rFonts w:ascii="Times New Roman" w:hAnsi="Times New Roman"/>
          <w:sz w:val="24"/>
          <w:szCs w:val="24"/>
        </w:rPr>
      </w:pPr>
      <w:r w:rsidRPr="00AC1DD9">
        <w:rPr>
          <w:rFonts w:ascii="Times New Roman" w:hAnsi="Times New Roman"/>
          <w:sz w:val="24"/>
          <w:szCs w:val="24"/>
        </w:rPr>
        <w:t xml:space="preserve">Номінальна частота, Гц                       50 </w:t>
      </w:r>
    </w:p>
    <w:p w:rsidR="00BE3EAB" w:rsidRPr="00AC1DD9" w:rsidRDefault="00BE3EAB" w:rsidP="00BE3EAB">
      <w:pPr>
        <w:spacing w:after="0"/>
        <w:ind w:firstLine="284"/>
        <w:rPr>
          <w:rFonts w:ascii="Times New Roman" w:hAnsi="Times New Roman"/>
          <w:sz w:val="24"/>
          <w:szCs w:val="24"/>
        </w:rPr>
      </w:pPr>
      <w:r w:rsidRPr="00AC1DD9">
        <w:rPr>
          <w:rFonts w:ascii="Times New Roman" w:hAnsi="Times New Roman"/>
          <w:sz w:val="24"/>
          <w:szCs w:val="24"/>
        </w:rPr>
        <w:t>Тип ізоляції                                           лита</w:t>
      </w:r>
    </w:p>
    <w:p w:rsidR="00BE3EAB" w:rsidRPr="00AC1DD9" w:rsidRDefault="00BE3EAB" w:rsidP="00BE3EAB">
      <w:pPr>
        <w:spacing w:after="0"/>
        <w:ind w:firstLine="284"/>
        <w:rPr>
          <w:rFonts w:ascii="Times New Roman" w:hAnsi="Times New Roman"/>
          <w:sz w:val="24"/>
          <w:szCs w:val="24"/>
        </w:rPr>
      </w:pPr>
      <w:r w:rsidRPr="00AC1DD9">
        <w:rPr>
          <w:rFonts w:ascii="Times New Roman" w:hAnsi="Times New Roman"/>
          <w:sz w:val="24"/>
          <w:szCs w:val="24"/>
        </w:rPr>
        <w:t>Кількість вторинних обмоток             2</w:t>
      </w:r>
    </w:p>
    <w:p w:rsidR="00BE3EAB" w:rsidRPr="00AC1DD9" w:rsidRDefault="00BE3EAB" w:rsidP="00BE3EAB">
      <w:pPr>
        <w:spacing w:after="0"/>
        <w:ind w:firstLine="284"/>
        <w:rPr>
          <w:rFonts w:ascii="Times New Roman" w:hAnsi="Times New Roman"/>
          <w:sz w:val="24"/>
          <w:szCs w:val="24"/>
        </w:rPr>
      </w:pPr>
      <w:r w:rsidRPr="00AC1DD9">
        <w:rPr>
          <w:rFonts w:ascii="Times New Roman" w:hAnsi="Times New Roman"/>
          <w:sz w:val="24"/>
          <w:szCs w:val="24"/>
        </w:rPr>
        <w:t xml:space="preserve">Класс точності вторинної обмотки: </w:t>
      </w:r>
    </w:p>
    <w:p w:rsidR="00BE3EAB" w:rsidRPr="00AC1DD9" w:rsidRDefault="00BE3EAB" w:rsidP="00BE3EAB">
      <w:pPr>
        <w:spacing w:after="0"/>
        <w:ind w:firstLine="284"/>
        <w:rPr>
          <w:rFonts w:ascii="Times New Roman" w:hAnsi="Times New Roman"/>
          <w:sz w:val="24"/>
          <w:szCs w:val="24"/>
        </w:rPr>
      </w:pPr>
      <w:r w:rsidRPr="00AC1DD9">
        <w:rPr>
          <w:rFonts w:ascii="Times New Roman" w:hAnsi="Times New Roman"/>
          <w:sz w:val="24"/>
          <w:szCs w:val="24"/>
        </w:rPr>
        <w:t xml:space="preserve">                              - для вимірювань    0,5 </w:t>
      </w:r>
    </w:p>
    <w:p w:rsidR="00BE3EAB" w:rsidRPr="00AC1DD9" w:rsidRDefault="00BE3EAB" w:rsidP="00BE3EAB">
      <w:pPr>
        <w:spacing w:after="0"/>
        <w:ind w:firstLine="284"/>
        <w:rPr>
          <w:rFonts w:ascii="Times New Roman" w:hAnsi="Times New Roman"/>
          <w:sz w:val="24"/>
          <w:szCs w:val="24"/>
        </w:rPr>
      </w:pPr>
      <w:r w:rsidRPr="00AC1DD9">
        <w:rPr>
          <w:rFonts w:ascii="Times New Roman" w:hAnsi="Times New Roman"/>
          <w:sz w:val="24"/>
          <w:szCs w:val="24"/>
        </w:rPr>
        <w:t xml:space="preserve">                              - для захисту           10Р</w:t>
      </w:r>
    </w:p>
    <w:p w:rsidR="00BE3EAB" w:rsidRPr="00AC1DD9" w:rsidRDefault="00BE3EAB" w:rsidP="00BE3EAB">
      <w:pPr>
        <w:spacing w:after="0"/>
        <w:ind w:firstLine="284"/>
        <w:rPr>
          <w:rFonts w:ascii="Times New Roman" w:hAnsi="Times New Roman"/>
          <w:sz w:val="24"/>
          <w:szCs w:val="24"/>
        </w:rPr>
      </w:pPr>
      <w:r w:rsidRPr="00AC1DD9">
        <w:rPr>
          <w:rFonts w:ascii="Times New Roman" w:hAnsi="Times New Roman"/>
          <w:sz w:val="24"/>
          <w:szCs w:val="24"/>
        </w:rPr>
        <w:t>Номінальне вторинне навантаження при со</w:t>
      </w:r>
      <w:r w:rsidRPr="00AC1DD9">
        <w:rPr>
          <w:rFonts w:ascii="Times New Roman" w:hAnsi="Times New Roman"/>
          <w:sz w:val="24"/>
          <w:szCs w:val="24"/>
          <w:lang w:val="en-US"/>
        </w:rPr>
        <w:t>s</w:t>
      </w:r>
      <w:r w:rsidRPr="00AC1DD9">
        <w:rPr>
          <w:rFonts w:ascii="Times New Roman" w:hAnsi="Times New Roman"/>
          <w:sz w:val="24"/>
          <w:szCs w:val="24"/>
        </w:rPr>
        <w:t xml:space="preserve"> ф = 0,8, ВА обмотки: </w:t>
      </w:r>
    </w:p>
    <w:p w:rsidR="00BE3EAB" w:rsidRPr="00AC1DD9" w:rsidRDefault="00BE3EAB" w:rsidP="00BE3EAB">
      <w:pPr>
        <w:spacing w:after="0"/>
        <w:ind w:firstLine="284"/>
        <w:rPr>
          <w:rFonts w:ascii="Times New Roman" w:hAnsi="Times New Roman"/>
          <w:sz w:val="24"/>
          <w:szCs w:val="24"/>
        </w:rPr>
      </w:pPr>
      <w:r w:rsidRPr="00AC1DD9">
        <w:rPr>
          <w:rFonts w:ascii="Times New Roman" w:hAnsi="Times New Roman"/>
          <w:sz w:val="24"/>
          <w:szCs w:val="24"/>
        </w:rPr>
        <w:t xml:space="preserve">                              - для вимірювань    101 </w:t>
      </w:r>
    </w:p>
    <w:p w:rsidR="00BE3EAB" w:rsidRPr="00AC1DD9" w:rsidRDefault="00BE3EAB" w:rsidP="00BE3EAB">
      <w:pPr>
        <w:spacing w:after="0"/>
        <w:ind w:firstLine="284"/>
        <w:rPr>
          <w:rFonts w:ascii="Times New Roman" w:hAnsi="Times New Roman"/>
          <w:sz w:val="24"/>
          <w:szCs w:val="24"/>
        </w:rPr>
      </w:pPr>
      <w:r w:rsidRPr="00AC1DD9">
        <w:rPr>
          <w:rFonts w:ascii="Times New Roman" w:hAnsi="Times New Roman"/>
          <w:sz w:val="24"/>
          <w:szCs w:val="24"/>
        </w:rPr>
        <w:t xml:space="preserve">                              - для захисту           15 </w:t>
      </w:r>
    </w:p>
    <w:p w:rsidR="00BE3EAB" w:rsidRPr="00AC1DD9" w:rsidRDefault="00BE3EAB" w:rsidP="00BE3EAB">
      <w:pPr>
        <w:spacing w:after="0"/>
        <w:ind w:firstLine="284"/>
        <w:rPr>
          <w:rFonts w:ascii="Times New Roman" w:hAnsi="Times New Roman"/>
          <w:sz w:val="24"/>
          <w:szCs w:val="24"/>
        </w:rPr>
      </w:pPr>
      <w:r w:rsidRPr="00AC1DD9">
        <w:rPr>
          <w:rFonts w:ascii="Times New Roman" w:hAnsi="Times New Roman"/>
          <w:sz w:val="24"/>
          <w:szCs w:val="24"/>
        </w:rPr>
        <w:t>Номінальний  коефіцієнт безпеки приладів обмотки для вимірювань трансформаторів на номінальний первинний струм:             &lt; 600 А не більше 3;</w:t>
      </w:r>
    </w:p>
    <w:p w:rsidR="00BE3EAB" w:rsidRPr="00AC1DD9" w:rsidRDefault="00BE3EAB" w:rsidP="00BE3EAB">
      <w:pPr>
        <w:spacing w:after="0"/>
        <w:ind w:firstLine="284"/>
        <w:rPr>
          <w:rFonts w:ascii="Times New Roman" w:hAnsi="Times New Roman"/>
          <w:sz w:val="24"/>
          <w:szCs w:val="24"/>
        </w:rPr>
      </w:pPr>
      <w:r w:rsidRPr="00AC1DD9">
        <w:rPr>
          <w:rFonts w:ascii="Times New Roman" w:hAnsi="Times New Roman"/>
          <w:sz w:val="24"/>
          <w:szCs w:val="24"/>
        </w:rPr>
        <w:t xml:space="preserve">                                                              &gt; 800 А не більше 5.</w:t>
      </w:r>
    </w:p>
    <w:p w:rsidR="00BE3EAB" w:rsidRPr="00AC1DD9" w:rsidRDefault="00BE3EAB" w:rsidP="00BE3EAB">
      <w:pPr>
        <w:spacing w:after="0"/>
        <w:ind w:firstLine="284"/>
        <w:rPr>
          <w:rFonts w:ascii="Times New Roman" w:hAnsi="Times New Roman"/>
          <w:sz w:val="24"/>
          <w:szCs w:val="24"/>
        </w:rPr>
      </w:pPr>
      <w:r w:rsidRPr="00AC1DD9">
        <w:rPr>
          <w:rFonts w:ascii="Times New Roman" w:hAnsi="Times New Roman"/>
          <w:sz w:val="24"/>
          <w:szCs w:val="24"/>
        </w:rPr>
        <w:t>Однохвилинна випробувальна напруга промислової частоти:</w:t>
      </w:r>
    </w:p>
    <w:p w:rsidR="00BE3EAB" w:rsidRPr="00AC1DD9" w:rsidRDefault="00BE3EAB" w:rsidP="00BE3EAB">
      <w:pPr>
        <w:spacing w:after="0"/>
        <w:ind w:firstLine="284"/>
        <w:rPr>
          <w:rFonts w:ascii="Times New Roman" w:hAnsi="Times New Roman"/>
          <w:sz w:val="24"/>
          <w:szCs w:val="24"/>
        </w:rPr>
      </w:pPr>
      <w:r w:rsidRPr="00AC1DD9">
        <w:rPr>
          <w:rFonts w:ascii="Times New Roman" w:hAnsi="Times New Roman"/>
          <w:sz w:val="24"/>
          <w:szCs w:val="24"/>
        </w:rPr>
        <w:t xml:space="preserve">                              - первинної обмотки, кВ      42</w:t>
      </w:r>
    </w:p>
    <w:p w:rsidR="00BE3EAB" w:rsidRPr="00AC1DD9" w:rsidRDefault="00BE3EAB" w:rsidP="00BE3EAB">
      <w:pPr>
        <w:spacing w:after="0"/>
        <w:ind w:firstLine="284"/>
        <w:rPr>
          <w:rFonts w:ascii="Times New Roman" w:hAnsi="Times New Roman"/>
          <w:sz w:val="24"/>
          <w:szCs w:val="24"/>
        </w:rPr>
      </w:pPr>
      <w:r w:rsidRPr="00AC1DD9">
        <w:rPr>
          <w:rFonts w:ascii="Times New Roman" w:hAnsi="Times New Roman"/>
          <w:sz w:val="24"/>
          <w:szCs w:val="24"/>
        </w:rPr>
        <w:t xml:space="preserve">                              - вторинної обмотки, кВ      3</w:t>
      </w:r>
    </w:p>
    <w:p w:rsidR="00BE3EAB" w:rsidRPr="00AC1DD9" w:rsidRDefault="00BE3EAB" w:rsidP="00BE3EAB">
      <w:pPr>
        <w:spacing w:after="0"/>
        <w:ind w:firstLine="284"/>
        <w:jc w:val="both"/>
        <w:rPr>
          <w:rFonts w:ascii="Times New Roman" w:hAnsi="Times New Roman"/>
          <w:sz w:val="24"/>
          <w:szCs w:val="24"/>
        </w:rPr>
      </w:pPr>
    </w:p>
    <w:p w:rsidR="00BE3EAB" w:rsidRPr="00AC1DD9" w:rsidRDefault="00BE3EAB" w:rsidP="00BE3EAB">
      <w:pPr>
        <w:spacing w:after="0"/>
        <w:rPr>
          <w:rFonts w:ascii="Times New Roman" w:hAnsi="Times New Roman"/>
          <w:sz w:val="24"/>
          <w:szCs w:val="24"/>
          <w:lang w:bidi="he-IL"/>
        </w:rPr>
      </w:pPr>
      <w:r w:rsidRPr="00AC1DD9">
        <w:rPr>
          <w:rFonts w:ascii="Times New Roman" w:hAnsi="Times New Roman"/>
          <w:sz w:val="24"/>
          <w:szCs w:val="24"/>
          <w:lang w:bidi="he-IL"/>
        </w:rPr>
        <w:t>Трансформатор струму ТПЛу</w:t>
      </w:r>
      <w:r>
        <w:rPr>
          <w:rFonts w:ascii="Times New Roman" w:hAnsi="Times New Roman"/>
          <w:sz w:val="24"/>
          <w:szCs w:val="24"/>
          <w:lang w:bidi="he-IL"/>
        </w:rPr>
        <w:t>-</w:t>
      </w:r>
      <w:r w:rsidRPr="00AC1DD9">
        <w:rPr>
          <w:rFonts w:ascii="Times New Roman" w:hAnsi="Times New Roman"/>
          <w:sz w:val="24"/>
          <w:szCs w:val="24"/>
          <w:lang w:bidi="he-IL"/>
        </w:rPr>
        <w:t>10 400/5</w:t>
      </w:r>
      <w:r>
        <w:rPr>
          <w:rFonts w:ascii="Times New Roman" w:hAnsi="Times New Roman"/>
          <w:sz w:val="24"/>
          <w:szCs w:val="24"/>
          <w:lang w:bidi="he-IL"/>
        </w:rPr>
        <w:t xml:space="preserve"> </w:t>
      </w:r>
      <w:r w:rsidRPr="00AC1DD9">
        <w:rPr>
          <w:rFonts w:ascii="Times New Roman" w:hAnsi="Times New Roman"/>
          <w:sz w:val="24"/>
          <w:szCs w:val="24"/>
          <w:lang w:bidi="he-IL"/>
        </w:rPr>
        <w:t>клас точності 0,5</w:t>
      </w:r>
      <w:r w:rsidR="00485AB2" w:rsidRPr="00D518A2">
        <w:rPr>
          <w:rFonts w:ascii="Times New Roman" w:hAnsi="Times New Roman"/>
          <w:sz w:val="24"/>
          <w:szCs w:val="24"/>
          <w:lang w:val="en-US" w:bidi="he-IL"/>
        </w:rPr>
        <w:t>S</w:t>
      </w:r>
      <w:r w:rsidRPr="00AC1DD9">
        <w:rPr>
          <w:rFonts w:ascii="Times New Roman" w:hAnsi="Times New Roman"/>
          <w:sz w:val="24"/>
          <w:szCs w:val="24"/>
          <w:lang w:bidi="he-IL"/>
        </w:rPr>
        <w:t xml:space="preserve"> – кількість 2 шт.</w:t>
      </w:r>
    </w:p>
    <w:p w:rsidR="00BE3EAB" w:rsidRPr="00AC1DD9" w:rsidRDefault="00BE3EAB" w:rsidP="00BE3EAB">
      <w:pPr>
        <w:spacing w:after="0"/>
        <w:rPr>
          <w:rFonts w:ascii="Times New Roman" w:hAnsi="Times New Roman"/>
          <w:sz w:val="24"/>
          <w:szCs w:val="24"/>
          <w:lang w:bidi="he-IL"/>
        </w:rPr>
      </w:pPr>
      <w:r w:rsidRPr="00AC1DD9">
        <w:rPr>
          <w:rFonts w:ascii="Times New Roman" w:hAnsi="Times New Roman"/>
          <w:sz w:val="24"/>
          <w:szCs w:val="24"/>
          <w:lang w:bidi="he-IL"/>
        </w:rPr>
        <w:t>Трансформатор струму ТПЛу</w:t>
      </w:r>
      <w:r>
        <w:rPr>
          <w:rFonts w:ascii="Times New Roman" w:hAnsi="Times New Roman"/>
          <w:sz w:val="24"/>
          <w:szCs w:val="24"/>
          <w:lang w:bidi="he-IL"/>
        </w:rPr>
        <w:t>-</w:t>
      </w:r>
      <w:r w:rsidRPr="00AC1DD9">
        <w:rPr>
          <w:rFonts w:ascii="Times New Roman" w:hAnsi="Times New Roman"/>
          <w:sz w:val="24"/>
          <w:szCs w:val="24"/>
          <w:lang w:bidi="he-IL"/>
        </w:rPr>
        <w:t>10 50/5</w:t>
      </w:r>
      <w:r>
        <w:rPr>
          <w:rFonts w:ascii="Times New Roman" w:hAnsi="Times New Roman"/>
          <w:sz w:val="24"/>
          <w:szCs w:val="24"/>
          <w:lang w:bidi="he-IL"/>
        </w:rPr>
        <w:t xml:space="preserve"> </w:t>
      </w:r>
      <w:r w:rsidRPr="00AC1DD9">
        <w:rPr>
          <w:rFonts w:ascii="Times New Roman" w:hAnsi="Times New Roman"/>
          <w:sz w:val="24"/>
          <w:szCs w:val="24"/>
          <w:lang w:bidi="he-IL"/>
        </w:rPr>
        <w:t>клас точності 0,5</w:t>
      </w:r>
      <w:r w:rsidR="00485AB2" w:rsidRPr="00D518A2">
        <w:rPr>
          <w:rFonts w:ascii="Times New Roman" w:hAnsi="Times New Roman"/>
          <w:sz w:val="24"/>
          <w:szCs w:val="24"/>
          <w:lang w:val="en-US" w:bidi="he-IL"/>
        </w:rPr>
        <w:t>S</w:t>
      </w:r>
      <w:r w:rsidR="00485AB2" w:rsidRPr="00AC1DD9">
        <w:rPr>
          <w:rFonts w:ascii="Times New Roman" w:hAnsi="Times New Roman"/>
          <w:sz w:val="24"/>
          <w:szCs w:val="24"/>
          <w:lang w:bidi="he-IL"/>
        </w:rPr>
        <w:t xml:space="preserve"> </w:t>
      </w:r>
      <w:r w:rsidRPr="00AC1DD9">
        <w:rPr>
          <w:rFonts w:ascii="Times New Roman" w:hAnsi="Times New Roman"/>
          <w:sz w:val="24"/>
          <w:szCs w:val="24"/>
          <w:lang w:bidi="he-IL"/>
        </w:rPr>
        <w:t>–</w:t>
      </w:r>
      <w:r w:rsidRPr="00AC1DD9">
        <w:rPr>
          <w:rFonts w:ascii="Times New Roman" w:hAnsi="Times New Roman"/>
          <w:sz w:val="24"/>
          <w:szCs w:val="24"/>
        </w:rPr>
        <w:t xml:space="preserve"> </w:t>
      </w:r>
      <w:r w:rsidRPr="00AC1DD9">
        <w:rPr>
          <w:rFonts w:ascii="Times New Roman" w:hAnsi="Times New Roman"/>
          <w:sz w:val="24"/>
          <w:szCs w:val="24"/>
          <w:lang w:bidi="he-IL"/>
        </w:rPr>
        <w:t xml:space="preserve">  кількість 2 шт.</w:t>
      </w:r>
    </w:p>
    <w:p w:rsidR="00BE3EAB" w:rsidRPr="00AC1DD9" w:rsidRDefault="00BE3EAB" w:rsidP="00BE3EAB">
      <w:pPr>
        <w:spacing w:after="0"/>
        <w:rPr>
          <w:rFonts w:ascii="Times New Roman" w:hAnsi="Times New Roman"/>
          <w:sz w:val="24"/>
          <w:szCs w:val="24"/>
          <w:lang w:bidi="he-IL"/>
        </w:rPr>
      </w:pPr>
      <w:r w:rsidRPr="00AC1DD9">
        <w:rPr>
          <w:rFonts w:ascii="Times New Roman" w:hAnsi="Times New Roman"/>
          <w:sz w:val="24"/>
          <w:szCs w:val="24"/>
          <w:lang w:bidi="he-IL"/>
        </w:rPr>
        <w:t>Трансформатор струму ТПЛу</w:t>
      </w:r>
      <w:r>
        <w:rPr>
          <w:rFonts w:ascii="Times New Roman" w:hAnsi="Times New Roman"/>
          <w:sz w:val="24"/>
          <w:szCs w:val="24"/>
          <w:lang w:bidi="he-IL"/>
        </w:rPr>
        <w:t>-</w:t>
      </w:r>
      <w:r w:rsidRPr="00AC1DD9">
        <w:rPr>
          <w:rFonts w:ascii="Times New Roman" w:hAnsi="Times New Roman"/>
          <w:sz w:val="24"/>
          <w:szCs w:val="24"/>
          <w:lang w:bidi="he-IL"/>
        </w:rPr>
        <w:t>10 -0,5 S //10P-75//5</w:t>
      </w:r>
      <w:r w:rsidR="00485AB2" w:rsidRPr="00D518A2">
        <w:rPr>
          <w:rFonts w:ascii="Times New Roman" w:hAnsi="Times New Roman"/>
          <w:sz w:val="24"/>
          <w:szCs w:val="24"/>
          <w:lang w:val="en-US" w:bidi="he-IL"/>
        </w:rPr>
        <w:t>S</w:t>
      </w:r>
      <w:r>
        <w:rPr>
          <w:rFonts w:ascii="Times New Roman" w:hAnsi="Times New Roman"/>
          <w:sz w:val="24"/>
          <w:szCs w:val="24"/>
          <w:lang w:bidi="he-IL"/>
        </w:rPr>
        <w:t xml:space="preserve"> </w:t>
      </w:r>
      <w:r w:rsidRPr="00AC1DD9">
        <w:rPr>
          <w:rFonts w:ascii="Times New Roman" w:hAnsi="Times New Roman"/>
          <w:sz w:val="24"/>
          <w:szCs w:val="24"/>
          <w:lang w:bidi="he-IL"/>
        </w:rPr>
        <w:t>клас точності 0,5</w:t>
      </w:r>
      <w:r w:rsidR="00CB35BE" w:rsidRPr="00D518A2">
        <w:rPr>
          <w:rFonts w:ascii="Times New Roman" w:hAnsi="Times New Roman"/>
          <w:sz w:val="24"/>
          <w:szCs w:val="24"/>
          <w:lang w:val="en-US" w:bidi="he-IL"/>
        </w:rPr>
        <w:t>S</w:t>
      </w:r>
      <w:r w:rsidRPr="00AC1DD9">
        <w:rPr>
          <w:rFonts w:ascii="Times New Roman" w:hAnsi="Times New Roman"/>
          <w:sz w:val="24"/>
          <w:szCs w:val="24"/>
          <w:lang w:bidi="he-IL"/>
        </w:rPr>
        <w:t xml:space="preserve"> – кількість 2 шт.</w:t>
      </w:r>
    </w:p>
    <w:p w:rsidR="00BE3EAB" w:rsidRPr="00AC1DD9" w:rsidRDefault="00BE3EAB" w:rsidP="00BE3EAB">
      <w:pPr>
        <w:spacing w:after="0"/>
        <w:rPr>
          <w:rFonts w:ascii="Times New Roman" w:hAnsi="Times New Roman"/>
          <w:sz w:val="24"/>
          <w:szCs w:val="24"/>
          <w:lang w:bidi="he-IL"/>
        </w:rPr>
      </w:pPr>
      <w:r w:rsidRPr="00AC1DD9">
        <w:rPr>
          <w:rFonts w:ascii="Times New Roman" w:hAnsi="Times New Roman"/>
          <w:sz w:val="24"/>
          <w:szCs w:val="24"/>
          <w:lang w:bidi="he-IL"/>
        </w:rPr>
        <w:t>Трансформатор струму ТПЛу</w:t>
      </w:r>
      <w:r>
        <w:rPr>
          <w:rFonts w:ascii="Times New Roman" w:hAnsi="Times New Roman"/>
          <w:sz w:val="24"/>
          <w:szCs w:val="24"/>
          <w:lang w:bidi="he-IL"/>
        </w:rPr>
        <w:t>-</w:t>
      </w:r>
      <w:r w:rsidRPr="00AC1DD9">
        <w:rPr>
          <w:rFonts w:ascii="Times New Roman" w:hAnsi="Times New Roman"/>
          <w:sz w:val="24"/>
          <w:szCs w:val="24"/>
          <w:lang w:bidi="he-IL"/>
        </w:rPr>
        <w:t>10 100/5</w:t>
      </w:r>
      <w:r w:rsidRPr="00AC1DD9">
        <w:rPr>
          <w:rFonts w:ascii="Times New Roman" w:hAnsi="Times New Roman"/>
          <w:sz w:val="24"/>
          <w:szCs w:val="24"/>
        </w:rPr>
        <w:t xml:space="preserve"> </w:t>
      </w:r>
      <w:r w:rsidRPr="00AC1DD9">
        <w:rPr>
          <w:rFonts w:ascii="Times New Roman" w:hAnsi="Times New Roman"/>
          <w:sz w:val="24"/>
          <w:szCs w:val="24"/>
          <w:lang w:bidi="he-IL"/>
        </w:rPr>
        <w:t>клас точності 0,5</w:t>
      </w:r>
      <w:r w:rsidR="00485AB2" w:rsidRPr="00D518A2">
        <w:rPr>
          <w:rFonts w:ascii="Times New Roman" w:hAnsi="Times New Roman"/>
          <w:sz w:val="24"/>
          <w:szCs w:val="24"/>
          <w:lang w:val="en-US" w:bidi="he-IL"/>
        </w:rPr>
        <w:t>S</w:t>
      </w:r>
      <w:r w:rsidRPr="00AC1DD9">
        <w:rPr>
          <w:rFonts w:ascii="Times New Roman" w:hAnsi="Times New Roman"/>
          <w:sz w:val="24"/>
          <w:szCs w:val="24"/>
          <w:lang w:bidi="he-IL"/>
        </w:rPr>
        <w:t xml:space="preserve">  – кількість 2 шт.</w:t>
      </w:r>
    </w:p>
    <w:p w:rsidR="00BE3EAB" w:rsidRDefault="00BE3EAB" w:rsidP="00BE3EAB">
      <w:pPr>
        <w:spacing w:after="0"/>
        <w:rPr>
          <w:rFonts w:ascii="Times New Roman" w:hAnsi="Times New Roman"/>
          <w:sz w:val="24"/>
          <w:szCs w:val="24"/>
        </w:rPr>
      </w:pPr>
      <w:r w:rsidRPr="00AC1DD9">
        <w:rPr>
          <w:rFonts w:ascii="Times New Roman" w:hAnsi="Times New Roman"/>
          <w:sz w:val="24"/>
          <w:szCs w:val="24"/>
          <w:lang w:bidi="he-IL"/>
        </w:rPr>
        <w:t>Трансформатор струму ТПЛу</w:t>
      </w:r>
      <w:r>
        <w:rPr>
          <w:rFonts w:ascii="Times New Roman" w:hAnsi="Times New Roman"/>
          <w:sz w:val="24"/>
          <w:szCs w:val="24"/>
          <w:lang w:bidi="he-IL"/>
        </w:rPr>
        <w:t>-</w:t>
      </w:r>
      <w:r w:rsidRPr="00AC1DD9">
        <w:rPr>
          <w:rFonts w:ascii="Times New Roman" w:hAnsi="Times New Roman"/>
          <w:sz w:val="24"/>
          <w:szCs w:val="24"/>
          <w:lang w:bidi="he-IL"/>
        </w:rPr>
        <w:t xml:space="preserve">10 </w:t>
      </w:r>
      <w:r w:rsidRPr="00AC1DD9">
        <w:rPr>
          <w:rFonts w:ascii="Times New Roman" w:hAnsi="Times New Roman"/>
          <w:sz w:val="24"/>
          <w:szCs w:val="24"/>
        </w:rPr>
        <w:t>150/5</w:t>
      </w:r>
      <w:r>
        <w:rPr>
          <w:rFonts w:ascii="Times New Roman" w:hAnsi="Times New Roman"/>
          <w:sz w:val="24"/>
          <w:szCs w:val="24"/>
        </w:rPr>
        <w:t xml:space="preserve"> </w:t>
      </w:r>
      <w:r w:rsidRPr="00AC1DD9">
        <w:rPr>
          <w:rFonts w:ascii="Times New Roman" w:hAnsi="Times New Roman"/>
          <w:sz w:val="24"/>
          <w:szCs w:val="24"/>
          <w:lang w:bidi="he-IL"/>
        </w:rPr>
        <w:t xml:space="preserve">клас точності </w:t>
      </w:r>
      <w:r w:rsidRPr="00AC1DD9">
        <w:rPr>
          <w:rFonts w:ascii="Times New Roman" w:hAnsi="Times New Roman"/>
          <w:sz w:val="24"/>
          <w:szCs w:val="24"/>
        </w:rPr>
        <w:t>0,5</w:t>
      </w:r>
      <w:r w:rsidR="00485AB2" w:rsidRPr="00D518A2">
        <w:rPr>
          <w:rFonts w:ascii="Times New Roman" w:hAnsi="Times New Roman"/>
          <w:sz w:val="24"/>
          <w:szCs w:val="24"/>
          <w:lang w:val="en-US" w:bidi="he-IL"/>
        </w:rPr>
        <w:t>S</w:t>
      </w:r>
      <w:r w:rsidRPr="00AC1DD9">
        <w:rPr>
          <w:rFonts w:ascii="Times New Roman" w:hAnsi="Times New Roman"/>
          <w:sz w:val="24"/>
          <w:szCs w:val="24"/>
        </w:rPr>
        <w:t xml:space="preserve"> – кількість 2 шт.</w:t>
      </w:r>
    </w:p>
    <w:p w:rsidR="00BE3EAB" w:rsidRPr="00AC1DD9" w:rsidRDefault="00BE3EAB" w:rsidP="00BE3EAB">
      <w:pPr>
        <w:spacing w:after="0"/>
        <w:rPr>
          <w:rFonts w:ascii="Times New Roman" w:hAnsi="Times New Roman"/>
          <w:sz w:val="24"/>
          <w:szCs w:val="24"/>
          <w:lang w:bidi="he-IL"/>
        </w:rPr>
      </w:pPr>
    </w:p>
    <w:p w:rsidR="00BE3EAB" w:rsidRPr="00AC1DD9" w:rsidRDefault="00BE3EAB" w:rsidP="00BE3EAB">
      <w:pPr>
        <w:spacing w:after="0"/>
        <w:ind w:firstLine="851"/>
        <w:jc w:val="both"/>
        <w:rPr>
          <w:rFonts w:ascii="Times New Roman" w:hAnsi="Times New Roman"/>
          <w:sz w:val="24"/>
          <w:szCs w:val="24"/>
          <w:lang w:bidi="he-IL"/>
        </w:rPr>
      </w:pPr>
      <w:r w:rsidRPr="00AC1DD9">
        <w:rPr>
          <w:rFonts w:ascii="Times New Roman" w:hAnsi="Times New Roman"/>
          <w:sz w:val="24"/>
          <w:szCs w:val="24"/>
          <w:lang w:bidi="he-IL"/>
        </w:rPr>
        <w:t>Прохідні трансформатори призначені для установки в комплектні розподільчі пристрої і служать для передачі сигналу вимірювальної інформації вимірювальним приладам і пристроям захисту, автоматики і управління в установках змінного струму на клас напруги до 10 кВ частотою 50 Гц. Трансформатори струму ТПЛУ-10 виготовлені в кліматичному виконанні «У» категорії розміщення 2.1 по ГОСТ 15150-69. Сердечники обмотки для вимірювань мають бути виготовлені з нанокристалічного сплаву, що гарантує збереження метрологічних характеристик протягом 50 років і виключає можливість намагнічування сердечника. Відповідає ДСТУ ГОСТ 7746-2003, ТУ У 31.1-34562687-001: 2007.</w:t>
      </w:r>
    </w:p>
    <w:p w:rsidR="00BE3EAB" w:rsidRPr="00AC1DD9" w:rsidRDefault="00BE3EAB" w:rsidP="00BE3EAB">
      <w:pPr>
        <w:spacing w:after="0"/>
        <w:jc w:val="center"/>
        <w:rPr>
          <w:rFonts w:ascii="Times New Roman" w:hAnsi="Times New Roman"/>
          <w:sz w:val="24"/>
          <w:szCs w:val="24"/>
        </w:rPr>
      </w:pPr>
      <w:r w:rsidRPr="00AC1DD9">
        <w:rPr>
          <w:rFonts w:ascii="Times New Roman" w:hAnsi="Times New Roman"/>
          <w:sz w:val="24"/>
          <w:szCs w:val="24"/>
        </w:rPr>
        <w:t>Технічні  характеристики трансформаторів струму ТПЛУ-10.</w:t>
      </w:r>
    </w:p>
    <w:p w:rsidR="00BE3EAB" w:rsidRPr="00AC1DD9" w:rsidRDefault="00BE3EAB" w:rsidP="00BE3EAB">
      <w:pPr>
        <w:spacing w:after="0"/>
        <w:rPr>
          <w:rFonts w:ascii="Times New Roman" w:hAnsi="Times New Roman"/>
          <w:sz w:val="24"/>
          <w:szCs w:val="24"/>
        </w:rPr>
      </w:pPr>
      <w:r w:rsidRPr="00AC1DD9">
        <w:rPr>
          <w:rFonts w:ascii="Times New Roman" w:hAnsi="Times New Roman"/>
          <w:sz w:val="24"/>
          <w:szCs w:val="24"/>
        </w:rPr>
        <w:t xml:space="preserve">Номінальна напруга, кВ              10 </w:t>
      </w:r>
    </w:p>
    <w:p w:rsidR="00BE3EAB" w:rsidRPr="00AC1DD9" w:rsidRDefault="00BE3EAB" w:rsidP="00BE3EAB">
      <w:pPr>
        <w:spacing w:after="0"/>
        <w:rPr>
          <w:rFonts w:ascii="Times New Roman" w:hAnsi="Times New Roman"/>
          <w:sz w:val="24"/>
          <w:szCs w:val="24"/>
        </w:rPr>
      </w:pPr>
      <w:r w:rsidRPr="00AC1DD9">
        <w:rPr>
          <w:rFonts w:ascii="Times New Roman" w:hAnsi="Times New Roman"/>
          <w:sz w:val="24"/>
          <w:szCs w:val="24"/>
        </w:rPr>
        <w:t xml:space="preserve">Найбільша  робоча  напруга, кВ 12 </w:t>
      </w:r>
    </w:p>
    <w:p w:rsidR="00BE3EAB" w:rsidRPr="00AC1DD9" w:rsidRDefault="00BE3EAB" w:rsidP="00BE3EAB">
      <w:pPr>
        <w:spacing w:after="0"/>
        <w:rPr>
          <w:rFonts w:ascii="Times New Roman" w:hAnsi="Times New Roman"/>
          <w:sz w:val="24"/>
          <w:szCs w:val="24"/>
        </w:rPr>
      </w:pPr>
      <w:r w:rsidRPr="00AC1DD9">
        <w:rPr>
          <w:rFonts w:ascii="Times New Roman" w:hAnsi="Times New Roman"/>
          <w:sz w:val="24"/>
          <w:szCs w:val="24"/>
        </w:rPr>
        <w:t xml:space="preserve">Номінальний первинний струм, А 50, 75, 100, 150, 400, 500,       </w:t>
      </w:r>
    </w:p>
    <w:p w:rsidR="00BE3EAB" w:rsidRPr="00AC1DD9" w:rsidRDefault="00BE3EAB" w:rsidP="00BE3EAB">
      <w:pPr>
        <w:spacing w:after="0"/>
        <w:rPr>
          <w:rFonts w:ascii="Times New Roman" w:hAnsi="Times New Roman"/>
          <w:sz w:val="24"/>
          <w:szCs w:val="24"/>
        </w:rPr>
      </w:pPr>
      <w:r w:rsidRPr="00AC1DD9">
        <w:rPr>
          <w:rFonts w:ascii="Times New Roman" w:hAnsi="Times New Roman"/>
          <w:sz w:val="24"/>
          <w:szCs w:val="24"/>
        </w:rPr>
        <w:t xml:space="preserve">Номінальний вторинний струм, А 5 </w:t>
      </w:r>
    </w:p>
    <w:p w:rsidR="00BE3EAB" w:rsidRPr="00AC1DD9" w:rsidRDefault="00BE3EAB" w:rsidP="00BE3EAB">
      <w:pPr>
        <w:spacing w:after="0"/>
        <w:rPr>
          <w:rFonts w:ascii="Times New Roman" w:hAnsi="Times New Roman"/>
          <w:sz w:val="24"/>
          <w:szCs w:val="24"/>
        </w:rPr>
      </w:pPr>
      <w:r w:rsidRPr="00AC1DD9">
        <w:rPr>
          <w:rFonts w:ascii="Times New Roman" w:hAnsi="Times New Roman"/>
          <w:sz w:val="24"/>
          <w:szCs w:val="24"/>
        </w:rPr>
        <w:t xml:space="preserve">Номінальна частота, Гц                   50 </w:t>
      </w:r>
    </w:p>
    <w:p w:rsidR="00BE3EAB" w:rsidRPr="00AC1DD9" w:rsidRDefault="00BE3EAB" w:rsidP="00BE3EAB">
      <w:pPr>
        <w:spacing w:after="0"/>
        <w:rPr>
          <w:rFonts w:ascii="Times New Roman" w:hAnsi="Times New Roman"/>
          <w:sz w:val="24"/>
          <w:szCs w:val="24"/>
        </w:rPr>
      </w:pPr>
      <w:r w:rsidRPr="00AC1DD9">
        <w:rPr>
          <w:rFonts w:ascii="Times New Roman" w:hAnsi="Times New Roman"/>
          <w:sz w:val="24"/>
          <w:szCs w:val="24"/>
        </w:rPr>
        <w:t xml:space="preserve">Класс точності вторинної обмотки: </w:t>
      </w:r>
    </w:p>
    <w:p w:rsidR="00BE3EAB" w:rsidRPr="00AC1DD9" w:rsidRDefault="00BE3EAB" w:rsidP="00BE3EAB">
      <w:pPr>
        <w:spacing w:after="0"/>
        <w:rPr>
          <w:rFonts w:ascii="Times New Roman" w:hAnsi="Times New Roman"/>
          <w:sz w:val="24"/>
          <w:szCs w:val="24"/>
        </w:rPr>
      </w:pPr>
      <w:r w:rsidRPr="00AC1DD9">
        <w:rPr>
          <w:rFonts w:ascii="Times New Roman" w:hAnsi="Times New Roman"/>
          <w:sz w:val="24"/>
          <w:szCs w:val="24"/>
        </w:rPr>
        <w:t xml:space="preserve">                              - для вимірювань 0,5 </w:t>
      </w:r>
    </w:p>
    <w:p w:rsidR="00BE3EAB" w:rsidRPr="00AC1DD9" w:rsidRDefault="00BE3EAB" w:rsidP="00BE3EAB">
      <w:pPr>
        <w:spacing w:after="0"/>
        <w:rPr>
          <w:rFonts w:ascii="Times New Roman" w:hAnsi="Times New Roman"/>
          <w:sz w:val="24"/>
          <w:szCs w:val="24"/>
        </w:rPr>
      </w:pPr>
      <w:r w:rsidRPr="00AC1DD9">
        <w:rPr>
          <w:rFonts w:ascii="Times New Roman" w:hAnsi="Times New Roman"/>
          <w:sz w:val="24"/>
          <w:szCs w:val="24"/>
        </w:rPr>
        <w:t xml:space="preserve">                              - для захисту         10Р</w:t>
      </w:r>
    </w:p>
    <w:p w:rsidR="00BE3EAB" w:rsidRPr="00AC1DD9" w:rsidRDefault="00BE3EAB" w:rsidP="00BE3EAB">
      <w:pPr>
        <w:spacing w:after="0"/>
        <w:rPr>
          <w:rFonts w:ascii="Times New Roman" w:hAnsi="Times New Roman"/>
          <w:sz w:val="24"/>
          <w:szCs w:val="24"/>
        </w:rPr>
      </w:pPr>
      <w:r w:rsidRPr="00AC1DD9">
        <w:rPr>
          <w:rFonts w:ascii="Times New Roman" w:hAnsi="Times New Roman"/>
          <w:sz w:val="24"/>
          <w:szCs w:val="24"/>
        </w:rPr>
        <w:lastRenderedPageBreak/>
        <w:t xml:space="preserve">Номінальне вторинне навантаження при соэ ф = 0,8, ВА обмотки: </w:t>
      </w:r>
    </w:p>
    <w:p w:rsidR="00BE3EAB" w:rsidRPr="00AC1DD9" w:rsidRDefault="00BE3EAB" w:rsidP="00BE3EAB">
      <w:pPr>
        <w:spacing w:after="0"/>
        <w:rPr>
          <w:rFonts w:ascii="Times New Roman" w:hAnsi="Times New Roman"/>
          <w:sz w:val="24"/>
          <w:szCs w:val="24"/>
        </w:rPr>
      </w:pPr>
      <w:r w:rsidRPr="00AC1DD9">
        <w:rPr>
          <w:rFonts w:ascii="Times New Roman" w:hAnsi="Times New Roman"/>
          <w:sz w:val="24"/>
          <w:szCs w:val="24"/>
        </w:rPr>
        <w:t xml:space="preserve">                              - для вимірювань   101 </w:t>
      </w:r>
    </w:p>
    <w:p w:rsidR="00BE3EAB" w:rsidRPr="00AC1DD9" w:rsidRDefault="00BE3EAB" w:rsidP="00BE3EAB">
      <w:pPr>
        <w:spacing w:after="0"/>
        <w:rPr>
          <w:rFonts w:ascii="Times New Roman" w:hAnsi="Times New Roman"/>
          <w:sz w:val="24"/>
          <w:szCs w:val="24"/>
        </w:rPr>
      </w:pPr>
      <w:r w:rsidRPr="00AC1DD9">
        <w:rPr>
          <w:rFonts w:ascii="Times New Roman" w:hAnsi="Times New Roman"/>
          <w:sz w:val="24"/>
          <w:szCs w:val="24"/>
        </w:rPr>
        <w:t xml:space="preserve">                              - для захисту          15 </w:t>
      </w:r>
    </w:p>
    <w:p w:rsidR="00BE3EAB" w:rsidRPr="00AC1DD9" w:rsidRDefault="00BE3EAB" w:rsidP="00BE3EAB">
      <w:pPr>
        <w:spacing w:after="0"/>
        <w:rPr>
          <w:rFonts w:ascii="Times New Roman" w:hAnsi="Times New Roman"/>
          <w:sz w:val="24"/>
          <w:szCs w:val="24"/>
        </w:rPr>
      </w:pPr>
      <w:r w:rsidRPr="00AC1DD9">
        <w:rPr>
          <w:rFonts w:ascii="Times New Roman" w:hAnsi="Times New Roman"/>
          <w:sz w:val="24"/>
          <w:szCs w:val="24"/>
        </w:rPr>
        <w:t>Номінальний  коэффіциєнт безпеки  приладів обмотки для вимірювань трансформаторів на номінальний первинний струм: - &lt; 600 А, не более; 3; - &gt; 800 А, не больше 5</w:t>
      </w:r>
    </w:p>
    <w:p w:rsidR="00BE3EAB" w:rsidRPr="00AC1DD9" w:rsidRDefault="00BE3EAB" w:rsidP="00BE3EAB">
      <w:pPr>
        <w:spacing w:after="0"/>
        <w:rPr>
          <w:rFonts w:ascii="Times New Roman" w:hAnsi="Times New Roman"/>
          <w:sz w:val="24"/>
          <w:szCs w:val="24"/>
        </w:rPr>
      </w:pPr>
      <w:r w:rsidRPr="00AC1DD9">
        <w:rPr>
          <w:rFonts w:ascii="Times New Roman" w:hAnsi="Times New Roman"/>
          <w:sz w:val="24"/>
          <w:szCs w:val="24"/>
        </w:rPr>
        <w:t>Однохвилинна випробувальна напруга промислової частоти:</w:t>
      </w:r>
    </w:p>
    <w:p w:rsidR="00BE3EAB" w:rsidRPr="00AC1DD9" w:rsidRDefault="00BE3EAB" w:rsidP="00BE3EAB">
      <w:pPr>
        <w:spacing w:after="0"/>
        <w:rPr>
          <w:rFonts w:ascii="Times New Roman" w:hAnsi="Times New Roman"/>
          <w:sz w:val="24"/>
          <w:szCs w:val="24"/>
        </w:rPr>
      </w:pPr>
      <w:r w:rsidRPr="00AC1DD9">
        <w:rPr>
          <w:rFonts w:ascii="Times New Roman" w:hAnsi="Times New Roman"/>
          <w:sz w:val="24"/>
          <w:szCs w:val="24"/>
        </w:rPr>
        <w:t xml:space="preserve">                              - первичної обмотки, кВ   42</w:t>
      </w:r>
    </w:p>
    <w:p w:rsidR="00BE3EAB" w:rsidRDefault="00BE3EAB" w:rsidP="00BE3EAB">
      <w:pPr>
        <w:jc w:val="both"/>
        <w:rPr>
          <w:rFonts w:ascii="Times New Roman" w:hAnsi="Times New Roman"/>
          <w:sz w:val="24"/>
          <w:szCs w:val="24"/>
        </w:rPr>
      </w:pPr>
      <w:r w:rsidRPr="00AC1DD9">
        <w:rPr>
          <w:rFonts w:ascii="Times New Roman" w:hAnsi="Times New Roman"/>
          <w:sz w:val="24"/>
          <w:szCs w:val="24"/>
        </w:rPr>
        <w:t xml:space="preserve">                              - вторинної обмотки, кВ   3</w:t>
      </w:r>
    </w:p>
    <w:p w:rsidR="00BE3EAB" w:rsidRPr="00AC1DD9" w:rsidRDefault="00FD205B" w:rsidP="00BE3EAB">
      <w:pPr>
        <w:jc w:val="both"/>
        <w:rPr>
          <w:rFonts w:ascii="Times New Roman" w:hAnsi="Times New Roman"/>
          <w:b/>
          <w:bCs/>
          <w:sz w:val="24"/>
          <w:szCs w:val="24"/>
        </w:rPr>
      </w:pPr>
      <w:r>
        <w:rPr>
          <w:rFonts w:ascii="Times New Roman" w:hAnsi="Times New Roman"/>
          <w:b/>
          <w:sz w:val="24"/>
          <w:szCs w:val="24"/>
          <w:lang w:val="uk-UA"/>
        </w:rPr>
        <w:t>3</w:t>
      </w:r>
      <w:r w:rsidR="00BE3EAB" w:rsidRPr="00F00C60">
        <w:rPr>
          <w:rFonts w:ascii="Times New Roman" w:hAnsi="Times New Roman"/>
          <w:b/>
          <w:sz w:val="24"/>
          <w:szCs w:val="24"/>
        </w:rPr>
        <w:t>.</w:t>
      </w:r>
      <w:r w:rsidR="00BE3EAB">
        <w:rPr>
          <w:rFonts w:ascii="Times New Roman" w:hAnsi="Times New Roman"/>
          <w:sz w:val="24"/>
          <w:szCs w:val="24"/>
        </w:rPr>
        <w:t xml:space="preserve">  </w:t>
      </w:r>
      <w:r w:rsidR="00BE3EAB" w:rsidRPr="0011464E">
        <w:rPr>
          <w:rFonts w:ascii="Times New Roman" w:hAnsi="Times New Roman"/>
          <w:b/>
          <w:sz w:val="24"/>
          <w:szCs w:val="24"/>
          <w:lang w:bidi="he-IL"/>
        </w:rPr>
        <w:t>Трансформатор</w:t>
      </w:r>
      <w:r w:rsidR="00BE3EAB">
        <w:rPr>
          <w:rFonts w:ascii="Times New Roman" w:hAnsi="Times New Roman"/>
          <w:b/>
          <w:sz w:val="24"/>
          <w:szCs w:val="24"/>
          <w:lang w:bidi="he-IL"/>
        </w:rPr>
        <w:t>и</w:t>
      </w:r>
      <w:r w:rsidR="00BE3EAB" w:rsidRPr="0011464E">
        <w:rPr>
          <w:rFonts w:ascii="Times New Roman" w:hAnsi="Times New Roman"/>
          <w:b/>
          <w:sz w:val="24"/>
          <w:szCs w:val="24"/>
          <w:lang w:bidi="he-IL"/>
        </w:rPr>
        <w:t xml:space="preserve"> струму </w:t>
      </w:r>
      <w:r w:rsidR="00BE3EAB" w:rsidRPr="0011464E">
        <w:rPr>
          <w:rFonts w:ascii="Times New Roman" w:hAnsi="Times New Roman"/>
          <w:b/>
          <w:sz w:val="24"/>
          <w:szCs w:val="24"/>
        </w:rPr>
        <w:t>ТОЛУ-10</w:t>
      </w:r>
      <w:r w:rsidR="00BE3EAB">
        <w:rPr>
          <w:rFonts w:ascii="Times New Roman" w:hAnsi="Times New Roman"/>
          <w:b/>
          <w:sz w:val="24"/>
          <w:szCs w:val="24"/>
        </w:rPr>
        <w:t xml:space="preserve"> </w:t>
      </w:r>
      <w:r w:rsidR="00BE3EAB" w:rsidRPr="00AC1DD9">
        <w:rPr>
          <w:rFonts w:ascii="Times New Roman" w:hAnsi="Times New Roman"/>
          <w:b/>
          <w:sz w:val="24"/>
          <w:szCs w:val="24"/>
        </w:rPr>
        <w:t>або еквівалентні</w:t>
      </w:r>
      <w:r w:rsidR="00BE3EAB" w:rsidRPr="00AC1DD9">
        <w:rPr>
          <w:rFonts w:ascii="Times New Roman" w:hAnsi="Times New Roman"/>
          <w:b/>
          <w:bCs/>
          <w:sz w:val="24"/>
          <w:szCs w:val="24"/>
        </w:rPr>
        <w:t>.</w:t>
      </w:r>
    </w:p>
    <w:p w:rsidR="00B45A2B" w:rsidRPr="00122ACE" w:rsidRDefault="00BE3EAB" w:rsidP="00BE3EAB">
      <w:pPr>
        <w:spacing w:after="0"/>
        <w:rPr>
          <w:rFonts w:ascii="Times New Roman" w:hAnsi="Times New Roman"/>
          <w:sz w:val="24"/>
          <w:szCs w:val="24"/>
          <w:lang w:bidi="he-IL"/>
        </w:rPr>
      </w:pPr>
      <w:r w:rsidRPr="00AC1DD9">
        <w:rPr>
          <w:rFonts w:ascii="Times New Roman" w:hAnsi="Times New Roman"/>
          <w:sz w:val="24"/>
          <w:szCs w:val="24"/>
          <w:lang w:bidi="he-IL"/>
        </w:rPr>
        <w:t>Трансформатор струму ТОЛУ-10-2.2-Г2 10Р-75//5</w:t>
      </w:r>
      <w:r w:rsidR="00C013C6" w:rsidRPr="00C013C6">
        <w:rPr>
          <w:rFonts w:ascii="Times New Roman" w:hAnsi="Times New Roman"/>
          <w:sz w:val="24"/>
          <w:szCs w:val="24"/>
          <w:lang w:bidi="he-IL"/>
        </w:rPr>
        <w:t xml:space="preserve"> </w:t>
      </w:r>
      <w:r w:rsidR="00C013C6" w:rsidRPr="00AC1DD9">
        <w:rPr>
          <w:rFonts w:ascii="Times New Roman" w:hAnsi="Times New Roman"/>
          <w:sz w:val="24"/>
          <w:szCs w:val="24"/>
          <w:lang w:bidi="he-IL"/>
        </w:rPr>
        <w:t>клас точності 0,5</w:t>
      </w:r>
      <w:r w:rsidR="00C013C6" w:rsidRPr="00D518A2">
        <w:rPr>
          <w:rFonts w:ascii="Times New Roman" w:hAnsi="Times New Roman"/>
          <w:sz w:val="24"/>
          <w:szCs w:val="24"/>
          <w:lang w:val="en-US" w:bidi="he-IL"/>
        </w:rPr>
        <w:t>S</w:t>
      </w:r>
      <w:r w:rsidR="00C013C6" w:rsidRPr="00AC1DD9">
        <w:rPr>
          <w:rFonts w:ascii="Times New Roman" w:hAnsi="Times New Roman"/>
          <w:sz w:val="24"/>
          <w:szCs w:val="24"/>
          <w:lang w:bidi="he-IL"/>
        </w:rPr>
        <w:t xml:space="preserve">  </w:t>
      </w:r>
      <w:r w:rsidRPr="00AC1DD9">
        <w:rPr>
          <w:rFonts w:ascii="Times New Roman" w:hAnsi="Times New Roman"/>
          <w:sz w:val="24"/>
          <w:szCs w:val="24"/>
          <w:lang w:bidi="he-IL"/>
        </w:rPr>
        <w:t xml:space="preserve"> – кількість 2 шт.</w:t>
      </w:r>
    </w:p>
    <w:p w:rsidR="00BE3EAB" w:rsidRPr="00AC1DD9" w:rsidRDefault="00BE3EAB" w:rsidP="00BE3EAB">
      <w:pPr>
        <w:spacing w:after="0"/>
        <w:rPr>
          <w:rFonts w:ascii="Times New Roman" w:hAnsi="Times New Roman"/>
          <w:sz w:val="24"/>
          <w:szCs w:val="24"/>
          <w:lang w:bidi="he-IL"/>
        </w:rPr>
      </w:pPr>
      <w:r w:rsidRPr="00AC1DD9">
        <w:rPr>
          <w:rFonts w:ascii="Times New Roman" w:hAnsi="Times New Roman"/>
          <w:sz w:val="24"/>
          <w:szCs w:val="24"/>
          <w:lang w:bidi="he-IL"/>
        </w:rPr>
        <w:t>Трансформатор струму ТОЛУ-10-0.5S/10P/10Р-100/5</w:t>
      </w:r>
      <w:r w:rsidR="00C013C6" w:rsidRPr="00C013C6">
        <w:rPr>
          <w:rFonts w:ascii="Times New Roman" w:hAnsi="Times New Roman"/>
          <w:sz w:val="24"/>
          <w:szCs w:val="24"/>
          <w:lang w:bidi="he-IL"/>
        </w:rPr>
        <w:t xml:space="preserve"> </w:t>
      </w:r>
      <w:r w:rsidR="00C013C6" w:rsidRPr="00AC1DD9">
        <w:rPr>
          <w:rFonts w:ascii="Times New Roman" w:hAnsi="Times New Roman"/>
          <w:sz w:val="24"/>
          <w:szCs w:val="24"/>
          <w:lang w:bidi="he-IL"/>
        </w:rPr>
        <w:t>клас точності 0,5</w:t>
      </w:r>
      <w:r w:rsidR="00C013C6" w:rsidRPr="00D518A2">
        <w:rPr>
          <w:rFonts w:ascii="Times New Roman" w:hAnsi="Times New Roman"/>
          <w:sz w:val="24"/>
          <w:szCs w:val="24"/>
          <w:lang w:val="en-US" w:bidi="he-IL"/>
        </w:rPr>
        <w:t>S</w:t>
      </w:r>
      <w:r w:rsidR="00C013C6" w:rsidRPr="00AC1DD9">
        <w:rPr>
          <w:rFonts w:ascii="Times New Roman" w:hAnsi="Times New Roman"/>
          <w:sz w:val="24"/>
          <w:szCs w:val="24"/>
          <w:lang w:bidi="he-IL"/>
        </w:rPr>
        <w:t xml:space="preserve">  </w:t>
      </w:r>
      <w:r w:rsidRPr="00AC1DD9">
        <w:rPr>
          <w:rFonts w:ascii="Times New Roman" w:hAnsi="Times New Roman"/>
          <w:sz w:val="24"/>
          <w:szCs w:val="24"/>
          <w:lang w:bidi="he-IL"/>
        </w:rPr>
        <w:t xml:space="preserve"> – кількість 2 шт.</w:t>
      </w:r>
    </w:p>
    <w:p w:rsidR="00BE3EAB" w:rsidRPr="00AC1DD9" w:rsidRDefault="00BE3EAB" w:rsidP="00BE3EAB">
      <w:pPr>
        <w:spacing w:after="0"/>
        <w:rPr>
          <w:rFonts w:ascii="Times New Roman" w:hAnsi="Times New Roman"/>
          <w:sz w:val="24"/>
          <w:szCs w:val="24"/>
          <w:lang w:bidi="he-IL"/>
        </w:rPr>
      </w:pPr>
      <w:r w:rsidRPr="00AC1DD9">
        <w:rPr>
          <w:rFonts w:ascii="Times New Roman" w:hAnsi="Times New Roman"/>
          <w:sz w:val="24"/>
          <w:szCs w:val="24"/>
          <w:lang w:bidi="he-IL"/>
        </w:rPr>
        <w:t xml:space="preserve">Трансформатор струму ТОЛУ-10-0.5S/10P/10Р-150/5 </w:t>
      </w:r>
      <w:r w:rsidR="00C013C6" w:rsidRPr="00AC1DD9">
        <w:rPr>
          <w:rFonts w:ascii="Times New Roman" w:hAnsi="Times New Roman"/>
          <w:sz w:val="24"/>
          <w:szCs w:val="24"/>
          <w:lang w:bidi="he-IL"/>
        </w:rPr>
        <w:t>клас точності 0,5</w:t>
      </w:r>
      <w:r w:rsidR="00C013C6" w:rsidRPr="00D518A2">
        <w:rPr>
          <w:rFonts w:ascii="Times New Roman" w:hAnsi="Times New Roman"/>
          <w:sz w:val="24"/>
          <w:szCs w:val="24"/>
          <w:lang w:val="en-US" w:bidi="he-IL"/>
        </w:rPr>
        <w:t>S</w:t>
      </w:r>
      <w:r w:rsidR="00C013C6" w:rsidRPr="00AC1DD9">
        <w:rPr>
          <w:rFonts w:ascii="Times New Roman" w:hAnsi="Times New Roman"/>
          <w:sz w:val="24"/>
          <w:szCs w:val="24"/>
          <w:lang w:bidi="he-IL"/>
        </w:rPr>
        <w:t xml:space="preserve">  </w:t>
      </w:r>
      <w:r w:rsidRPr="00AC1DD9">
        <w:rPr>
          <w:rFonts w:ascii="Times New Roman" w:hAnsi="Times New Roman"/>
          <w:sz w:val="24"/>
          <w:szCs w:val="24"/>
          <w:lang w:bidi="he-IL"/>
        </w:rPr>
        <w:t>– кількість 2 шт.</w:t>
      </w:r>
    </w:p>
    <w:p w:rsidR="00BE3EAB" w:rsidRDefault="00BE3EAB" w:rsidP="00BE3EAB">
      <w:pPr>
        <w:spacing w:after="0"/>
        <w:ind w:firstLine="851"/>
        <w:jc w:val="both"/>
        <w:rPr>
          <w:rFonts w:ascii="Times New Roman" w:hAnsi="Times New Roman"/>
          <w:sz w:val="24"/>
          <w:szCs w:val="24"/>
          <w:lang w:bidi="he-IL"/>
        </w:rPr>
      </w:pPr>
      <w:r w:rsidRPr="00AC1DD9">
        <w:rPr>
          <w:rFonts w:ascii="Times New Roman" w:hAnsi="Times New Roman"/>
          <w:sz w:val="24"/>
          <w:szCs w:val="24"/>
          <w:lang w:bidi="he-IL"/>
        </w:rPr>
        <w:t>Опорні трансформатори призначені для передачі сигналу вимірювальної інформації вимірювальним приладам, пристроям захисти й управління, для ізолювання ланцюгів вторинних з'єднань від високої напруги в комплектних електричних пристроях внутрішньої установки (КРУ, КРУН, КСО) змінного струму з найвищим напругою обладнання 12 кВ частотою 50 Гц.</w:t>
      </w:r>
      <w:r w:rsidRPr="00AC1DD9">
        <w:rPr>
          <w:rFonts w:ascii="Times New Roman" w:hAnsi="Times New Roman"/>
          <w:sz w:val="24"/>
          <w:szCs w:val="24"/>
        </w:rPr>
        <w:t xml:space="preserve"> </w:t>
      </w:r>
      <w:r w:rsidRPr="00AC1DD9">
        <w:rPr>
          <w:rFonts w:ascii="Times New Roman" w:hAnsi="Times New Roman"/>
          <w:sz w:val="24"/>
          <w:szCs w:val="24"/>
          <w:lang w:bidi="he-IL"/>
        </w:rPr>
        <w:t>Виготовлені у виконанні У категорії розміщення 2 по ГОСТ 15150-69. Вимірювальна вторинна обмотка трансформатора виконана на сердечнику з нанокристалічного сплаву. Це забезпечує отримання великого лінійного динамічного діапазону характеристик обмотки по струму і куту. При цьому, забезпечується довготривала стабільність характеристик протягом всього терміну служби трансформатора і стійкість магнітопроводу до намагнічування (від однополярних імпульсних струмів КЗ). Крім цього, забезпечується коефіцієнт безпеки приладів не більше трьох, що значно зменшує аварійні перевантаження вимірювальних приладів, підключених до вимірювальної вторинної обмотки. Трансформатори відповідають ДСТУ IEC 60044-1: 2008, ДСТУ ГОСТ 7746-2003.</w:t>
      </w:r>
    </w:p>
    <w:p w:rsidR="00BE3EAB" w:rsidRDefault="00BE3EAB" w:rsidP="00BE3EAB">
      <w:pPr>
        <w:spacing w:after="0"/>
        <w:ind w:firstLine="851"/>
        <w:jc w:val="both"/>
        <w:rPr>
          <w:rFonts w:ascii="Times New Roman" w:hAnsi="Times New Roman"/>
          <w:sz w:val="24"/>
          <w:szCs w:val="24"/>
          <w:lang w:bidi="he-IL"/>
        </w:rPr>
      </w:pPr>
    </w:p>
    <w:p w:rsidR="00BE3EAB" w:rsidRPr="00AC1DD9" w:rsidRDefault="00BE3EAB" w:rsidP="00BE3EAB">
      <w:pPr>
        <w:spacing w:after="0"/>
        <w:ind w:firstLine="851"/>
        <w:jc w:val="both"/>
        <w:rPr>
          <w:rFonts w:ascii="Times New Roman" w:hAnsi="Times New Roman"/>
          <w:sz w:val="24"/>
          <w:szCs w:val="24"/>
          <w:lang w:bidi="he-I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3402"/>
      </w:tblGrid>
      <w:tr w:rsidR="00BE3EAB" w:rsidRPr="00AC1DD9" w:rsidTr="005F6101">
        <w:tc>
          <w:tcPr>
            <w:tcW w:w="6629" w:type="dxa"/>
            <w:shd w:val="clear" w:color="auto" w:fill="auto"/>
          </w:tcPr>
          <w:p w:rsidR="00BE3EAB" w:rsidRPr="00AC1DD9" w:rsidRDefault="00BE3EAB" w:rsidP="005F6101">
            <w:pPr>
              <w:spacing w:after="0"/>
              <w:jc w:val="center"/>
              <w:rPr>
                <w:rFonts w:ascii="Times New Roman" w:hAnsi="Times New Roman"/>
                <w:sz w:val="24"/>
                <w:szCs w:val="24"/>
              </w:rPr>
            </w:pPr>
            <w:r w:rsidRPr="00AC1DD9">
              <w:rPr>
                <w:rFonts w:ascii="Times New Roman" w:hAnsi="Times New Roman"/>
                <w:sz w:val="24"/>
                <w:szCs w:val="24"/>
              </w:rPr>
              <w:t>Назва  параметра</w:t>
            </w:r>
          </w:p>
        </w:tc>
        <w:tc>
          <w:tcPr>
            <w:tcW w:w="3402" w:type="dxa"/>
            <w:shd w:val="clear" w:color="auto" w:fill="auto"/>
          </w:tcPr>
          <w:p w:rsidR="00BE3EAB" w:rsidRPr="00AC1DD9" w:rsidRDefault="00BE3EAB" w:rsidP="005F6101">
            <w:pPr>
              <w:spacing w:after="0"/>
              <w:jc w:val="center"/>
              <w:rPr>
                <w:rFonts w:ascii="Times New Roman" w:hAnsi="Times New Roman"/>
                <w:sz w:val="24"/>
                <w:szCs w:val="24"/>
              </w:rPr>
            </w:pPr>
            <w:r w:rsidRPr="00AC1DD9">
              <w:rPr>
                <w:rFonts w:ascii="Times New Roman" w:hAnsi="Times New Roman"/>
                <w:sz w:val="24"/>
                <w:szCs w:val="24"/>
              </w:rPr>
              <w:t>Значення параметра</w:t>
            </w:r>
          </w:p>
        </w:tc>
      </w:tr>
      <w:tr w:rsidR="00BE3EAB" w:rsidRPr="00AC1DD9" w:rsidTr="005F6101">
        <w:tc>
          <w:tcPr>
            <w:tcW w:w="6629" w:type="dxa"/>
            <w:shd w:val="clear" w:color="auto" w:fill="auto"/>
          </w:tcPr>
          <w:p w:rsidR="00BE3EAB" w:rsidRPr="00AC1DD9" w:rsidRDefault="00BE3EAB" w:rsidP="005F6101">
            <w:pPr>
              <w:spacing w:after="0"/>
              <w:rPr>
                <w:rFonts w:ascii="Times New Roman" w:hAnsi="Times New Roman"/>
                <w:sz w:val="24"/>
                <w:szCs w:val="24"/>
              </w:rPr>
            </w:pPr>
            <w:r w:rsidRPr="00AC1DD9">
              <w:rPr>
                <w:rFonts w:ascii="Times New Roman" w:hAnsi="Times New Roman"/>
                <w:sz w:val="24"/>
                <w:szCs w:val="24"/>
              </w:rPr>
              <w:t xml:space="preserve">   Номінальна напруга, кВ</w:t>
            </w:r>
          </w:p>
        </w:tc>
        <w:tc>
          <w:tcPr>
            <w:tcW w:w="3402" w:type="dxa"/>
            <w:shd w:val="clear" w:color="auto" w:fill="auto"/>
          </w:tcPr>
          <w:p w:rsidR="00BE3EAB" w:rsidRPr="00AC1DD9" w:rsidRDefault="00BE3EAB" w:rsidP="005F6101">
            <w:pPr>
              <w:spacing w:after="0"/>
              <w:rPr>
                <w:rFonts w:ascii="Times New Roman" w:hAnsi="Times New Roman"/>
                <w:sz w:val="24"/>
                <w:szCs w:val="24"/>
              </w:rPr>
            </w:pPr>
            <w:r w:rsidRPr="00AC1DD9">
              <w:rPr>
                <w:rFonts w:ascii="Times New Roman" w:hAnsi="Times New Roman"/>
                <w:sz w:val="24"/>
                <w:szCs w:val="24"/>
              </w:rPr>
              <w:t xml:space="preserve">   10</w:t>
            </w:r>
          </w:p>
        </w:tc>
      </w:tr>
      <w:tr w:rsidR="00BE3EAB" w:rsidRPr="00AC1DD9" w:rsidTr="005F6101">
        <w:tc>
          <w:tcPr>
            <w:tcW w:w="6629" w:type="dxa"/>
            <w:shd w:val="clear" w:color="auto" w:fill="auto"/>
          </w:tcPr>
          <w:p w:rsidR="00BE3EAB" w:rsidRPr="00AC1DD9" w:rsidRDefault="00BE3EAB" w:rsidP="005F6101">
            <w:pPr>
              <w:spacing w:after="0"/>
              <w:rPr>
                <w:rFonts w:ascii="Times New Roman" w:hAnsi="Times New Roman"/>
                <w:sz w:val="24"/>
                <w:szCs w:val="24"/>
              </w:rPr>
            </w:pPr>
            <w:r w:rsidRPr="00AC1DD9">
              <w:rPr>
                <w:rFonts w:ascii="Times New Roman" w:hAnsi="Times New Roman"/>
                <w:sz w:val="24"/>
                <w:szCs w:val="24"/>
              </w:rPr>
              <w:t xml:space="preserve">   Найвища напруга обладнання  , Um, [kV] 1</w:t>
            </w:r>
          </w:p>
        </w:tc>
        <w:tc>
          <w:tcPr>
            <w:tcW w:w="3402" w:type="dxa"/>
            <w:shd w:val="clear" w:color="auto" w:fill="auto"/>
          </w:tcPr>
          <w:p w:rsidR="00BE3EAB" w:rsidRPr="00AC1DD9" w:rsidRDefault="00BE3EAB" w:rsidP="005F6101">
            <w:pPr>
              <w:spacing w:after="0"/>
              <w:rPr>
                <w:rFonts w:ascii="Times New Roman" w:hAnsi="Times New Roman"/>
                <w:sz w:val="24"/>
                <w:szCs w:val="24"/>
              </w:rPr>
            </w:pPr>
            <w:r w:rsidRPr="00AC1DD9">
              <w:rPr>
                <w:rFonts w:ascii="Times New Roman" w:hAnsi="Times New Roman"/>
                <w:sz w:val="24"/>
                <w:szCs w:val="24"/>
              </w:rPr>
              <w:t xml:space="preserve">   12</w:t>
            </w:r>
          </w:p>
        </w:tc>
      </w:tr>
      <w:tr w:rsidR="00BE3EAB" w:rsidRPr="00AC1DD9" w:rsidTr="005F6101">
        <w:tc>
          <w:tcPr>
            <w:tcW w:w="6629" w:type="dxa"/>
            <w:shd w:val="clear" w:color="auto" w:fill="auto"/>
          </w:tcPr>
          <w:p w:rsidR="00BE3EAB" w:rsidRPr="00AC1DD9" w:rsidRDefault="00BE3EAB" w:rsidP="005F6101">
            <w:pPr>
              <w:spacing w:after="0"/>
              <w:rPr>
                <w:rFonts w:ascii="Times New Roman" w:hAnsi="Times New Roman"/>
                <w:sz w:val="24"/>
                <w:szCs w:val="24"/>
              </w:rPr>
            </w:pPr>
            <w:r w:rsidRPr="00AC1DD9">
              <w:rPr>
                <w:rFonts w:ascii="Times New Roman" w:hAnsi="Times New Roman"/>
                <w:sz w:val="24"/>
                <w:szCs w:val="24"/>
              </w:rPr>
              <w:t xml:space="preserve">   Номінальний первинний струм, Ipn, [А] </w:t>
            </w:r>
          </w:p>
        </w:tc>
        <w:tc>
          <w:tcPr>
            <w:tcW w:w="3402" w:type="dxa"/>
            <w:shd w:val="clear" w:color="auto" w:fill="auto"/>
          </w:tcPr>
          <w:p w:rsidR="00BE3EAB" w:rsidRPr="00AC1DD9" w:rsidRDefault="00BE3EAB" w:rsidP="005F6101">
            <w:pPr>
              <w:spacing w:after="0"/>
              <w:jc w:val="both"/>
              <w:rPr>
                <w:rFonts w:ascii="Times New Roman" w:hAnsi="Times New Roman"/>
                <w:sz w:val="24"/>
                <w:szCs w:val="24"/>
              </w:rPr>
            </w:pPr>
            <w:r w:rsidRPr="00AC1DD9">
              <w:rPr>
                <w:rFonts w:ascii="Times New Roman" w:hAnsi="Times New Roman"/>
                <w:sz w:val="24"/>
                <w:szCs w:val="24"/>
              </w:rPr>
              <w:t xml:space="preserve">    75, 100, 150</w:t>
            </w:r>
          </w:p>
        </w:tc>
      </w:tr>
      <w:tr w:rsidR="00BE3EAB" w:rsidRPr="00AC1DD9" w:rsidTr="005F6101">
        <w:tc>
          <w:tcPr>
            <w:tcW w:w="6629" w:type="dxa"/>
            <w:shd w:val="clear" w:color="auto" w:fill="auto"/>
          </w:tcPr>
          <w:p w:rsidR="00BE3EAB" w:rsidRPr="00AC1DD9" w:rsidRDefault="00BE3EAB" w:rsidP="005F6101">
            <w:pPr>
              <w:spacing w:after="0"/>
              <w:rPr>
                <w:rFonts w:ascii="Times New Roman" w:hAnsi="Times New Roman"/>
                <w:sz w:val="24"/>
                <w:szCs w:val="24"/>
              </w:rPr>
            </w:pPr>
            <w:r w:rsidRPr="00AC1DD9">
              <w:rPr>
                <w:rFonts w:ascii="Times New Roman" w:hAnsi="Times New Roman"/>
                <w:sz w:val="24"/>
                <w:szCs w:val="24"/>
              </w:rPr>
              <w:t xml:space="preserve">    Номінальний вторинний струм, Isn, [A] </w:t>
            </w:r>
          </w:p>
        </w:tc>
        <w:tc>
          <w:tcPr>
            <w:tcW w:w="3402" w:type="dxa"/>
            <w:shd w:val="clear" w:color="auto" w:fill="auto"/>
          </w:tcPr>
          <w:p w:rsidR="00BE3EAB" w:rsidRPr="00AC1DD9" w:rsidRDefault="00BE3EAB" w:rsidP="005F6101">
            <w:pPr>
              <w:spacing w:after="0"/>
              <w:rPr>
                <w:rFonts w:ascii="Times New Roman" w:hAnsi="Times New Roman"/>
                <w:sz w:val="24"/>
                <w:szCs w:val="24"/>
              </w:rPr>
            </w:pPr>
            <w:r w:rsidRPr="00AC1DD9">
              <w:rPr>
                <w:rFonts w:ascii="Times New Roman" w:hAnsi="Times New Roman"/>
                <w:sz w:val="24"/>
                <w:szCs w:val="24"/>
              </w:rPr>
              <w:t xml:space="preserve">    5</w:t>
            </w:r>
          </w:p>
        </w:tc>
      </w:tr>
      <w:tr w:rsidR="00BE3EAB" w:rsidRPr="00AC1DD9" w:rsidTr="005F6101">
        <w:tc>
          <w:tcPr>
            <w:tcW w:w="6629" w:type="dxa"/>
            <w:shd w:val="clear" w:color="auto" w:fill="auto"/>
          </w:tcPr>
          <w:p w:rsidR="00BE3EAB" w:rsidRPr="00AC1DD9" w:rsidRDefault="00BE3EAB" w:rsidP="005F6101">
            <w:pPr>
              <w:spacing w:after="0"/>
              <w:rPr>
                <w:rFonts w:ascii="Times New Roman" w:hAnsi="Times New Roman"/>
                <w:sz w:val="24"/>
                <w:szCs w:val="24"/>
              </w:rPr>
            </w:pPr>
            <w:r w:rsidRPr="00AC1DD9">
              <w:rPr>
                <w:rFonts w:ascii="Times New Roman" w:hAnsi="Times New Roman"/>
                <w:sz w:val="24"/>
                <w:szCs w:val="24"/>
              </w:rPr>
              <w:t xml:space="preserve">    Номінальна частота, Fn, [Hz] </w:t>
            </w:r>
          </w:p>
        </w:tc>
        <w:tc>
          <w:tcPr>
            <w:tcW w:w="3402" w:type="dxa"/>
            <w:shd w:val="clear" w:color="auto" w:fill="auto"/>
          </w:tcPr>
          <w:p w:rsidR="00BE3EAB" w:rsidRPr="00AC1DD9" w:rsidRDefault="00BE3EAB" w:rsidP="005F6101">
            <w:pPr>
              <w:spacing w:after="0"/>
              <w:rPr>
                <w:rFonts w:ascii="Times New Roman" w:hAnsi="Times New Roman"/>
                <w:sz w:val="24"/>
                <w:szCs w:val="24"/>
              </w:rPr>
            </w:pPr>
            <w:r w:rsidRPr="00AC1DD9">
              <w:rPr>
                <w:rFonts w:ascii="Times New Roman" w:hAnsi="Times New Roman"/>
                <w:sz w:val="24"/>
                <w:szCs w:val="24"/>
              </w:rPr>
              <w:t xml:space="preserve">    50</w:t>
            </w:r>
          </w:p>
        </w:tc>
      </w:tr>
      <w:tr w:rsidR="00BE3EAB" w:rsidRPr="00AC1DD9" w:rsidTr="005F6101">
        <w:tc>
          <w:tcPr>
            <w:tcW w:w="6629" w:type="dxa"/>
            <w:shd w:val="clear" w:color="auto" w:fill="auto"/>
          </w:tcPr>
          <w:p w:rsidR="00BE3EAB" w:rsidRPr="00AC1DD9" w:rsidRDefault="00BE3EAB" w:rsidP="005F6101">
            <w:pPr>
              <w:spacing w:after="0"/>
              <w:rPr>
                <w:rFonts w:ascii="Times New Roman" w:hAnsi="Times New Roman"/>
                <w:sz w:val="24"/>
                <w:szCs w:val="24"/>
              </w:rPr>
            </w:pPr>
            <w:r w:rsidRPr="00AC1DD9">
              <w:rPr>
                <w:rFonts w:ascii="Times New Roman" w:hAnsi="Times New Roman"/>
                <w:sz w:val="24"/>
                <w:szCs w:val="24"/>
              </w:rPr>
              <w:t xml:space="preserve">    Клас точності вторинної обмотки для вимірювань </w:t>
            </w:r>
          </w:p>
        </w:tc>
        <w:tc>
          <w:tcPr>
            <w:tcW w:w="3402" w:type="dxa"/>
            <w:shd w:val="clear" w:color="auto" w:fill="auto"/>
          </w:tcPr>
          <w:p w:rsidR="00BE3EAB" w:rsidRPr="00AC1DD9" w:rsidRDefault="00BE3EAB" w:rsidP="005F6101">
            <w:pPr>
              <w:spacing w:after="0"/>
              <w:rPr>
                <w:rFonts w:ascii="Times New Roman" w:hAnsi="Times New Roman"/>
                <w:sz w:val="24"/>
                <w:szCs w:val="24"/>
              </w:rPr>
            </w:pPr>
            <w:r w:rsidRPr="00AC1DD9">
              <w:rPr>
                <w:rFonts w:ascii="Times New Roman" w:hAnsi="Times New Roman"/>
                <w:sz w:val="24"/>
                <w:szCs w:val="24"/>
              </w:rPr>
              <w:t xml:space="preserve">    0,5S</w:t>
            </w:r>
          </w:p>
        </w:tc>
      </w:tr>
      <w:tr w:rsidR="00BE3EAB" w:rsidRPr="00AC1DD9" w:rsidTr="005F6101">
        <w:tc>
          <w:tcPr>
            <w:tcW w:w="6629" w:type="dxa"/>
            <w:shd w:val="clear" w:color="auto" w:fill="auto"/>
          </w:tcPr>
          <w:p w:rsidR="00BE3EAB" w:rsidRPr="00AC1DD9" w:rsidRDefault="00BE3EAB" w:rsidP="005F6101">
            <w:pPr>
              <w:spacing w:after="0"/>
              <w:rPr>
                <w:rFonts w:ascii="Times New Roman" w:hAnsi="Times New Roman"/>
                <w:sz w:val="24"/>
                <w:szCs w:val="24"/>
              </w:rPr>
            </w:pPr>
            <w:r w:rsidRPr="00AC1DD9">
              <w:rPr>
                <w:rFonts w:ascii="Times New Roman" w:hAnsi="Times New Roman"/>
                <w:sz w:val="24"/>
                <w:szCs w:val="24"/>
              </w:rPr>
              <w:t xml:space="preserve">    Клас точності вторинної обмотки для захисту </w:t>
            </w:r>
          </w:p>
        </w:tc>
        <w:tc>
          <w:tcPr>
            <w:tcW w:w="3402" w:type="dxa"/>
            <w:shd w:val="clear" w:color="auto" w:fill="auto"/>
          </w:tcPr>
          <w:p w:rsidR="00BE3EAB" w:rsidRPr="00AC1DD9" w:rsidRDefault="00BE3EAB" w:rsidP="005F6101">
            <w:pPr>
              <w:spacing w:after="0"/>
              <w:rPr>
                <w:rFonts w:ascii="Times New Roman" w:hAnsi="Times New Roman"/>
                <w:sz w:val="24"/>
                <w:szCs w:val="24"/>
              </w:rPr>
            </w:pPr>
            <w:r w:rsidRPr="00AC1DD9">
              <w:rPr>
                <w:rFonts w:ascii="Times New Roman" w:hAnsi="Times New Roman"/>
                <w:sz w:val="24"/>
                <w:szCs w:val="24"/>
              </w:rPr>
              <w:t xml:space="preserve">    10P</w:t>
            </w:r>
          </w:p>
        </w:tc>
      </w:tr>
      <w:tr w:rsidR="00BE3EAB" w:rsidRPr="00AC1DD9" w:rsidTr="005F6101">
        <w:tc>
          <w:tcPr>
            <w:tcW w:w="6629" w:type="dxa"/>
            <w:shd w:val="clear" w:color="auto" w:fill="auto"/>
          </w:tcPr>
          <w:p w:rsidR="00BE3EAB" w:rsidRPr="00AC1DD9" w:rsidRDefault="00BE3EAB" w:rsidP="005F6101">
            <w:pPr>
              <w:spacing w:after="0"/>
              <w:rPr>
                <w:rFonts w:ascii="Times New Roman" w:hAnsi="Times New Roman"/>
                <w:sz w:val="24"/>
                <w:szCs w:val="24"/>
              </w:rPr>
            </w:pPr>
            <w:r w:rsidRPr="00AC1DD9">
              <w:rPr>
                <w:rFonts w:ascii="Times New Roman" w:hAnsi="Times New Roman"/>
                <w:sz w:val="24"/>
                <w:szCs w:val="24"/>
              </w:rPr>
              <w:t xml:space="preserve">    Номінальне вторинне навантаження при </w:t>
            </w:r>
          </w:p>
          <w:p w:rsidR="00BE3EAB" w:rsidRPr="00AC1DD9" w:rsidRDefault="00BE3EAB" w:rsidP="005F6101">
            <w:pPr>
              <w:spacing w:after="0"/>
              <w:rPr>
                <w:rFonts w:ascii="Times New Roman" w:hAnsi="Times New Roman"/>
                <w:sz w:val="24"/>
                <w:szCs w:val="24"/>
              </w:rPr>
            </w:pPr>
            <w:r w:rsidRPr="00AC1DD9">
              <w:rPr>
                <w:rFonts w:ascii="Times New Roman" w:hAnsi="Times New Roman"/>
                <w:sz w:val="24"/>
                <w:szCs w:val="24"/>
              </w:rPr>
              <w:t xml:space="preserve">соs φ = 0,8 - обмотка для вимірювань, [VA] </w:t>
            </w:r>
          </w:p>
        </w:tc>
        <w:tc>
          <w:tcPr>
            <w:tcW w:w="3402" w:type="dxa"/>
            <w:shd w:val="clear" w:color="auto" w:fill="auto"/>
          </w:tcPr>
          <w:p w:rsidR="00BE3EAB" w:rsidRPr="00AC1DD9" w:rsidRDefault="00BE3EAB" w:rsidP="005F6101">
            <w:pPr>
              <w:spacing w:after="0"/>
              <w:rPr>
                <w:rFonts w:ascii="Times New Roman" w:hAnsi="Times New Roman"/>
                <w:sz w:val="24"/>
                <w:szCs w:val="24"/>
              </w:rPr>
            </w:pPr>
            <w:r w:rsidRPr="00AC1DD9">
              <w:rPr>
                <w:rFonts w:ascii="Times New Roman" w:hAnsi="Times New Roman"/>
                <w:sz w:val="24"/>
                <w:szCs w:val="24"/>
              </w:rPr>
              <w:t xml:space="preserve">    5; 10; 15; 20; 30</w:t>
            </w:r>
          </w:p>
        </w:tc>
      </w:tr>
      <w:tr w:rsidR="00BE3EAB" w:rsidRPr="00AC1DD9" w:rsidTr="005F6101">
        <w:tc>
          <w:tcPr>
            <w:tcW w:w="6629" w:type="dxa"/>
            <w:shd w:val="clear" w:color="auto" w:fill="auto"/>
          </w:tcPr>
          <w:p w:rsidR="00BE3EAB" w:rsidRPr="00AC1DD9" w:rsidRDefault="00BE3EAB" w:rsidP="005F6101">
            <w:pPr>
              <w:spacing w:after="0"/>
              <w:rPr>
                <w:rFonts w:ascii="Times New Roman" w:hAnsi="Times New Roman"/>
                <w:sz w:val="24"/>
                <w:szCs w:val="24"/>
              </w:rPr>
            </w:pPr>
            <w:r w:rsidRPr="00AC1DD9">
              <w:rPr>
                <w:rFonts w:ascii="Times New Roman" w:hAnsi="Times New Roman"/>
                <w:sz w:val="24"/>
                <w:szCs w:val="24"/>
              </w:rPr>
              <w:t xml:space="preserve">        Номінальне вторинне навантаження при </w:t>
            </w:r>
          </w:p>
          <w:p w:rsidR="00BE3EAB" w:rsidRPr="00AC1DD9" w:rsidRDefault="00BE3EAB" w:rsidP="005F6101">
            <w:pPr>
              <w:spacing w:after="0"/>
              <w:rPr>
                <w:rFonts w:ascii="Times New Roman" w:hAnsi="Times New Roman"/>
                <w:sz w:val="24"/>
                <w:szCs w:val="24"/>
              </w:rPr>
            </w:pPr>
            <w:r w:rsidRPr="00AC1DD9">
              <w:rPr>
                <w:rFonts w:ascii="Times New Roman" w:hAnsi="Times New Roman"/>
                <w:sz w:val="24"/>
                <w:szCs w:val="24"/>
              </w:rPr>
              <w:t xml:space="preserve">соs φ = 0,8 - обмотка для захисту, [VA] </w:t>
            </w:r>
          </w:p>
        </w:tc>
        <w:tc>
          <w:tcPr>
            <w:tcW w:w="3402" w:type="dxa"/>
            <w:shd w:val="clear" w:color="auto" w:fill="auto"/>
          </w:tcPr>
          <w:p w:rsidR="00BE3EAB" w:rsidRPr="00AC1DD9" w:rsidRDefault="00BE3EAB" w:rsidP="005F6101">
            <w:pPr>
              <w:spacing w:after="0"/>
              <w:rPr>
                <w:rFonts w:ascii="Times New Roman" w:hAnsi="Times New Roman"/>
                <w:sz w:val="24"/>
                <w:szCs w:val="24"/>
              </w:rPr>
            </w:pPr>
            <w:r w:rsidRPr="00AC1DD9">
              <w:rPr>
                <w:rFonts w:ascii="Times New Roman" w:hAnsi="Times New Roman"/>
                <w:sz w:val="24"/>
                <w:szCs w:val="24"/>
              </w:rPr>
              <w:t xml:space="preserve">    5; 10; 15; 20; 30</w:t>
            </w:r>
          </w:p>
        </w:tc>
      </w:tr>
      <w:tr w:rsidR="00BE3EAB" w:rsidRPr="00AC1DD9" w:rsidTr="005F6101">
        <w:tc>
          <w:tcPr>
            <w:tcW w:w="6629" w:type="dxa"/>
            <w:shd w:val="clear" w:color="auto" w:fill="auto"/>
          </w:tcPr>
          <w:p w:rsidR="00BE3EAB" w:rsidRPr="00AC1DD9" w:rsidRDefault="00BE3EAB" w:rsidP="005F6101">
            <w:pPr>
              <w:spacing w:after="0"/>
              <w:rPr>
                <w:rFonts w:ascii="Times New Roman" w:hAnsi="Times New Roman"/>
                <w:sz w:val="24"/>
                <w:szCs w:val="24"/>
              </w:rPr>
            </w:pPr>
            <w:r w:rsidRPr="00AC1DD9">
              <w:rPr>
                <w:rFonts w:ascii="Times New Roman" w:hAnsi="Times New Roman"/>
                <w:sz w:val="24"/>
                <w:szCs w:val="24"/>
              </w:rPr>
              <w:t xml:space="preserve">    Коэффіцієнт безпеки приладу, FS</w:t>
            </w:r>
          </w:p>
        </w:tc>
        <w:tc>
          <w:tcPr>
            <w:tcW w:w="3402" w:type="dxa"/>
            <w:shd w:val="clear" w:color="auto" w:fill="auto"/>
          </w:tcPr>
          <w:p w:rsidR="00BE3EAB" w:rsidRPr="00AC1DD9" w:rsidRDefault="00BE3EAB" w:rsidP="005F6101">
            <w:pPr>
              <w:spacing w:after="0"/>
              <w:rPr>
                <w:rFonts w:ascii="Times New Roman" w:hAnsi="Times New Roman"/>
                <w:sz w:val="24"/>
                <w:szCs w:val="24"/>
              </w:rPr>
            </w:pPr>
            <w:r w:rsidRPr="00AC1DD9">
              <w:rPr>
                <w:rFonts w:ascii="Times New Roman" w:hAnsi="Times New Roman"/>
                <w:sz w:val="24"/>
                <w:szCs w:val="24"/>
              </w:rPr>
              <w:t xml:space="preserve">    3 - 5</w:t>
            </w:r>
          </w:p>
        </w:tc>
      </w:tr>
      <w:tr w:rsidR="00BE3EAB" w:rsidRPr="00AC1DD9" w:rsidTr="005F6101">
        <w:tc>
          <w:tcPr>
            <w:tcW w:w="6629" w:type="dxa"/>
            <w:shd w:val="clear" w:color="auto" w:fill="auto"/>
          </w:tcPr>
          <w:p w:rsidR="00BE3EAB" w:rsidRPr="00AC1DD9" w:rsidRDefault="00BE3EAB" w:rsidP="005F6101">
            <w:pPr>
              <w:spacing w:after="0"/>
              <w:rPr>
                <w:rFonts w:ascii="Times New Roman" w:hAnsi="Times New Roman"/>
                <w:sz w:val="24"/>
                <w:szCs w:val="24"/>
              </w:rPr>
            </w:pPr>
            <w:r w:rsidRPr="00AC1DD9">
              <w:rPr>
                <w:rFonts w:ascii="Times New Roman" w:hAnsi="Times New Roman"/>
                <w:sz w:val="24"/>
                <w:szCs w:val="24"/>
              </w:rPr>
              <w:t xml:space="preserve">    Коефіцієнт граничної точності, ALF </w:t>
            </w:r>
          </w:p>
        </w:tc>
        <w:tc>
          <w:tcPr>
            <w:tcW w:w="3402" w:type="dxa"/>
            <w:shd w:val="clear" w:color="auto" w:fill="auto"/>
          </w:tcPr>
          <w:p w:rsidR="00BE3EAB" w:rsidRPr="00AC1DD9" w:rsidRDefault="00BE3EAB" w:rsidP="005F6101">
            <w:pPr>
              <w:spacing w:after="0"/>
              <w:rPr>
                <w:rFonts w:ascii="Times New Roman" w:hAnsi="Times New Roman"/>
                <w:sz w:val="24"/>
                <w:szCs w:val="24"/>
              </w:rPr>
            </w:pPr>
            <w:r w:rsidRPr="00AC1DD9">
              <w:rPr>
                <w:rFonts w:ascii="Times New Roman" w:hAnsi="Times New Roman"/>
                <w:sz w:val="24"/>
                <w:szCs w:val="24"/>
              </w:rPr>
              <w:t xml:space="preserve">    5 - 13</w:t>
            </w:r>
          </w:p>
        </w:tc>
      </w:tr>
      <w:tr w:rsidR="00BE3EAB" w:rsidRPr="00AC1DD9" w:rsidTr="005F6101">
        <w:tc>
          <w:tcPr>
            <w:tcW w:w="6629" w:type="dxa"/>
            <w:shd w:val="clear" w:color="auto" w:fill="auto"/>
          </w:tcPr>
          <w:p w:rsidR="00BE3EAB" w:rsidRPr="00AC1DD9" w:rsidRDefault="00BE3EAB" w:rsidP="005F6101">
            <w:pPr>
              <w:spacing w:after="0"/>
              <w:rPr>
                <w:rFonts w:ascii="Times New Roman" w:hAnsi="Times New Roman"/>
                <w:sz w:val="24"/>
                <w:szCs w:val="24"/>
              </w:rPr>
            </w:pPr>
            <w:r w:rsidRPr="00AC1DD9">
              <w:rPr>
                <w:rFonts w:ascii="Times New Roman" w:hAnsi="Times New Roman"/>
                <w:sz w:val="24"/>
                <w:szCs w:val="24"/>
              </w:rPr>
              <w:t xml:space="preserve">    Кількість вторинних обмоток </w:t>
            </w:r>
          </w:p>
        </w:tc>
        <w:tc>
          <w:tcPr>
            <w:tcW w:w="3402" w:type="dxa"/>
            <w:shd w:val="clear" w:color="auto" w:fill="auto"/>
          </w:tcPr>
          <w:p w:rsidR="00BE3EAB" w:rsidRPr="00AC1DD9" w:rsidRDefault="00BE3EAB" w:rsidP="005F6101">
            <w:pPr>
              <w:spacing w:after="0"/>
              <w:rPr>
                <w:rFonts w:ascii="Times New Roman" w:hAnsi="Times New Roman"/>
                <w:sz w:val="24"/>
                <w:szCs w:val="24"/>
              </w:rPr>
            </w:pPr>
            <w:r w:rsidRPr="00AC1DD9">
              <w:rPr>
                <w:rFonts w:ascii="Times New Roman" w:hAnsi="Times New Roman"/>
                <w:sz w:val="24"/>
                <w:szCs w:val="24"/>
              </w:rPr>
              <w:t xml:space="preserve">    2</w:t>
            </w:r>
          </w:p>
        </w:tc>
      </w:tr>
      <w:tr w:rsidR="00BE3EAB" w:rsidRPr="00AC1DD9" w:rsidTr="005F6101">
        <w:tc>
          <w:tcPr>
            <w:tcW w:w="6629" w:type="dxa"/>
            <w:shd w:val="clear" w:color="auto" w:fill="auto"/>
          </w:tcPr>
          <w:p w:rsidR="00BE3EAB" w:rsidRPr="00AC1DD9" w:rsidRDefault="00BE3EAB" w:rsidP="005F6101">
            <w:pPr>
              <w:spacing w:after="0"/>
              <w:rPr>
                <w:rFonts w:ascii="Times New Roman" w:hAnsi="Times New Roman"/>
                <w:sz w:val="24"/>
                <w:szCs w:val="24"/>
              </w:rPr>
            </w:pPr>
            <w:r w:rsidRPr="00AC1DD9">
              <w:rPr>
                <w:rFonts w:ascii="Times New Roman" w:hAnsi="Times New Roman"/>
                <w:sz w:val="24"/>
                <w:szCs w:val="24"/>
              </w:rPr>
              <w:t xml:space="preserve">    Випробувальна напруга промислової частоти, [kV] </w:t>
            </w:r>
          </w:p>
        </w:tc>
        <w:tc>
          <w:tcPr>
            <w:tcW w:w="3402" w:type="dxa"/>
            <w:shd w:val="clear" w:color="auto" w:fill="auto"/>
          </w:tcPr>
          <w:p w:rsidR="00BE3EAB" w:rsidRPr="00AC1DD9" w:rsidRDefault="00BE3EAB" w:rsidP="005F6101">
            <w:pPr>
              <w:spacing w:after="0"/>
              <w:rPr>
                <w:rFonts w:ascii="Times New Roman" w:hAnsi="Times New Roman"/>
                <w:sz w:val="24"/>
                <w:szCs w:val="24"/>
              </w:rPr>
            </w:pPr>
            <w:r w:rsidRPr="00AC1DD9">
              <w:rPr>
                <w:rFonts w:ascii="Times New Roman" w:hAnsi="Times New Roman"/>
                <w:sz w:val="24"/>
                <w:szCs w:val="24"/>
              </w:rPr>
              <w:t xml:space="preserve">    42</w:t>
            </w:r>
          </w:p>
        </w:tc>
      </w:tr>
    </w:tbl>
    <w:p w:rsidR="00BE3EAB" w:rsidRPr="00AC1DD9" w:rsidRDefault="00BE3EAB" w:rsidP="00BE3EAB">
      <w:pPr>
        <w:spacing w:after="0"/>
        <w:jc w:val="both"/>
        <w:rPr>
          <w:rFonts w:ascii="Times New Roman" w:hAnsi="Times New Roman"/>
          <w:sz w:val="24"/>
          <w:szCs w:val="24"/>
          <w:lang w:bidi="he-IL"/>
        </w:rPr>
      </w:pPr>
    </w:p>
    <w:p w:rsidR="00BE3EAB" w:rsidRDefault="00FD205B" w:rsidP="00BE3EAB">
      <w:pPr>
        <w:spacing w:after="0"/>
        <w:jc w:val="both"/>
        <w:rPr>
          <w:rFonts w:ascii="Times New Roman" w:hAnsi="Times New Roman"/>
          <w:b/>
          <w:sz w:val="24"/>
          <w:szCs w:val="24"/>
          <w:lang w:bidi="he-IL"/>
        </w:rPr>
      </w:pPr>
      <w:r>
        <w:rPr>
          <w:rFonts w:ascii="Times New Roman" w:hAnsi="Times New Roman"/>
          <w:b/>
          <w:sz w:val="24"/>
          <w:szCs w:val="24"/>
          <w:lang w:val="uk-UA" w:bidi="he-IL"/>
        </w:rPr>
        <w:t>4</w:t>
      </w:r>
      <w:r w:rsidR="00BE3EAB">
        <w:rPr>
          <w:rFonts w:ascii="Times New Roman" w:hAnsi="Times New Roman"/>
          <w:b/>
          <w:sz w:val="24"/>
          <w:szCs w:val="24"/>
          <w:lang w:bidi="he-IL"/>
        </w:rPr>
        <w:t>.</w:t>
      </w:r>
      <w:r w:rsidR="00BE3EAB" w:rsidRPr="0011464E">
        <w:rPr>
          <w:rFonts w:ascii="Times New Roman" w:hAnsi="Times New Roman"/>
          <w:b/>
          <w:sz w:val="24"/>
          <w:szCs w:val="24"/>
          <w:lang w:bidi="he-IL"/>
        </w:rPr>
        <w:t xml:space="preserve">Трансформатор струму </w:t>
      </w:r>
      <w:r w:rsidR="00BE3EAB" w:rsidRPr="00F00C60">
        <w:rPr>
          <w:rFonts w:ascii="Times New Roman" w:hAnsi="Times New Roman"/>
          <w:b/>
          <w:sz w:val="24"/>
          <w:szCs w:val="24"/>
          <w:lang w:bidi="he-IL"/>
        </w:rPr>
        <w:t xml:space="preserve">ТЗЛМ-Э-0,66-03У2 З ВН.D206 </w:t>
      </w:r>
      <w:r w:rsidR="00BE3EAB" w:rsidRPr="00AC1DD9">
        <w:rPr>
          <w:rFonts w:ascii="Times New Roman" w:hAnsi="Times New Roman"/>
          <w:b/>
          <w:sz w:val="24"/>
          <w:szCs w:val="24"/>
        </w:rPr>
        <w:t>або еквівалент</w:t>
      </w:r>
      <w:r w:rsidR="00BE3EAB">
        <w:rPr>
          <w:rFonts w:ascii="Times New Roman" w:hAnsi="Times New Roman"/>
          <w:b/>
          <w:bCs/>
          <w:sz w:val="24"/>
          <w:szCs w:val="24"/>
        </w:rPr>
        <w:t xml:space="preserve"> в</w:t>
      </w:r>
      <w:r w:rsidR="00BE3EAB" w:rsidRPr="00F00C60">
        <w:rPr>
          <w:rFonts w:ascii="Times New Roman" w:hAnsi="Times New Roman"/>
          <w:b/>
          <w:sz w:val="24"/>
          <w:szCs w:val="24"/>
          <w:lang w:bidi="he-IL"/>
        </w:rPr>
        <w:t xml:space="preserve"> кільк</w:t>
      </w:r>
      <w:r w:rsidR="00BE3EAB">
        <w:rPr>
          <w:rFonts w:ascii="Times New Roman" w:hAnsi="Times New Roman"/>
          <w:b/>
          <w:sz w:val="24"/>
          <w:szCs w:val="24"/>
          <w:lang w:bidi="he-IL"/>
        </w:rPr>
        <w:t>о</w:t>
      </w:r>
      <w:r w:rsidR="00BE3EAB" w:rsidRPr="00F00C60">
        <w:rPr>
          <w:rFonts w:ascii="Times New Roman" w:hAnsi="Times New Roman"/>
          <w:b/>
          <w:sz w:val="24"/>
          <w:szCs w:val="24"/>
          <w:lang w:bidi="he-IL"/>
        </w:rPr>
        <w:t>ст</w:t>
      </w:r>
      <w:r w:rsidR="00BE3EAB">
        <w:rPr>
          <w:rFonts w:ascii="Times New Roman" w:hAnsi="Times New Roman"/>
          <w:b/>
          <w:sz w:val="24"/>
          <w:szCs w:val="24"/>
          <w:lang w:bidi="he-IL"/>
        </w:rPr>
        <w:t>і</w:t>
      </w:r>
      <w:r w:rsidR="00BE3EAB" w:rsidRPr="00F00C60">
        <w:rPr>
          <w:rFonts w:ascii="Times New Roman" w:hAnsi="Times New Roman"/>
          <w:b/>
          <w:sz w:val="24"/>
          <w:szCs w:val="24"/>
          <w:lang w:bidi="he-IL"/>
        </w:rPr>
        <w:t xml:space="preserve"> </w:t>
      </w:r>
    </w:p>
    <w:p w:rsidR="00BE3EAB" w:rsidRPr="00F00C60" w:rsidRDefault="00BE3EAB" w:rsidP="00BE3EAB">
      <w:pPr>
        <w:spacing w:after="0"/>
        <w:jc w:val="both"/>
        <w:rPr>
          <w:rFonts w:ascii="Times New Roman" w:hAnsi="Times New Roman"/>
          <w:b/>
          <w:sz w:val="24"/>
          <w:szCs w:val="24"/>
          <w:lang w:bidi="he-IL"/>
        </w:rPr>
      </w:pPr>
      <w:r w:rsidRPr="00F00C60">
        <w:rPr>
          <w:rFonts w:ascii="Times New Roman" w:hAnsi="Times New Roman"/>
          <w:b/>
          <w:sz w:val="24"/>
          <w:szCs w:val="24"/>
          <w:lang w:bidi="he-IL"/>
        </w:rPr>
        <w:t>20 шт.</w:t>
      </w:r>
    </w:p>
    <w:p w:rsidR="00BE3EAB" w:rsidRDefault="00BE3EAB" w:rsidP="00BE3EAB">
      <w:pPr>
        <w:spacing w:after="0"/>
        <w:ind w:firstLine="851"/>
        <w:jc w:val="both"/>
        <w:rPr>
          <w:rFonts w:ascii="Times New Roman" w:hAnsi="Times New Roman"/>
          <w:sz w:val="24"/>
          <w:szCs w:val="24"/>
        </w:rPr>
      </w:pPr>
      <w:r w:rsidRPr="00AC1DD9">
        <w:rPr>
          <w:rFonts w:ascii="Times New Roman" w:hAnsi="Times New Roman"/>
          <w:sz w:val="24"/>
          <w:szCs w:val="24"/>
        </w:rPr>
        <w:t>Призначений  для живлення схем релейного захисту від замикання на землю окремих жил трифазного кабелю шляхом трансформації струмів нульової послідовності. Виготовлені у виконанні "У" категорії  2 по ГОСТ 15150</w:t>
      </w:r>
      <w:r>
        <w:rPr>
          <w:rFonts w:ascii="Times New Roman" w:hAnsi="Times New Roman"/>
          <w:sz w:val="24"/>
          <w:szCs w:val="24"/>
        </w:rPr>
        <w:t>.</w:t>
      </w:r>
      <w:r w:rsidRPr="00AC1DD9">
        <w:rPr>
          <w:rFonts w:ascii="Times New Roman" w:hAnsi="Times New Roman"/>
          <w:sz w:val="24"/>
          <w:szCs w:val="24"/>
        </w:rPr>
        <w:t xml:space="preserve">  </w:t>
      </w:r>
    </w:p>
    <w:p w:rsidR="00BE3EAB" w:rsidRPr="00A31C69" w:rsidRDefault="00BE3EAB" w:rsidP="00BE3EAB">
      <w:pPr>
        <w:spacing w:after="0"/>
        <w:jc w:val="both"/>
        <w:rPr>
          <w:rFonts w:ascii="Times New Roman" w:hAnsi="Times New Roman"/>
          <w:sz w:val="24"/>
          <w:szCs w:val="24"/>
          <w:lang w:val="uk-UA"/>
        </w:rPr>
      </w:pPr>
    </w:p>
    <w:p w:rsidR="00D7197C" w:rsidRPr="002B3FF5" w:rsidRDefault="00A31C69" w:rsidP="00D7197C">
      <w:pPr>
        <w:spacing w:after="0"/>
        <w:jc w:val="both"/>
        <w:rPr>
          <w:rFonts w:ascii="Times New Roman" w:hAnsi="Times New Roman" w:cs="Times New Roman"/>
          <w:b/>
          <w:sz w:val="24"/>
          <w:szCs w:val="24"/>
          <w:lang w:bidi="he-IL"/>
        </w:rPr>
      </w:pPr>
      <w:r>
        <w:rPr>
          <w:rFonts w:ascii="Times New Roman" w:hAnsi="Times New Roman" w:cs="Times New Roman"/>
          <w:b/>
          <w:sz w:val="24"/>
          <w:szCs w:val="24"/>
          <w:lang w:val="uk-UA"/>
        </w:rPr>
        <w:t>5</w:t>
      </w:r>
      <w:r w:rsidR="00D7197C" w:rsidRPr="00E364AB">
        <w:rPr>
          <w:rFonts w:ascii="Times New Roman" w:hAnsi="Times New Roman" w:cs="Times New Roman"/>
          <w:b/>
          <w:sz w:val="24"/>
          <w:szCs w:val="24"/>
          <w:lang w:val="uk-UA"/>
        </w:rPr>
        <w:t>.Трансформатор струму ТОЛУ-10-2,2-Г2-0,5S//</w:t>
      </w:r>
      <w:r w:rsidR="00D7197C" w:rsidRPr="00E364AB">
        <w:rPr>
          <w:rFonts w:ascii="Times New Roman" w:hAnsi="Times New Roman" w:cs="Times New Roman"/>
          <w:b/>
          <w:sz w:val="24"/>
          <w:szCs w:val="24"/>
        </w:rPr>
        <w:t>0,5</w:t>
      </w:r>
      <w:r w:rsidR="00D7197C" w:rsidRPr="00E364AB">
        <w:rPr>
          <w:rFonts w:ascii="Times New Roman" w:hAnsi="Times New Roman" w:cs="Times New Roman"/>
          <w:b/>
          <w:sz w:val="24"/>
          <w:szCs w:val="24"/>
          <w:lang w:val="uk-UA"/>
        </w:rPr>
        <w:t>//10P-1500//5</w:t>
      </w:r>
      <w:r w:rsidR="00D7197C" w:rsidRPr="00E364AB">
        <w:rPr>
          <w:rFonts w:ascii="Times New Roman" w:hAnsi="Times New Roman" w:cs="Times New Roman"/>
          <w:b/>
          <w:sz w:val="24"/>
          <w:szCs w:val="24"/>
        </w:rPr>
        <w:t xml:space="preserve"> або еквівалент в кількості</w:t>
      </w:r>
      <w:r w:rsidR="00D7197C" w:rsidRPr="00E364AB">
        <w:rPr>
          <w:rFonts w:ascii="Times New Roman" w:hAnsi="Times New Roman" w:cs="Times New Roman"/>
          <w:b/>
          <w:sz w:val="24"/>
          <w:szCs w:val="24"/>
          <w:lang w:val="uk-UA"/>
        </w:rPr>
        <w:t xml:space="preserve"> </w:t>
      </w:r>
      <w:r>
        <w:rPr>
          <w:rFonts w:ascii="Times New Roman" w:hAnsi="Times New Roman" w:cs="Times New Roman"/>
          <w:b/>
          <w:sz w:val="24"/>
          <w:szCs w:val="24"/>
          <w:lang w:val="uk-UA"/>
        </w:rPr>
        <w:t>6</w:t>
      </w:r>
      <w:r w:rsidR="00D7197C" w:rsidRPr="00E364AB">
        <w:rPr>
          <w:rFonts w:ascii="Times New Roman" w:hAnsi="Times New Roman" w:cs="Times New Roman"/>
          <w:b/>
          <w:sz w:val="24"/>
          <w:szCs w:val="24"/>
          <w:lang w:val="uk-UA"/>
        </w:rPr>
        <w:t xml:space="preserve"> шт.</w:t>
      </w:r>
      <w:r w:rsidR="00D7197C" w:rsidRPr="00E364AB">
        <w:rPr>
          <w:rFonts w:ascii="Times New Roman" w:hAnsi="Times New Roman" w:cs="Times New Roman"/>
          <w:b/>
          <w:sz w:val="24"/>
          <w:szCs w:val="24"/>
        </w:rPr>
        <w:t xml:space="preserve"> </w:t>
      </w:r>
    </w:p>
    <w:p w:rsidR="00D7197C" w:rsidRPr="00E364AB" w:rsidRDefault="00A31C69" w:rsidP="00D7197C">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6</w:t>
      </w:r>
      <w:r w:rsidR="00D7197C" w:rsidRPr="00E364AB">
        <w:rPr>
          <w:rFonts w:ascii="Times New Roman" w:hAnsi="Times New Roman" w:cs="Times New Roman"/>
          <w:b/>
          <w:sz w:val="24"/>
          <w:szCs w:val="24"/>
          <w:lang w:val="uk-UA"/>
        </w:rPr>
        <w:t>.Трансформатор струму  ТОЛУ-10-4,2-Г2-0,5S//</w:t>
      </w:r>
      <w:r w:rsidR="00D7197C" w:rsidRPr="00E364AB">
        <w:rPr>
          <w:rFonts w:ascii="Times New Roman" w:hAnsi="Times New Roman" w:cs="Times New Roman"/>
          <w:b/>
          <w:sz w:val="24"/>
          <w:szCs w:val="24"/>
        </w:rPr>
        <w:t>0</w:t>
      </w:r>
      <w:r w:rsidR="00D7197C" w:rsidRPr="00E364AB">
        <w:rPr>
          <w:rFonts w:ascii="Times New Roman" w:hAnsi="Times New Roman" w:cs="Times New Roman"/>
          <w:b/>
          <w:sz w:val="24"/>
          <w:szCs w:val="24"/>
          <w:lang w:val="uk-UA"/>
        </w:rPr>
        <w:t>,</w:t>
      </w:r>
      <w:r w:rsidR="00D7197C" w:rsidRPr="00E364AB">
        <w:rPr>
          <w:rFonts w:ascii="Times New Roman" w:hAnsi="Times New Roman" w:cs="Times New Roman"/>
          <w:b/>
          <w:sz w:val="24"/>
          <w:szCs w:val="24"/>
        </w:rPr>
        <w:t>5//</w:t>
      </w:r>
      <w:r w:rsidR="00D7197C" w:rsidRPr="00E364AB">
        <w:rPr>
          <w:rFonts w:ascii="Times New Roman" w:hAnsi="Times New Roman" w:cs="Times New Roman"/>
          <w:b/>
          <w:sz w:val="24"/>
          <w:szCs w:val="24"/>
          <w:lang w:val="uk-UA"/>
        </w:rPr>
        <w:t xml:space="preserve">10P-1500//5 </w:t>
      </w:r>
      <w:r w:rsidR="00D7197C" w:rsidRPr="00E364AB">
        <w:rPr>
          <w:rFonts w:ascii="Times New Roman" w:hAnsi="Times New Roman" w:cs="Times New Roman"/>
          <w:b/>
          <w:sz w:val="24"/>
          <w:szCs w:val="24"/>
        </w:rPr>
        <w:t>або еквівалент в кількості</w:t>
      </w:r>
      <w:r w:rsidR="00D7197C" w:rsidRPr="00E364AB">
        <w:rPr>
          <w:rFonts w:ascii="Times New Roman" w:hAnsi="Times New Roman" w:cs="Times New Roman"/>
          <w:b/>
          <w:sz w:val="24"/>
          <w:szCs w:val="24"/>
          <w:lang w:val="uk-UA"/>
        </w:rPr>
        <w:t xml:space="preserve"> 12 шт.</w:t>
      </w:r>
    </w:p>
    <w:p w:rsidR="00D7197C" w:rsidRDefault="00A31C69" w:rsidP="00D7197C">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7</w:t>
      </w:r>
      <w:r w:rsidR="00D7197C" w:rsidRPr="00E364AB">
        <w:rPr>
          <w:rFonts w:ascii="Times New Roman" w:hAnsi="Times New Roman" w:cs="Times New Roman"/>
          <w:b/>
          <w:sz w:val="24"/>
          <w:szCs w:val="24"/>
          <w:lang w:val="uk-UA"/>
        </w:rPr>
        <w:t xml:space="preserve">.Трансформатор струму ТОЛУ-10-2,2-Г2-0,5S//0,5//10P -1500//5 з перехідним кронштейном під розмір ТВЛМ-10 </w:t>
      </w:r>
      <w:r w:rsidR="00D7197C" w:rsidRPr="00E364AB">
        <w:rPr>
          <w:rFonts w:ascii="Times New Roman" w:hAnsi="Times New Roman" w:cs="Times New Roman"/>
          <w:b/>
          <w:sz w:val="24"/>
          <w:szCs w:val="24"/>
        </w:rPr>
        <w:t>або еквівалент в кількості</w:t>
      </w:r>
      <w:r w:rsidR="00D7197C" w:rsidRPr="00E364AB">
        <w:rPr>
          <w:rFonts w:ascii="Times New Roman" w:hAnsi="Times New Roman" w:cs="Times New Roman"/>
          <w:b/>
          <w:sz w:val="24"/>
          <w:szCs w:val="24"/>
          <w:lang w:val="uk-UA"/>
        </w:rPr>
        <w:t xml:space="preserve"> 6 шт.</w:t>
      </w:r>
    </w:p>
    <w:p w:rsidR="00E364AB" w:rsidRPr="00E364AB" w:rsidRDefault="00E364AB" w:rsidP="00D7197C">
      <w:pPr>
        <w:spacing w:after="0" w:line="240" w:lineRule="auto"/>
        <w:rPr>
          <w:rFonts w:ascii="Times New Roman" w:hAnsi="Times New Roman" w:cs="Times New Roman"/>
          <w:b/>
          <w:sz w:val="24"/>
          <w:szCs w:val="24"/>
          <w:lang w:val="uk-UA"/>
        </w:rPr>
      </w:pPr>
    </w:p>
    <w:p w:rsidR="00D7197C" w:rsidRPr="00D7197C" w:rsidRDefault="00D7197C" w:rsidP="00D7197C">
      <w:pPr>
        <w:spacing w:after="0"/>
        <w:ind w:firstLine="567"/>
        <w:jc w:val="both"/>
        <w:rPr>
          <w:rFonts w:ascii="Times New Roman" w:hAnsi="Times New Roman" w:cs="Times New Roman"/>
          <w:sz w:val="24"/>
          <w:szCs w:val="24"/>
          <w:lang w:val="uk-UA"/>
        </w:rPr>
      </w:pPr>
      <w:r w:rsidRPr="00D7197C">
        <w:rPr>
          <w:rFonts w:ascii="Times New Roman" w:hAnsi="Times New Roman" w:cs="Times New Roman"/>
          <w:sz w:val="24"/>
          <w:szCs w:val="24"/>
          <w:lang w:val="uk-UA"/>
        </w:rPr>
        <w:t>Призначені для установки в комплектні розподільчі пристрої і служать для передачі сигналу вимірювальної інформації вимірювальним приладам і пристроям захисту, автоматики і управління в установках змінного струму на клас напруги до 10 кВ частотою 50 Гц. Трансформатори струму ТОЛУ-10 виготовлені в кліматичному виконанні «У» категорії розміщення 2.1 по ГОСТ 15150-69. Сердечники обмотки для вимірювань мають бути виготовлені з нанокристалічного сплаву, що гарантує збереження метрологічних характеристик протягом 50 років і виключає можливість намагнічування сердечника. Відповідає ДСТУ ГОСТ 7746-2003, ТУ У 31.1-34562687-001: 2007.</w:t>
      </w:r>
    </w:p>
    <w:p w:rsidR="00D7197C" w:rsidRDefault="00D7197C" w:rsidP="00D7197C">
      <w:pPr>
        <w:spacing w:after="0"/>
        <w:ind w:firstLine="567"/>
        <w:jc w:val="both"/>
        <w:rPr>
          <w:rFonts w:ascii="Times New Roman" w:hAnsi="Times New Roman" w:cs="Times New Roman"/>
          <w:sz w:val="24"/>
          <w:szCs w:val="24"/>
          <w:lang w:val="uk-UA"/>
        </w:rPr>
      </w:pPr>
      <w:r w:rsidRPr="00D7197C">
        <w:rPr>
          <w:rFonts w:ascii="Times New Roman" w:hAnsi="Times New Roman" w:cs="Times New Roman"/>
          <w:sz w:val="24"/>
          <w:szCs w:val="24"/>
          <w:lang w:val="uk-UA"/>
        </w:rPr>
        <w:t>Передбачена можливість пломбування вторинних виводів.</w:t>
      </w:r>
    </w:p>
    <w:p w:rsidR="00E364AB" w:rsidRPr="00D7197C" w:rsidRDefault="00E364AB" w:rsidP="00D7197C">
      <w:pPr>
        <w:spacing w:after="0"/>
        <w:ind w:firstLine="567"/>
        <w:jc w:val="both"/>
        <w:rPr>
          <w:rFonts w:ascii="Times New Roman" w:hAnsi="Times New Roman" w:cs="Times New Roman"/>
          <w:sz w:val="24"/>
          <w:szCs w:val="24"/>
          <w:lang w:val="uk-UA"/>
        </w:rPr>
      </w:pPr>
    </w:p>
    <w:p w:rsidR="00D7197C" w:rsidRPr="00E364AB" w:rsidRDefault="007D3478" w:rsidP="00D7197C">
      <w:pPr>
        <w:spacing w:after="0" w:line="240" w:lineRule="auto"/>
        <w:jc w:val="both"/>
        <w:rPr>
          <w:rFonts w:ascii="Times New Roman" w:hAnsi="Times New Roman" w:cs="Times New Roman"/>
          <w:b/>
          <w:sz w:val="24"/>
          <w:szCs w:val="24"/>
          <w:lang w:val="uk-UA" w:bidi="he-IL"/>
        </w:rPr>
      </w:pPr>
      <w:r>
        <w:rPr>
          <w:rFonts w:ascii="Times New Roman" w:hAnsi="Times New Roman" w:cs="Times New Roman"/>
          <w:b/>
          <w:sz w:val="24"/>
          <w:szCs w:val="24"/>
          <w:lang w:val="uk-UA"/>
        </w:rPr>
        <w:t>8</w:t>
      </w:r>
      <w:r w:rsidR="00D7197C" w:rsidRPr="00E364AB">
        <w:rPr>
          <w:rFonts w:ascii="Times New Roman" w:hAnsi="Times New Roman" w:cs="Times New Roman"/>
          <w:b/>
          <w:sz w:val="24"/>
          <w:szCs w:val="24"/>
          <w:lang w:val="uk-UA"/>
        </w:rPr>
        <w:t>.Трансформатор струму ТПОЛУ-10-2,2-4Г-0,5S//</w:t>
      </w:r>
      <w:r w:rsidR="00D7197C" w:rsidRPr="00E364AB">
        <w:rPr>
          <w:rFonts w:ascii="Times New Roman" w:hAnsi="Times New Roman" w:cs="Times New Roman"/>
          <w:b/>
          <w:sz w:val="24"/>
          <w:szCs w:val="24"/>
        </w:rPr>
        <w:t>0,5</w:t>
      </w:r>
      <w:r w:rsidR="00D7197C" w:rsidRPr="00E364AB">
        <w:rPr>
          <w:rFonts w:ascii="Times New Roman" w:hAnsi="Times New Roman" w:cs="Times New Roman"/>
          <w:b/>
          <w:sz w:val="24"/>
          <w:szCs w:val="24"/>
          <w:lang w:val="uk-UA"/>
        </w:rPr>
        <w:t xml:space="preserve">//10P -1500//5 </w:t>
      </w:r>
      <w:r w:rsidR="00D7197C" w:rsidRPr="00E364AB">
        <w:rPr>
          <w:rFonts w:ascii="Times New Roman" w:hAnsi="Times New Roman" w:cs="Times New Roman"/>
          <w:b/>
          <w:sz w:val="24"/>
          <w:szCs w:val="24"/>
        </w:rPr>
        <w:t>або еквівалент в кількості</w:t>
      </w:r>
      <w:r w:rsidR="00D7197C" w:rsidRPr="00E364AB">
        <w:rPr>
          <w:rFonts w:ascii="Times New Roman" w:hAnsi="Times New Roman" w:cs="Times New Roman"/>
          <w:b/>
          <w:sz w:val="24"/>
          <w:szCs w:val="24"/>
          <w:lang w:val="uk-UA" w:bidi="he-IL"/>
        </w:rPr>
        <w:t xml:space="preserve"> 18 шт.</w:t>
      </w:r>
    </w:p>
    <w:p w:rsidR="00D7197C" w:rsidRPr="00E364AB" w:rsidRDefault="007D3478" w:rsidP="00D7197C">
      <w:pPr>
        <w:spacing w:after="0" w:line="240" w:lineRule="auto"/>
        <w:jc w:val="both"/>
        <w:rPr>
          <w:rFonts w:ascii="Times New Roman" w:hAnsi="Times New Roman" w:cs="Times New Roman"/>
          <w:b/>
          <w:sz w:val="24"/>
          <w:szCs w:val="24"/>
          <w:lang w:val="uk-UA" w:bidi="he-IL"/>
        </w:rPr>
      </w:pPr>
      <w:r>
        <w:rPr>
          <w:rFonts w:ascii="Times New Roman" w:hAnsi="Times New Roman" w:cs="Times New Roman"/>
          <w:b/>
          <w:sz w:val="24"/>
          <w:szCs w:val="24"/>
          <w:lang w:val="uk-UA"/>
        </w:rPr>
        <w:t>9</w:t>
      </w:r>
      <w:r w:rsidR="00D7197C" w:rsidRPr="00E364AB">
        <w:rPr>
          <w:rFonts w:ascii="Times New Roman" w:hAnsi="Times New Roman" w:cs="Times New Roman"/>
          <w:b/>
          <w:sz w:val="24"/>
          <w:szCs w:val="24"/>
          <w:lang w:val="uk-UA"/>
        </w:rPr>
        <w:t>.Трансформатор струму ТПОЛУ-10-2,2-4Г-0,5S//</w:t>
      </w:r>
      <w:r w:rsidR="00D7197C" w:rsidRPr="00E364AB">
        <w:rPr>
          <w:rFonts w:ascii="Times New Roman" w:hAnsi="Times New Roman" w:cs="Times New Roman"/>
          <w:b/>
          <w:sz w:val="24"/>
          <w:szCs w:val="24"/>
        </w:rPr>
        <w:t>0,5</w:t>
      </w:r>
      <w:r w:rsidR="00D7197C" w:rsidRPr="00E364AB">
        <w:rPr>
          <w:rFonts w:ascii="Times New Roman" w:hAnsi="Times New Roman" w:cs="Times New Roman"/>
          <w:b/>
          <w:sz w:val="24"/>
          <w:szCs w:val="24"/>
          <w:lang w:val="uk-UA"/>
        </w:rPr>
        <w:t xml:space="preserve">//10P -2000//5 </w:t>
      </w:r>
      <w:r w:rsidR="00D7197C" w:rsidRPr="00E364AB">
        <w:rPr>
          <w:rFonts w:ascii="Times New Roman" w:hAnsi="Times New Roman" w:cs="Times New Roman"/>
          <w:b/>
          <w:sz w:val="24"/>
          <w:szCs w:val="24"/>
        </w:rPr>
        <w:t>або еквівалент в кількості</w:t>
      </w:r>
      <w:r w:rsidR="00D7197C" w:rsidRPr="00E364AB">
        <w:rPr>
          <w:rFonts w:ascii="Times New Roman" w:hAnsi="Times New Roman" w:cs="Times New Roman"/>
          <w:b/>
          <w:sz w:val="24"/>
          <w:szCs w:val="24"/>
          <w:lang w:val="uk-UA" w:bidi="he-IL"/>
        </w:rPr>
        <w:t xml:space="preserve">  6 шт.</w:t>
      </w:r>
    </w:p>
    <w:p w:rsidR="00D7197C" w:rsidRPr="00E364AB" w:rsidRDefault="007D3478" w:rsidP="00D7197C">
      <w:pPr>
        <w:spacing w:after="0" w:line="240" w:lineRule="auto"/>
        <w:jc w:val="both"/>
        <w:rPr>
          <w:rFonts w:ascii="Times New Roman" w:hAnsi="Times New Roman" w:cs="Times New Roman"/>
          <w:b/>
          <w:sz w:val="24"/>
          <w:szCs w:val="24"/>
          <w:lang w:val="uk-UA" w:bidi="he-IL"/>
        </w:rPr>
      </w:pPr>
      <w:r>
        <w:rPr>
          <w:rFonts w:ascii="Times New Roman" w:hAnsi="Times New Roman" w:cs="Times New Roman"/>
          <w:b/>
          <w:sz w:val="24"/>
          <w:szCs w:val="24"/>
          <w:lang w:val="uk-UA"/>
        </w:rPr>
        <w:t>10</w:t>
      </w:r>
      <w:r w:rsidR="00D7197C" w:rsidRPr="00E364AB">
        <w:rPr>
          <w:rFonts w:ascii="Times New Roman" w:hAnsi="Times New Roman" w:cs="Times New Roman"/>
          <w:b/>
          <w:sz w:val="24"/>
          <w:szCs w:val="24"/>
          <w:lang w:val="uk-UA"/>
        </w:rPr>
        <w:t>.Трансформатор струму ТПОЛУ-10-2,2-4Г-0,5S//</w:t>
      </w:r>
      <w:r w:rsidR="00D7197C" w:rsidRPr="00E364AB">
        <w:rPr>
          <w:rFonts w:ascii="Times New Roman" w:hAnsi="Times New Roman" w:cs="Times New Roman"/>
          <w:b/>
          <w:sz w:val="24"/>
          <w:szCs w:val="24"/>
        </w:rPr>
        <w:t>0,5</w:t>
      </w:r>
      <w:r w:rsidR="00D7197C" w:rsidRPr="00E364AB">
        <w:rPr>
          <w:rFonts w:ascii="Times New Roman" w:hAnsi="Times New Roman" w:cs="Times New Roman"/>
          <w:b/>
          <w:sz w:val="24"/>
          <w:szCs w:val="24"/>
          <w:lang w:val="uk-UA"/>
        </w:rPr>
        <w:t>//10P -1000//5</w:t>
      </w:r>
      <w:r w:rsidR="00D7197C" w:rsidRPr="00E364AB">
        <w:rPr>
          <w:rFonts w:ascii="Times New Roman" w:hAnsi="Times New Roman" w:cs="Times New Roman"/>
          <w:b/>
          <w:sz w:val="24"/>
          <w:szCs w:val="24"/>
        </w:rPr>
        <w:t xml:space="preserve"> або еквівалент в кількості</w:t>
      </w:r>
      <w:r w:rsidR="00D7197C" w:rsidRPr="00E364AB">
        <w:rPr>
          <w:rFonts w:ascii="Times New Roman" w:hAnsi="Times New Roman" w:cs="Times New Roman"/>
          <w:b/>
          <w:sz w:val="24"/>
          <w:szCs w:val="24"/>
          <w:lang w:val="uk-UA" w:bidi="he-IL"/>
        </w:rPr>
        <w:t xml:space="preserve">   3 шт.</w:t>
      </w:r>
    </w:p>
    <w:p w:rsidR="00D7197C" w:rsidRPr="00E364AB" w:rsidRDefault="00D7197C" w:rsidP="00D7197C">
      <w:pPr>
        <w:spacing w:after="0" w:line="240" w:lineRule="auto"/>
        <w:jc w:val="both"/>
        <w:rPr>
          <w:rFonts w:ascii="Times New Roman" w:hAnsi="Times New Roman" w:cs="Times New Roman"/>
          <w:b/>
          <w:sz w:val="24"/>
          <w:szCs w:val="24"/>
          <w:lang w:val="uk-UA" w:bidi="he-IL"/>
        </w:rPr>
      </w:pPr>
      <w:r w:rsidRPr="00E364AB">
        <w:rPr>
          <w:rFonts w:ascii="Times New Roman" w:hAnsi="Times New Roman" w:cs="Times New Roman"/>
          <w:b/>
          <w:sz w:val="24"/>
          <w:szCs w:val="24"/>
          <w:lang w:val="uk-UA" w:bidi="he-IL"/>
        </w:rPr>
        <w:t>1</w:t>
      </w:r>
      <w:r w:rsidR="007D3478">
        <w:rPr>
          <w:rFonts w:ascii="Times New Roman" w:hAnsi="Times New Roman" w:cs="Times New Roman"/>
          <w:b/>
          <w:sz w:val="24"/>
          <w:szCs w:val="24"/>
          <w:lang w:val="uk-UA" w:bidi="he-IL"/>
        </w:rPr>
        <w:t>1</w:t>
      </w:r>
      <w:r w:rsidRPr="00E364AB">
        <w:rPr>
          <w:rFonts w:ascii="Times New Roman" w:hAnsi="Times New Roman" w:cs="Times New Roman"/>
          <w:b/>
          <w:sz w:val="24"/>
          <w:szCs w:val="24"/>
          <w:lang w:val="uk-UA" w:bidi="he-IL"/>
        </w:rPr>
        <w:t xml:space="preserve">.Трансформатор струму ТОЛУ-10-2,2-Г2-0,5S//0,5//10P-1000//5 </w:t>
      </w:r>
      <w:r w:rsidRPr="00E364AB">
        <w:rPr>
          <w:rFonts w:ascii="Times New Roman" w:hAnsi="Times New Roman" w:cs="Times New Roman"/>
          <w:b/>
          <w:sz w:val="24"/>
          <w:szCs w:val="24"/>
        </w:rPr>
        <w:t>або еквівалент в кількості</w:t>
      </w:r>
      <w:r w:rsidRPr="00E364AB">
        <w:rPr>
          <w:rFonts w:ascii="Times New Roman" w:hAnsi="Times New Roman" w:cs="Times New Roman"/>
          <w:b/>
          <w:sz w:val="24"/>
          <w:szCs w:val="24"/>
          <w:lang w:val="uk-UA" w:bidi="he-IL"/>
        </w:rPr>
        <w:t xml:space="preserve"> 6 шт.</w:t>
      </w:r>
    </w:p>
    <w:p w:rsidR="00D7197C" w:rsidRPr="00D7197C" w:rsidRDefault="00D7197C" w:rsidP="00D7197C">
      <w:pPr>
        <w:spacing w:after="0"/>
        <w:ind w:firstLine="851"/>
        <w:jc w:val="both"/>
        <w:rPr>
          <w:rFonts w:ascii="Times New Roman" w:hAnsi="Times New Roman" w:cs="Times New Roman"/>
          <w:sz w:val="24"/>
          <w:szCs w:val="24"/>
          <w:lang w:val="uk-UA" w:bidi="he-IL"/>
        </w:rPr>
      </w:pPr>
      <w:r w:rsidRPr="00D7197C">
        <w:rPr>
          <w:rFonts w:ascii="Times New Roman" w:hAnsi="Times New Roman" w:cs="Times New Roman"/>
          <w:sz w:val="24"/>
          <w:szCs w:val="24"/>
          <w:lang w:val="uk-UA" w:bidi="he-IL"/>
        </w:rPr>
        <w:t>Призначені для передачі сигналу вимірювальної інформації вимірювальним приладам, пристроям захисти й управління, для ізолювання ланцюгів вторинних з'єднань від високої напруги в комплектних електричних пристроях внутрішньої установки (КРУ, КРУН, КСО) змінного струму з найвищим напругою обладнання 12 кВ частотою 50 Гц.</w:t>
      </w:r>
      <w:r w:rsidRPr="00D7197C">
        <w:rPr>
          <w:rFonts w:ascii="Times New Roman" w:hAnsi="Times New Roman" w:cs="Times New Roman"/>
          <w:sz w:val="24"/>
          <w:szCs w:val="24"/>
        </w:rPr>
        <w:t xml:space="preserve"> </w:t>
      </w:r>
      <w:r w:rsidRPr="00D7197C">
        <w:rPr>
          <w:rFonts w:ascii="Times New Roman" w:hAnsi="Times New Roman" w:cs="Times New Roman"/>
          <w:sz w:val="24"/>
          <w:szCs w:val="24"/>
          <w:lang w:val="uk-UA" w:bidi="he-IL"/>
        </w:rPr>
        <w:t>Виготовлені у виконанні У категорії розміщення 2 по ГОСТ 15150-69.</w:t>
      </w:r>
      <w:r w:rsidRPr="00D7197C">
        <w:rPr>
          <w:rFonts w:ascii="Times New Roman" w:hAnsi="Times New Roman" w:cs="Times New Roman"/>
          <w:sz w:val="24"/>
          <w:szCs w:val="24"/>
          <w:lang w:bidi="he-IL"/>
        </w:rPr>
        <w:t xml:space="preserve"> </w:t>
      </w:r>
      <w:r w:rsidRPr="00D7197C">
        <w:rPr>
          <w:rFonts w:ascii="Times New Roman" w:hAnsi="Times New Roman" w:cs="Times New Roman"/>
          <w:sz w:val="24"/>
          <w:szCs w:val="24"/>
          <w:lang w:val="uk-UA" w:bidi="he-IL"/>
        </w:rPr>
        <w:t>Вимірювальна вторинна обмотка трансформатора виконана на сердечнику з нанокристалічного сплаву. Це забезпечує отримання великого лінійного динамічного діапазону характеристик обмотки по струму і куту. При цьому, забезпечується довготривала стабільність характеристик протягом всього терміну служби трансформатора і стійкість магнітопроводу до намагнічування (від однополярних імпульсних струмів КЗ). Крім цього, забезпечується коефіцієнт безпеки приладів не більше трьох, що значно зменшує аварійні перевантаження вимірювальних приладів, підключених до вимірювальної вторинної обмотки. Трансформатори мають  відповідати ДСТУ IEC 60044-1: 2008, ДСТУ ГОСТ 7746-2003.</w:t>
      </w:r>
    </w:p>
    <w:p w:rsidR="00D7197C" w:rsidRPr="00D7197C" w:rsidRDefault="00D7197C" w:rsidP="00D7197C">
      <w:pPr>
        <w:spacing w:after="0"/>
        <w:ind w:firstLine="567"/>
        <w:jc w:val="both"/>
        <w:rPr>
          <w:rFonts w:ascii="Times New Roman" w:hAnsi="Times New Roman" w:cs="Times New Roman"/>
          <w:sz w:val="24"/>
          <w:szCs w:val="24"/>
          <w:lang w:val="uk-UA"/>
        </w:rPr>
      </w:pPr>
      <w:r w:rsidRPr="00D7197C">
        <w:rPr>
          <w:rFonts w:ascii="Times New Roman" w:hAnsi="Times New Roman" w:cs="Times New Roman"/>
          <w:sz w:val="24"/>
          <w:szCs w:val="24"/>
          <w:lang w:val="uk-UA"/>
        </w:rPr>
        <w:t>Передбачена можливість пломбування вторинних виводів.</w:t>
      </w:r>
    </w:p>
    <w:p w:rsidR="00D7197C" w:rsidRPr="00D7197C" w:rsidRDefault="00D7197C" w:rsidP="00D7197C">
      <w:pPr>
        <w:spacing w:after="0" w:line="240" w:lineRule="exact"/>
        <w:contextualSpacing/>
        <w:jc w:val="center"/>
        <w:rPr>
          <w:rFonts w:ascii="Times New Roman" w:hAnsi="Times New Roman" w:cs="Times New Roman"/>
          <w:b/>
          <w:bCs/>
          <w:sz w:val="24"/>
          <w:szCs w:val="24"/>
          <w:lang w:val="uk-UA"/>
        </w:rPr>
      </w:pPr>
      <w:r w:rsidRPr="00D7197C">
        <w:rPr>
          <w:rFonts w:ascii="Times New Roman" w:hAnsi="Times New Roman" w:cs="Times New Roman"/>
          <w:b/>
          <w:bCs/>
          <w:sz w:val="24"/>
          <w:szCs w:val="24"/>
          <w:lang w:val="uk-UA"/>
        </w:rPr>
        <w:t>Документи та дані, що підтверджують якісні та</w:t>
      </w:r>
    </w:p>
    <w:p w:rsidR="00D7197C" w:rsidRPr="00D7197C" w:rsidRDefault="00D7197C" w:rsidP="00D7197C">
      <w:pPr>
        <w:spacing w:after="0" w:line="240" w:lineRule="exact"/>
        <w:contextualSpacing/>
        <w:jc w:val="center"/>
        <w:rPr>
          <w:rFonts w:ascii="Times New Roman" w:hAnsi="Times New Roman" w:cs="Times New Roman"/>
          <w:b/>
          <w:bCs/>
          <w:sz w:val="24"/>
          <w:szCs w:val="24"/>
          <w:lang w:val="uk-UA"/>
        </w:rPr>
      </w:pPr>
      <w:r w:rsidRPr="00D7197C">
        <w:rPr>
          <w:rFonts w:ascii="Times New Roman" w:hAnsi="Times New Roman" w:cs="Times New Roman"/>
          <w:b/>
          <w:bCs/>
          <w:sz w:val="24"/>
          <w:szCs w:val="24"/>
          <w:lang w:val="uk-UA"/>
        </w:rPr>
        <w:lastRenderedPageBreak/>
        <w:t>технічні характеристики предмету закупівлі.</w:t>
      </w:r>
    </w:p>
    <w:p w:rsidR="00D7197C" w:rsidRPr="00D7197C" w:rsidRDefault="00D7197C" w:rsidP="00D7197C">
      <w:pPr>
        <w:spacing w:after="0" w:line="240" w:lineRule="exact"/>
        <w:contextualSpacing/>
        <w:jc w:val="both"/>
        <w:rPr>
          <w:rFonts w:ascii="Times New Roman" w:hAnsi="Times New Roman" w:cs="Times New Roman"/>
          <w:sz w:val="24"/>
          <w:szCs w:val="24"/>
        </w:rPr>
      </w:pPr>
    </w:p>
    <w:p w:rsidR="00D7197C" w:rsidRPr="00D7197C" w:rsidRDefault="00D7197C" w:rsidP="00D7197C">
      <w:pPr>
        <w:spacing w:after="0"/>
        <w:contextualSpacing/>
        <w:jc w:val="both"/>
        <w:rPr>
          <w:rFonts w:ascii="Times New Roman" w:hAnsi="Times New Roman" w:cs="Times New Roman"/>
          <w:sz w:val="24"/>
          <w:szCs w:val="24"/>
        </w:rPr>
      </w:pPr>
      <w:r w:rsidRPr="00D7197C">
        <w:rPr>
          <w:rFonts w:ascii="Times New Roman" w:hAnsi="Times New Roman" w:cs="Times New Roman"/>
          <w:sz w:val="24"/>
          <w:szCs w:val="24"/>
          <w:lang w:val="uk-UA"/>
        </w:rPr>
        <w:t>Постачальник повинен вказати дані щодо якісних і технічних характеристик предмету закупівлі:</w:t>
      </w:r>
    </w:p>
    <w:p w:rsidR="00D7197C" w:rsidRPr="00D7197C" w:rsidRDefault="00D7197C" w:rsidP="00D7197C">
      <w:pPr>
        <w:spacing w:after="0"/>
        <w:contextualSpacing/>
        <w:jc w:val="both"/>
        <w:rPr>
          <w:rFonts w:ascii="Times New Roman" w:hAnsi="Times New Roman" w:cs="Times New Roman"/>
          <w:sz w:val="24"/>
          <w:szCs w:val="24"/>
          <w:lang w:val="uk-UA"/>
        </w:rPr>
      </w:pPr>
      <w:r w:rsidRPr="00D7197C">
        <w:rPr>
          <w:rFonts w:ascii="Times New Roman" w:hAnsi="Times New Roman" w:cs="Times New Roman"/>
          <w:sz w:val="24"/>
          <w:szCs w:val="24"/>
          <w:lang w:val="uk-UA"/>
        </w:rPr>
        <w:t>- найменування, тип, вид, виконання (та інше) продукції;</w:t>
      </w:r>
    </w:p>
    <w:p w:rsidR="00D7197C" w:rsidRPr="00D7197C" w:rsidRDefault="00D7197C" w:rsidP="00D7197C">
      <w:pPr>
        <w:spacing w:after="0"/>
        <w:contextualSpacing/>
        <w:jc w:val="both"/>
        <w:rPr>
          <w:rFonts w:ascii="Times New Roman" w:hAnsi="Times New Roman" w:cs="Times New Roman"/>
          <w:sz w:val="24"/>
          <w:szCs w:val="24"/>
          <w:lang w:val="uk-UA"/>
        </w:rPr>
      </w:pPr>
      <w:r w:rsidRPr="00D7197C">
        <w:rPr>
          <w:rFonts w:ascii="Times New Roman" w:hAnsi="Times New Roman" w:cs="Times New Roman"/>
          <w:sz w:val="24"/>
          <w:szCs w:val="24"/>
          <w:lang w:val="uk-UA"/>
        </w:rPr>
        <w:t>- найменування виробника(ів) продукції та країни походження продукції;</w:t>
      </w:r>
    </w:p>
    <w:p w:rsidR="00D7197C" w:rsidRPr="00D7197C" w:rsidRDefault="00D7197C" w:rsidP="00D7197C">
      <w:pPr>
        <w:spacing w:after="0"/>
        <w:contextualSpacing/>
        <w:jc w:val="both"/>
        <w:rPr>
          <w:rFonts w:ascii="Times New Roman" w:hAnsi="Times New Roman" w:cs="Times New Roman"/>
          <w:sz w:val="24"/>
          <w:szCs w:val="24"/>
          <w:lang w:val="uk-UA"/>
        </w:rPr>
      </w:pPr>
      <w:r w:rsidRPr="00D7197C">
        <w:rPr>
          <w:rFonts w:ascii="Times New Roman" w:hAnsi="Times New Roman" w:cs="Times New Roman"/>
          <w:sz w:val="24"/>
          <w:szCs w:val="24"/>
          <w:lang w:val="uk-UA"/>
        </w:rPr>
        <w:t>- дату виготовлення;</w:t>
      </w:r>
    </w:p>
    <w:p w:rsidR="00D7197C" w:rsidRPr="00D7197C" w:rsidRDefault="00D7197C" w:rsidP="00D7197C">
      <w:pPr>
        <w:spacing w:after="0"/>
        <w:contextualSpacing/>
        <w:jc w:val="both"/>
        <w:rPr>
          <w:rFonts w:ascii="Times New Roman" w:hAnsi="Times New Roman" w:cs="Times New Roman"/>
          <w:sz w:val="24"/>
          <w:szCs w:val="24"/>
          <w:lang w:val="uk-UA"/>
        </w:rPr>
      </w:pPr>
      <w:r w:rsidRPr="00D7197C">
        <w:rPr>
          <w:rFonts w:ascii="Times New Roman" w:hAnsi="Times New Roman" w:cs="Times New Roman"/>
          <w:sz w:val="24"/>
          <w:szCs w:val="24"/>
          <w:lang w:val="uk-UA"/>
        </w:rPr>
        <w:t>- додаткові дані про технічні характеристики продукції;</w:t>
      </w:r>
    </w:p>
    <w:p w:rsidR="00D7197C" w:rsidRPr="00D7197C" w:rsidRDefault="00D7197C" w:rsidP="00D7197C">
      <w:pPr>
        <w:spacing w:after="0"/>
        <w:contextualSpacing/>
        <w:jc w:val="both"/>
        <w:rPr>
          <w:rFonts w:ascii="Times New Roman" w:hAnsi="Times New Roman" w:cs="Times New Roman"/>
          <w:sz w:val="24"/>
          <w:szCs w:val="24"/>
          <w:lang w:val="uk-UA"/>
        </w:rPr>
      </w:pPr>
      <w:r w:rsidRPr="00D7197C">
        <w:rPr>
          <w:rFonts w:ascii="Times New Roman" w:hAnsi="Times New Roman" w:cs="Times New Roman"/>
          <w:sz w:val="24"/>
          <w:szCs w:val="24"/>
          <w:lang w:val="uk-UA"/>
        </w:rPr>
        <w:t>- найменування документів виробника та інших органів, які підтверджують якість продукції і будуть надані при постачанні продукції;</w:t>
      </w:r>
    </w:p>
    <w:p w:rsidR="00D7197C" w:rsidRDefault="00D7197C" w:rsidP="00D7197C">
      <w:pPr>
        <w:spacing w:after="0"/>
        <w:contextualSpacing/>
        <w:jc w:val="both"/>
        <w:rPr>
          <w:rFonts w:ascii="Times New Roman" w:hAnsi="Times New Roman" w:cs="Times New Roman"/>
          <w:sz w:val="24"/>
          <w:szCs w:val="24"/>
          <w:lang w:val="uk-UA"/>
        </w:rPr>
      </w:pPr>
      <w:r w:rsidRPr="00D7197C">
        <w:rPr>
          <w:rFonts w:ascii="Times New Roman" w:hAnsi="Times New Roman" w:cs="Times New Roman"/>
          <w:sz w:val="24"/>
          <w:szCs w:val="24"/>
          <w:lang w:val="uk-UA"/>
        </w:rPr>
        <w:t>- гарантійний термін експлуатації (зберігання).</w:t>
      </w:r>
    </w:p>
    <w:p w:rsidR="00073393" w:rsidRPr="00295BC6" w:rsidRDefault="00073393" w:rsidP="00D7197C">
      <w:pPr>
        <w:spacing w:after="0"/>
        <w:contextualSpacing/>
        <w:jc w:val="both"/>
        <w:rPr>
          <w:rFonts w:ascii="Times New Roman" w:hAnsi="Times New Roman" w:cs="Times New Roman"/>
          <w:sz w:val="24"/>
          <w:szCs w:val="24"/>
          <w:lang w:val="uk-UA"/>
        </w:rPr>
      </w:pPr>
    </w:p>
    <w:p w:rsidR="00D7197C" w:rsidRPr="00295BC6" w:rsidRDefault="00D7197C" w:rsidP="00BE3EAB">
      <w:pPr>
        <w:spacing w:before="120"/>
        <w:contextualSpacing/>
        <w:jc w:val="both"/>
        <w:rPr>
          <w:rFonts w:ascii="Times New Roman" w:hAnsi="Times New Roman"/>
          <w:color w:val="FF0000"/>
          <w:sz w:val="24"/>
          <w:szCs w:val="24"/>
          <w:lang w:val="uk-UA"/>
        </w:rPr>
      </w:pPr>
    </w:p>
    <w:p w:rsidR="002343BA" w:rsidRPr="00295BC6" w:rsidRDefault="002343BA" w:rsidP="00BE3EAB">
      <w:pPr>
        <w:spacing w:before="120"/>
        <w:contextualSpacing/>
        <w:jc w:val="both"/>
        <w:rPr>
          <w:rFonts w:ascii="Times New Roman" w:hAnsi="Times New Roman"/>
          <w:color w:val="FF0000"/>
          <w:sz w:val="24"/>
          <w:szCs w:val="24"/>
          <w:lang w:val="uk-UA"/>
        </w:rPr>
      </w:pPr>
    </w:p>
    <w:p w:rsidR="002343BA" w:rsidRPr="00295BC6" w:rsidRDefault="002343BA" w:rsidP="002343BA">
      <w:pPr>
        <w:spacing w:after="0"/>
        <w:jc w:val="both"/>
        <w:rPr>
          <w:rFonts w:ascii="Times New Roman" w:hAnsi="Times New Roman" w:cs="Times New Roman"/>
          <w:b/>
          <w:color w:val="0000FF"/>
          <w:sz w:val="24"/>
          <w:szCs w:val="24"/>
          <w:lang w:val="uk-UA" w:bidi="he-IL"/>
        </w:rPr>
      </w:pPr>
      <w:r w:rsidRPr="00295BC6">
        <w:rPr>
          <w:rFonts w:ascii="Times New Roman" w:hAnsi="Times New Roman" w:cs="Times New Roman"/>
          <w:b/>
          <w:color w:val="0000FF"/>
          <w:sz w:val="24"/>
          <w:szCs w:val="24"/>
          <w:lang w:val="uk-UA"/>
        </w:rPr>
        <w:t>ЛОТ №2 –</w:t>
      </w:r>
      <w:r w:rsidRPr="00295BC6">
        <w:rPr>
          <w:rFonts w:ascii="Times New Roman" w:hAnsi="Times New Roman" w:cs="Times New Roman"/>
          <w:b/>
          <w:color w:val="0000FF"/>
          <w:sz w:val="24"/>
          <w:szCs w:val="24"/>
          <w:lang w:val="uk-UA" w:bidi="he-IL"/>
        </w:rPr>
        <w:t xml:space="preserve">Трансформатор струму Т-0,66А </w:t>
      </w:r>
      <w:r w:rsidRPr="002343BA">
        <w:rPr>
          <w:rFonts w:ascii="Times New Roman" w:hAnsi="Times New Roman" w:cs="Times New Roman"/>
          <w:b/>
          <w:color w:val="0000FF"/>
          <w:sz w:val="24"/>
          <w:szCs w:val="24"/>
          <w:lang w:val="uk-UA" w:bidi="he-IL"/>
        </w:rPr>
        <w:t>(</w:t>
      </w:r>
      <w:r w:rsidRPr="00295BC6">
        <w:rPr>
          <w:rFonts w:ascii="Times New Roman" w:hAnsi="Times New Roman"/>
          <w:b/>
          <w:color w:val="0000FF"/>
          <w:sz w:val="24"/>
          <w:szCs w:val="24"/>
          <w:lang w:val="uk-UA"/>
        </w:rPr>
        <w:t>або еквівалентні</w:t>
      </w:r>
      <w:r w:rsidRPr="002343BA">
        <w:rPr>
          <w:rFonts w:ascii="Times New Roman" w:hAnsi="Times New Roman"/>
          <w:b/>
          <w:color w:val="0000FF"/>
          <w:sz w:val="24"/>
          <w:szCs w:val="24"/>
          <w:lang w:val="uk-UA"/>
        </w:rPr>
        <w:t xml:space="preserve">) </w:t>
      </w:r>
      <w:r>
        <w:rPr>
          <w:rFonts w:ascii="Times New Roman" w:hAnsi="Times New Roman" w:cs="Times New Roman"/>
          <w:b/>
          <w:color w:val="0000FF"/>
          <w:sz w:val="24"/>
          <w:szCs w:val="24"/>
          <w:lang w:val="uk-UA" w:bidi="he-IL"/>
        </w:rPr>
        <w:t>в кількості</w:t>
      </w:r>
      <w:r w:rsidRPr="00295BC6">
        <w:rPr>
          <w:rFonts w:ascii="Times New Roman" w:hAnsi="Times New Roman" w:cs="Times New Roman"/>
          <w:b/>
          <w:color w:val="0000FF"/>
          <w:sz w:val="24"/>
          <w:szCs w:val="24"/>
          <w:lang w:val="uk-UA" w:bidi="he-IL"/>
        </w:rPr>
        <w:t xml:space="preserve"> 78 шт.</w:t>
      </w:r>
    </w:p>
    <w:p w:rsidR="00BE3EAB" w:rsidRPr="00295BC6" w:rsidRDefault="00BE3EAB" w:rsidP="00BE3EAB">
      <w:pPr>
        <w:spacing w:after="0"/>
        <w:jc w:val="both"/>
        <w:rPr>
          <w:rFonts w:ascii="Times New Roman" w:hAnsi="Times New Roman"/>
          <w:b/>
          <w:sz w:val="24"/>
          <w:szCs w:val="24"/>
          <w:lang w:val="uk-UA"/>
        </w:rPr>
      </w:pPr>
      <w:r w:rsidRPr="00295BC6">
        <w:rPr>
          <w:rFonts w:ascii="Times New Roman" w:hAnsi="Times New Roman"/>
          <w:b/>
          <w:sz w:val="24"/>
          <w:szCs w:val="24"/>
          <w:lang w:val="uk-UA"/>
        </w:rPr>
        <w:t xml:space="preserve"> </w:t>
      </w:r>
    </w:p>
    <w:p w:rsidR="00BE3EAB" w:rsidRPr="00D518A2" w:rsidRDefault="00BE3EAB" w:rsidP="00BE3EAB">
      <w:pPr>
        <w:spacing w:after="0"/>
        <w:jc w:val="both"/>
        <w:rPr>
          <w:rFonts w:ascii="Times New Roman" w:hAnsi="Times New Roman"/>
          <w:sz w:val="24"/>
          <w:szCs w:val="24"/>
          <w:lang w:bidi="he-IL"/>
        </w:rPr>
      </w:pPr>
      <w:r w:rsidRPr="00D518A2">
        <w:rPr>
          <w:rFonts w:ascii="Times New Roman" w:hAnsi="Times New Roman"/>
          <w:sz w:val="24"/>
          <w:szCs w:val="24"/>
          <w:lang w:bidi="he-IL"/>
        </w:rPr>
        <w:t>Трансформатор струму Т-0,66А  150/5 кл .т. 0,5</w:t>
      </w:r>
      <w:r w:rsidRPr="00D518A2">
        <w:rPr>
          <w:rFonts w:ascii="Times New Roman" w:hAnsi="Times New Roman"/>
          <w:sz w:val="24"/>
          <w:szCs w:val="24"/>
          <w:lang w:val="en-US" w:bidi="he-IL"/>
        </w:rPr>
        <w:t>S</w:t>
      </w:r>
      <w:r w:rsidRPr="00D518A2">
        <w:rPr>
          <w:rFonts w:ascii="Times New Roman" w:hAnsi="Times New Roman"/>
          <w:color w:val="FF0000"/>
          <w:sz w:val="24"/>
          <w:szCs w:val="24"/>
          <w:lang w:bidi="he-IL"/>
        </w:rPr>
        <w:t xml:space="preserve">  </w:t>
      </w:r>
      <w:r w:rsidRPr="00D518A2">
        <w:rPr>
          <w:rFonts w:ascii="Times New Roman" w:hAnsi="Times New Roman"/>
          <w:sz w:val="24"/>
          <w:szCs w:val="24"/>
        </w:rPr>
        <w:t>в кількості</w:t>
      </w:r>
      <w:r w:rsidRPr="00D518A2">
        <w:rPr>
          <w:rFonts w:ascii="Times New Roman" w:hAnsi="Times New Roman"/>
          <w:sz w:val="24"/>
          <w:szCs w:val="24"/>
          <w:lang w:bidi="he-IL"/>
        </w:rPr>
        <w:t xml:space="preserve"> 9 шт.</w:t>
      </w:r>
    </w:p>
    <w:p w:rsidR="00BE3EAB" w:rsidRPr="00D518A2" w:rsidRDefault="00BE3EAB" w:rsidP="00BE3EAB">
      <w:pPr>
        <w:spacing w:after="0"/>
        <w:jc w:val="both"/>
        <w:rPr>
          <w:rFonts w:ascii="Times New Roman" w:hAnsi="Times New Roman"/>
          <w:sz w:val="24"/>
          <w:szCs w:val="24"/>
          <w:lang w:bidi="he-IL"/>
        </w:rPr>
      </w:pPr>
      <w:r w:rsidRPr="00D518A2">
        <w:rPr>
          <w:rFonts w:ascii="Times New Roman" w:hAnsi="Times New Roman"/>
          <w:sz w:val="24"/>
          <w:szCs w:val="24"/>
          <w:lang w:bidi="he-IL"/>
        </w:rPr>
        <w:t>Трансформатор струму Т-0,66А  200/5 кл .т. 0,5</w:t>
      </w:r>
      <w:r w:rsidRPr="00D518A2">
        <w:rPr>
          <w:rFonts w:ascii="Times New Roman" w:hAnsi="Times New Roman"/>
          <w:sz w:val="24"/>
          <w:szCs w:val="24"/>
          <w:lang w:val="en-US" w:bidi="he-IL"/>
        </w:rPr>
        <w:t>S</w:t>
      </w:r>
      <w:r w:rsidRPr="00D518A2">
        <w:rPr>
          <w:rFonts w:ascii="Times New Roman" w:hAnsi="Times New Roman"/>
          <w:sz w:val="24"/>
          <w:szCs w:val="24"/>
          <w:lang w:bidi="he-IL"/>
        </w:rPr>
        <w:t xml:space="preserve"> </w:t>
      </w:r>
      <w:r w:rsidRPr="00D518A2">
        <w:rPr>
          <w:rFonts w:ascii="Times New Roman" w:hAnsi="Times New Roman"/>
          <w:sz w:val="24"/>
          <w:szCs w:val="24"/>
        </w:rPr>
        <w:t>в кількості</w:t>
      </w:r>
      <w:r w:rsidRPr="00D518A2">
        <w:rPr>
          <w:rFonts w:ascii="Times New Roman" w:hAnsi="Times New Roman"/>
          <w:sz w:val="24"/>
          <w:szCs w:val="24"/>
          <w:lang w:bidi="he-IL"/>
        </w:rPr>
        <w:t xml:space="preserve"> 12 шт</w:t>
      </w:r>
    </w:p>
    <w:p w:rsidR="00BE3EAB" w:rsidRPr="00D518A2" w:rsidRDefault="00BE3EAB" w:rsidP="00BE3EAB">
      <w:pPr>
        <w:spacing w:after="0"/>
        <w:jc w:val="both"/>
        <w:rPr>
          <w:rFonts w:ascii="Times New Roman" w:hAnsi="Times New Roman"/>
          <w:sz w:val="24"/>
          <w:szCs w:val="24"/>
          <w:lang w:bidi="he-IL"/>
        </w:rPr>
      </w:pPr>
      <w:r w:rsidRPr="00D518A2">
        <w:rPr>
          <w:rFonts w:ascii="Times New Roman" w:hAnsi="Times New Roman"/>
          <w:sz w:val="24"/>
          <w:szCs w:val="24"/>
          <w:lang w:bidi="he-IL"/>
        </w:rPr>
        <w:t>Трансформатор струму Т-0,66А  300/5 кл .т. 0,5</w:t>
      </w:r>
      <w:r w:rsidRPr="00D518A2">
        <w:rPr>
          <w:rFonts w:ascii="Times New Roman" w:hAnsi="Times New Roman"/>
          <w:sz w:val="24"/>
          <w:szCs w:val="24"/>
          <w:lang w:val="en-US" w:bidi="he-IL"/>
        </w:rPr>
        <w:t>S</w:t>
      </w:r>
      <w:r w:rsidRPr="00D518A2">
        <w:rPr>
          <w:rFonts w:ascii="Times New Roman" w:hAnsi="Times New Roman"/>
          <w:sz w:val="24"/>
          <w:szCs w:val="24"/>
          <w:lang w:bidi="he-IL"/>
        </w:rPr>
        <w:t xml:space="preserve"> </w:t>
      </w:r>
      <w:r w:rsidRPr="00D518A2">
        <w:rPr>
          <w:rFonts w:ascii="Times New Roman" w:hAnsi="Times New Roman"/>
          <w:sz w:val="24"/>
          <w:szCs w:val="24"/>
        </w:rPr>
        <w:t>в кількості</w:t>
      </w:r>
      <w:r w:rsidRPr="00D518A2">
        <w:rPr>
          <w:rFonts w:ascii="Times New Roman" w:hAnsi="Times New Roman"/>
          <w:sz w:val="24"/>
          <w:szCs w:val="24"/>
          <w:lang w:bidi="he-IL"/>
        </w:rPr>
        <w:t xml:space="preserve"> 15 шт. </w:t>
      </w:r>
    </w:p>
    <w:p w:rsidR="00BE3EAB" w:rsidRPr="00D518A2" w:rsidRDefault="00BE3EAB" w:rsidP="00BE3EAB">
      <w:pPr>
        <w:spacing w:after="0"/>
        <w:jc w:val="both"/>
        <w:rPr>
          <w:rFonts w:ascii="Times New Roman" w:hAnsi="Times New Roman"/>
          <w:sz w:val="24"/>
          <w:szCs w:val="24"/>
          <w:lang w:bidi="he-IL"/>
        </w:rPr>
      </w:pPr>
      <w:r w:rsidRPr="00D518A2">
        <w:rPr>
          <w:rFonts w:ascii="Times New Roman" w:hAnsi="Times New Roman"/>
          <w:sz w:val="24"/>
          <w:szCs w:val="24"/>
          <w:lang w:bidi="he-IL"/>
        </w:rPr>
        <w:t>Трансформатор струму Т-0,66А  400/5 кл .т. 0,5</w:t>
      </w:r>
      <w:r w:rsidRPr="00D518A2">
        <w:rPr>
          <w:rFonts w:ascii="Times New Roman" w:hAnsi="Times New Roman"/>
          <w:sz w:val="24"/>
          <w:szCs w:val="24"/>
          <w:lang w:val="en-US" w:bidi="he-IL"/>
        </w:rPr>
        <w:t>S</w:t>
      </w:r>
      <w:r w:rsidRPr="00D518A2">
        <w:rPr>
          <w:rFonts w:ascii="Times New Roman" w:hAnsi="Times New Roman"/>
          <w:sz w:val="24"/>
          <w:szCs w:val="24"/>
          <w:lang w:bidi="he-IL"/>
        </w:rPr>
        <w:t xml:space="preserve"> </w:t>
      </w:r>
      <w:r w:rsidRPr="00D518A2">
        <w:rPr>
          <w:rFonts w:ascii="Times New Roman" w:hAnsi="Times New Roman"/>
          <w:sz w:val="24"/>
          <w:szCs w:val="24"/>
        </w:rPr>
        <w:t>в кількості</w:t>
      </w:r>
      <w:r w:rsidRPr="00D518A2">
        <w:rPr>
          <w:rFonts w:ascii="Times New Roman" w:hAnsi="Times New Roman"/>
          <w:sz w:val="24"/>
          <w:szCs w:val="24"/>
          <w:lang w:bidi="he-IL"/>
        </w:rPr>
        <w:t xml:space="preserve"> 18 шт.</w:t>
      </w:r>
    </w:p>
    <w:p w:rsidR="00BE3EAB" w:rsidRPr="00DD4F1E" w:rsidRDefault="00BE3EAB" w:rsidP="00BE3EAB">
      <w:pPr>
        <w:spacing w:after="0"/>
        <w:ind w:hanging="76"/>
        <w:jc w:val="both"/>
        <w:rPr>
          <w:rFonts w:ascii="Times New Roman" w:hAnsi="Times New Roman"/>
          <w:sz w:val="24"/>
          <w:szCs w:val="24"/>
          <w:lang w:val="uk-UA" w:bidi="he-IL"/>
        </w:rPr>
      </w:pPr>
      <w:r>
        <w:rPr>
          <w:rFonts w:ascii="Times New Roman" w:hAnsi="Times New Roman"/>
          <w:sz w:val="24"/>
          <w:szCs w:val="24"/>
          <w:lang w:bidi="he-IL"/>
        </w:rPr>
        <w:t xml:space="preserve"> </w:t>
      </w:r>
      <w:r w:rsidRPr="00D518A2">
        <w:rPr>
          <w:rFonts w:ascii="Times New Roman" w:hAnsi="Times New Roman"/>
          <w:sz w:val="24"/>
          <w:szCs w:val="24"/>
          <w:lang w:bidi="he-IL"/>
        </w:rPr>
        <w:t>Трансформатор струму Т-0,66А  600/5 кл .т. 0,5</w:t>
      </w:r>
      <w:r w:rsidRPr="00D518A2">
        <w:rPr>
          <w:rFonts w:ascii="Times New Roman" w:hAnsi="Times New Roman"/>
          <w:sz w:val="24"/>
          <w:szCs w:val="24"/>
          <w:lang w:val="en-US" w:bidi="he-IL"/>
        </w:rPr>
        <w:t>S</w:t>
      </w:r>
      <w:r w:rsidRPr="00D518A2">
        <w:rPr>
          <w:rFonts w:ascii="Times New Roman" w:hAnsi="Times New Roman"/>
          <w:sz w:val="24"/>
          <w:szCs w:val="24"/>
          <w:lang w:bidi="he-IL"/>
        </w:rPr>
        <w:t xml:space="preserve"> </w:t>
      </w:r>
      <w:r w:rsidRPr="00D518A2">
        <w:rPr>
          <w:rFonts w:ascii="Times New Roman" w:hAnsi="Times New Roman"/>
          <w:sz w:val="24"/>
          <w:szCs w:val="24"/>
        </w:rPr>
        <w:t>в кількості</w:t>
      </w:r>
      <w:r w:rsidRPr="00D518A2">
        <w:rPr>
          <w:rFonts w:ascii="Times New Roman" w:hAnsi="Times New Roman"/>
          <w:sz w:val="24"/>
          <w:szCs w:val="24"/>
          <w:lang w:bidi="he-IL"/>
        </w:rPr>
        <w:t xml:space="preserve"> 12 шт</w:t>
      </w:r>
      <w:r w:rsidR="00DD4F1E">
        <w:rPr>
          <w:rFonts w:ascii="Times New Roman" w:hAnsi="Times New Roman"/>
          <w:sz w:val="24"/>
          <w:szCs w:val="24"/>
          <w:lang w:val="uk-UA" w:bidi="he-IL"/>
        </w:rPr>
        <w:t>.</w:t>
      </w:r>
    </w:p>
    <w:p w:rsidR="00BE3EAB" w:rsidRDefault="00BE3EAB" w:rsidP="00BE3EAB">
      <w:pPr>
        <w:spacing w:after="0"/>
        <w:jc w:val="both"/>
        <w:rPr>
          <w:rFonts w:ascii="Times New Roman" w:hAnsi="Times New Roman"/>
          <w:sz w:val="24"/>
          <w:szCs w:val="24"/>
          <w:lang w:bidi="he-IL"/>
        </w:rPr>
      </w:pPr>
      <w:r w:rsidRPr="00D518A2">
        <w:rPr>
          <w:rFonts w:ascii="Times New Roman" w:hAnsi="Times New Roman"/>
          <w:sz w:val="24"/>
          <w:szCs w:val="24"/>
          <w:lang w:bidi="he-IL"/>
        </w:rPr>
        <w:t>Трансформатор струму Т-0,66А  1000/5 кл .т. 0,5</w:t>
      </w:r>
      <w:r w:rsidRPr="00D518A2">
        <w:rPr>
          <w:rFonts w:ascii="Times New Roman" w:hAnsi="Times New Roman"/>
          <w:sz w:val="24"/>
          <w:szCs w:val="24"/>
          <w:lang w:val="en-US" w:bidi="he-IL"/>
        </w:rPr>
        <w:t>S</w:t>
      </w:r>
      <w:r w:rsidRPr="00D518A2">
        <w:rPr>
          <w:rFonts w:ascii="Times New Roman" w:hAnsi="Times New Roman"/>
          <w:sz w:val="24"/>
          <w:szCs w:val="24"/>
          <w:lang w:bidi="he-IL"/>
        </w:rPr>
        <w:t xml:space="preserve"> </w:t>
      </w:r>
      <w:r w:rsidRPr="00D518A2">
        <w:rPr>
          <w:rFonts w:ascii="Times New Roman" w:hAnsi="Times New Roman"/>
          <w:sz w:val="24"/>
          <w:szCs w:val="24"/>
        </w:rPr>
        <w:t>в кількості</w:t>
      </w:r>
      <w:r w:rsidRPr="00D518A2">
        <w:rPr>
          <w:rFonts w:ascii="Times New Roman" w:hAnsi="Times New Roman"/>
          <w:sz w:val="24"/>
          <w:szCs w:val="24"/>
          <w:lang w:bidi="he-IL"/>
        </w:rPr>
        <w:t xml:space="preserve"> 12 шт.</w:t>
      </w:r>
    </w:p>
    <w:p w:rsidR="00BE3EAB" w:rsidRDefault="00BE3EAB" w:rsidP="00BE3EAB">
      <w:pPr>
        <w:spacing w:after="0"/>
        <w:jc w:val="both"/>
        <w:rPr>
          <w:rFonts w:ascii="Times New Roman" w:hAnsi="Times New Roman"/>
          <w:sz w:val="24"/>
          <w:szCs w:val="24"/>
          <w:lang w:bidi="he-IL"/>
        </w:rPr>
      </w:pPr>
    </w:p>
    <w:p w:rsidR="00073393" w:rsidRDefault="00073393" w:rsidP="00BE3EAB">
      <w:pPr>
        <w:spacing w:after="0"/>
        <w:jc w:val="both"/>
        <w:rPr>
          <w:rFonts w:ascii="Times New Roman" w:hAnsi="Times New Roman"/>
          <w:sz w:val="24"/>
          <w:szCs w:val="24"/>
          <w:lang w:bidi="he-IL"/>
        </w:rPr>
      </w:pPr>
    </w:p>
    <w:p w:rsidR="00073393" w:rsidRDefault="00073393" w:rsidP="00BE3EAB">
      <w:pPr>
        <w:spacing w:after="0"/>
        <w:jc w:val="both"/>
        <w:rPr>
          <w:rFonts w:ascii="Times New Roman" w:hAnsi="Times New Roman"/>
          <w:sz w:val="24"/>
          <w:szCs w:val="24"/>
          <w:lang w:bidi="he-IL"/>
        </w:rPr>
      </w:pPr>
    </w:p>
    <w:p w:rsidR="00073393" w:rsidRDefault="00073393" w:rsidP="00BE3EAB">
      <w:pPr>
        <w:spacing w:after="0"/>
        <w:jc w:val="both"/>
        <w:rPr>
          <w:rFonts w:ascii="Times New Roman" w:hAnsi="Times New Roman"/>
          <w:sz w:val="24"/>
          <w:szCs w:val="24"/>
          <w:lang w:bidi="he-IL"/>
        </w:rPr>
      </w:pP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5533"/>
        <w:gridCol w:w="1984"/>
      </w:tblGrid>
      <w:tr w:rsidR="00073393" w:rsidRPr="00073393" w:rsidTr="00A31C69">
        <w:trPr>
          <w:trHeight w:val="20"/>
          <w:jc w:val="center"/>
        </w:trPr>
        <w:tc>
          <w:tcPr>
            <w:tcW w:w="578" w:type="dxa"/>
            <w:noWrap/>
            <w:vAlign w:val="center"/>
          </w:tcPr>
          <w:p w:rsidR="00073393" w:rsidRPr="00073393" w:rsidRDefault="00073393" w:rsidP="00A31C69">
            <w:pPr>
              <w:suppressAutoHyphens/>
              <w:jc w:val="center"/>
              <w:rPr>
                <w:rFonts w:ascii="Times New Roman" w:hAnsi="Times New Roman" w:cs="Times New Roman"/>
                <w:sz w:val="24"/>
                <w:szCs w:val="24"/>
                <w:lang w:val="uk-UA" w:eastAsia="zh-CN"/>
              </w:rPr>
            </w:pPr>
          </w:p>
        </w:tc>
        <w:tc>
          <w:tcPr>
            <w:tcW w:w="5533" w:type="dxa"/>
            <w:noWrap/>
            <w:vAlign w:val="center"/>
          </w:tcPr>
          <w:p w:rsidR="00073393" w:rsidRPr="00073393" w:rsidRDefault="00073393" w:rsidP="00A31C69">
            <w:pPr>
              <w:suppressAutoHyphens/>
              <w:jc w:val="center"/>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t>Крітерії</w:t>
            </w:r>
          </w:p>
        </w:tc>
        <w:tc>
          <w:tcPr>
            <w:tcW w:w="1984" w:type="dxa"/>
            <w:noWrap/>
            <w:vAlign w:val="center"/>
          </w:tcPr>
          <w:p w:rsidR="00073393" w:rsidRPr="00073393" w:rsidRDefault="00073393" w:rsidP="00A31C69">
            <w:pPr>
              <w:suppressAutoHyphens/>
              <w:jc w:val="center"/>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t>Вимога замовника торгів</w:t>
            </w:r>
          </w:p>
        </w:tc>
      </w:tr>
      <w:tr w:rsidR="00073393" w:rsidRPr="00073393" w:rsidTr="00A31C69">
        <w:trPr>
          <w:trHeight w:val="20"/>
          <w:jc w:val="center"/>
        </w:trPr>
        <w:tc>
          <w:tcPr>
            <w:tcW w:w="578" w:type="dxa"/>
            <w:noWrap/>
            <w:vAlign w:val="center"/>
          </w:tcPr>
          <w:p w:rsidR="00073393" w:rsidRPr="00073393" w:rsidRDefault="00073393" w:rsidP="00A31C69">
            <w:pPr>
              <w:suppressAutoHyphens/>
              <w:jc w:val="center"/>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t>1</w:t>
            </w:r>
          </w:p>
        </w:tc>
        <w:tc>
          <w:tcPr>
            <w:tcW w:w="5533" w:type="dxa"/>
            <w:noWrap/>
            <w:vAlign w:val="center"/>
            <w:hideMark/>
          </w:tcPr>
          <w:p w:rsidR="00073393" w:rsidRPr="00073393" w:rsidRDefault="00073393" w:rsidP="00A31C69">
            <w:pPr>
              <w:suppressAutoHyphens/>
              <w:jc w:val="both"/>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t>Клас точності</w:t>
            </w:r>
          </w:p>
        </w:tc>
        <w:tc>
          <w:tcPr>
            <w:tcW w:w="1984" w:type="dxa"/>
            <w:noWrap/>
            <w:vAlign w:val="center"/>
            <w:hideMark/>
          </w:tcPr>
          <w:p w:rsidR="00073393" w:rsidRPr="00073393" w:rsidRDefault="00073393" w:rsidP="00A31C69">
            <w:pPr>
              <w:suppressAutoHyphens/>
              <w:jc w:val="center"/>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t>0,5S</w:t>
            </w:r>
          </w:p>
        </w:tc>
      </w:tr>
      <w:tr w:rsidR="00073393" w:rsidRPr="00073393" w:rsidTr="00A31C69">
        <w:trPr>
          <w:trHeight w:val="20"/>
          <w:jc w:val="center"/>
        </w:trPr>
        <w:tc>
          <w:tcPr>
            <w:tcW w:w="578" w:type="dxa"/>
            <w:noWrap/>
            <w:vAlign w:val="center"/>
          </w:tcPr>
          <w:p w:rsidR="00073393" w:rsidRPr="00073393" w:rsidRDefault="00073393" w:rsidP="00A31C69">
            <w:pPr>
              <w:suppressAutoHyphens/>
              <w:jc w:val="center"/>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t>2</w:t>
            </w:r>
          </w:p>
        </w:tc>
        <w:tc>
          <w:tcPr>
            <w:tcW w:w="5533" w:type="dxa"/>
            <w:noWrap/>
            <w:vAlign w:val="center"/>
            <w:hideMark/>
          </w:tcPr>
          <w:p w:rsidR="00073393" w:rsidRPr="00073393" w:rsidRDefault="00073393" w:rsidP="00A31C69">
            <w:pPr>
              <w:suppressAutoHyphens/>
              <w:jc w:val="both"/>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t>Номінальний первинний струм</w:t>
            </w:r>
          </w:p>
        </w:tc>
        <w:tc>
          <w:tcPr>
            <w:tcW w:w="1984" w:type="dxa"/>
            <w:vAlign w:val="center"/>
            <w:hideMark/>
          </w:tcPr>
          <w:p w:rsidR="00073393" w:rsidRPr="00073393" w:rsidRDefault="00073393" w:rsidP="00A31C69">
            <w:pPr>
              <w:suppressAutoHyphens/>
              <w:jc w:val="center"/>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t>150, 200,300, 400, 600, 1000</w:t>
            </w:r>
          </w:p>
        </w:tc>
      </w:tr>
      <w:tr w:rsidR="00073393" w:rsidRPr="00073393" w:rsidTr="00A31C69">
        <w:trPr>
          <w:trHeight w:val="20"/>
          <w:jc w:val="center"/>
        </w:trPr>
        <w:tc>
          <w:tcPr>
            <w:tcW w:w="578" w:type="dxa"/>
            <w:noWrap/>
            <w:vAlign w:val="center"/>
          </w:tcPr>
          <w:p w:rsidR="00073393" w:rsidRPr="00073393" w:rsidRDefault="00073393" w:rsidP="00A31C69">
            <w:pPr>
              <w:suppressAutoHyphens/>
              <w:jc w:val="center"/>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t>3</w:t>
            </w:r>
          </w:p>
        </w:tc>
        <w:tc>
          <w:tcPr>
            <w:tcW w:w="5533" w:type="dxa"/>
            <w:noWrap/>
            <w:vAlign w:val="center"/>
            <w:hideMark/>
          </w:tcPr>
          <w:p w:rsidR="00073393" w:rsidRPr="00073393" w:rsidRDefault="00073393" w:rsidP="00A31C69">
            <w:pPr>
              <w:suppressAutoHyphens/>
              <w:jc w:val="both"/>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t>Номінальний вторинний струм</w:t>
            </w:r>
          </w:p>
        </w:tc>
        <w:tc>
          <w:tcPr>
            <w:tcW w:w="1984" w:type="dxa"/>
            <w:noWrap/>
            <w:vAlign w:val="center"/>
            <w:hideMark/>
          </w:tcPr>
          <w:p w:rsidR="00073393" w:rsidRPr="00073393" w:rsidRDefault="00073393" w:rsidP="00A31C69">
            <w:pPr>
              <w:suppressAutoHyphens/>
              <w:jc w:val="center"/>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t>5А</w:t>
            </w:r>
          </w:p>
        </w:tc>
      </w:tr>
      <w:tr w:rsidR="00073393" w:rsidRPr="00073393" w:rsidTr="00A31C69">
        <w:trPr>
          <w:trHeight w:val="20"/>
          <w:jc w:val="center"/>
        </w:trPr>
        <w:tc>
          <w:tcPr>
            <w:tcW w:w="578" w:type="dxa"/>
            <w:noWrap/>
            <w:vAlign w:val="center"/>
          </w:tcPr>
          <w:p w:rsidR="00073393" w:rsidRPr="00073393" w:rsidRDefault="00073393" w:rsidP="00A31C69">
            <w:pPr>
              <w:suppressAutoHyphens/>
              <w:jc w:val="center"/>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t>4</w:t>
            </w:r>
          </w:p>
        </w:tc>
        <w:tc>
          <w:tcPr>
            <w:tcW w:w="5533" w:type="dxa"/>
            <w:noWrap/>
            <w:vAlign w:val="center"/>
            <w:hideMark/>
          </w:tcPr>
          <w:p w:rsidR="00073393" w:rsidRPr="00073393" w:rsidRDefault="00073393" w:rsidP="00A31C69">
            <w:pPr>
              <w:suppressAutoHyphens/>
              <w:jc w:val="both"/>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t>Номінальна напруга</w:t>
            </w:r>
          </w:p>
        </w:tc>
        <w:tc>
          <w:tcPr>
            <w:tcW w:w="1984" w:type="dxa"/>
            <w:noWrap/>
            <w:vAlign w:val="center"/>
            <w:hideMark/>
          </w:tcPr>
          <w:p w:rsidR="00073393" w:rsidRPr="00073393" w:rsidRDefault="00073393" w:rsidP="00A31C69">
            <w:pPr>
              <w:suppressAutoHyphens/>
              <w:jc w:val="center"/>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t>Uн=0,66кВ / 50Гц</w:t>
            </w:r>
          </w:p>
        </w:tc>
      </w:tr>
      <w:tr w:rsidR="00073393" w:rsidRPr="00073393" w:rsidTr="00A31C69">
        <w:trPr>
          <w:trHeight w:val="20"/>
          <w:jc w:val="center"/>
        </w:trPr>
        <w:tc>
          <w:tcPr>
            <w:tcW w:w="578" w:type="dxa"/>
            <w:noWrap/>
            <w:vAlign w:val="center"/>
          </w:tcPr>
          <w:p w:rsidR="00073393" w:rsidRPr="00073393" w:rsidRDefault="00073393" w:rsidP="00A31C69">
            <w:pPr>
              <w:suppressAutoHyphens/>
              <w:jc w:val="center"/>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t>5</w:t>
            </w:r>
          </w:p>
        </w:tc>
        <w:tc>
          <w:tcPr>
            <w:tcW w:w="5533" w:type="dxa"/>
            <w:noWrap/>
            <w:vAlign w:val="center"/>
            <w:hideMark/>
          </w:tcPr>
          <w:p w:rsidR="00073393" w:rsidRPr="00073393" w:rsidRDefault="00073393" w:rsidP="00A31C69">
            <w:pPr>
              <w:suppressAutoHyphens/>
              <w:jc w:val="both"/>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t>Міжповірочний період</w:t>
            </w:r>
          </w:p>
        </w:tc>
        <w:tc>
          <w:tcPr>
            <w:tcW w:w="1984" w:type="dxa"/>
            <w:noWrap/>
            <w:vAlign w:val="center"/>
            <w:hideMark/>
          </w:tcPr>
          <w:p w:rsidR="00073393" w:rsidRPr="00073393" w:rsidRDefault="00073393" w:rsidP="00A31C69">
            <w:pPr>
              <w:suppressAutoHyphens/>
              <w:jc w:val="center"/>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t>16 років</w:t>
            </w:r>
          </w:p>
        </w:tc>
      </w:tr>
      <w:tr w:rsidR="00073393" w:rsidRPr="00073393" w:rsidTr="00A31C69">
        <w:trPr>
          <w:trHeight w:val="20"/>
          <w:jc w:val="center"/>
        </w:trPr>
        <w:tc>
          <w:tcPr>
            <w:tcW w:w="578" w:type="dxa"/>
            <w:noWrap/>
            <w:vAlign w:val="center"/>
          </w:tcPr>
          <w:p w:rsidR="00073393" w:rsidRPr="00073393" w:rsidRDefault="00073393" w:rsidP="00A31C69">
            <w:pPr>
              <w:suppressAutoHyphens/>
              <w:jc w:val="center"/>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t>6</w:t>
            </w:r>
          </w:p>
        </w:tc>
        <w:tc>
          <w:tcPr>
            <w:tcW w:w="5533" w:type="dxa"/>
            <w:vAlign w:val="center"/>
            <w:hideMark/>
          </w:tcPr>
          <w:p w:rsidR="00073393" w:rsidRPr="00073393" w:rsidRDefault="00073393" w:rsidP="00A31C69">
            <w:pPr>
              <w:suppressAutoHyphens/>
              <w:jc w:val="both"/>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t>Наявність захисної кришки, що виключає можливість несанкціонованного доступу до контактів вторинної обмотки, придатної до опломбування</w:t>
            </w:r>
          </w:p>
        </w:tc>
        <w:tc>
          <w:tcPr>
            <w:tcW w:w="1984" w:type="dxa"/>
            <w:noWrap/>
            <w:vAlign w:val="center"/>
          </w:tcPr>
          <w:p w:rsidR="00073393" w:rsidRPr="00073393" w:rsidRDefault="00073393" w:rsidP="00A31C69">
            <w:pPr>
              <w:suppressAutoHyphens/>
              <w:jc w:val="center"/>
              <w:rPr>
                <w:rFonts w:ascii="Times New Roman" w:hAnsi="Times New Roman" w:cs="Times New Roman"/>
                <w:sz w:val="24"/>
                <w:szCs w:val="24"/>
                <w:lang w:val="en-US" w:eastAsia="zh-CN"/>
              </w:rPr>
            </w:pPr>
            <w:r w:rsidRPr="00073393">
              <w:rPr>
                <w:rFonts w:ascii="Times New Roman" w:hAnsi="Times New Roman" w:cs="Times New Roman"/>
                <w:sz w:val="24"/>
                <w:szCs w:val="24"/>
                <w:lang w:val="uk-UA" w:eastAsia="zh-CN"/>
              </w:rPr>
              <w:t>Обов</w:t>
            </w:r>
            <w:r w:rsidRPr="00073393">
              <w:rPr>
                <w:rFonts w:ascii="Times New Roman" w:hAnsi="Times New Roman" w:cs="Times New Roman"/>
                <w:sz w:val="24"/>
                <w:szCs w:val="24"/>
                <w:lang w:val="en-US" w:eastAsia="zh-CN"/>
              </w:rPr>
              <w:t>’</w:t>
            </w:r>
            <w:r w:rsidRPr="00073393">
              <w:rPr>
                <w:rFonts w:ascii="Times New Roman" w:hAnsi="Times New Roman" w:cs="Times New Roman"/>
                <w:sz w:val="24"/>
                <w:szCs w:val="24"/>
                <w:lang w:val="uk-UA" w:eastAsia="zh-CN"/>
              </w:rPr>
              <w:t>язково</w:t>
            </w:r>
          </w:p>
        </w:tc>
      </w:tr>
      <w:tr w:rsidR="00073393" w:rsidRPr="00073393" w:rsidTr="00A31C69">
        <w:trPr>
          <w:trHeight w:val="20"/>
          <w:jc w:val="center"/>
        </w:trPr>
        <w:tc>
          <w:tcPr>
            <w:tcW w:w="578" w:type="dxa"/>
            <w:noWrap/>
            <w:vAlign w:val="center"/>
          </w:tcPr>
          <w:p w:rsidR="00073393" w:rsidRPr="00073393" w:rsidRDefault="00073393" w:rsidP="00A31C69">
            <w:pPr>
              <w:suppressAutoHyphens/>
              <w:jc w:val="center"/>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t>7</w:t>
            </w:r>
          </w:p>
        </w:tc>
        <w:tc>
          <w:tcPr>
            <w:tcW w:w="5533" w:type="dxa"/>
            <w:vAlign w:val="center"/>
            <w:hideMark/>
          </w:tcPr>
          <w:p w:rsidR="00073393" w:rsidRPr="00073393" w:rsidRDefault="00073393" w:rsidP="00A31C69">
            <w:pPr>
              <w:suppressAutoHyphens/>
              <w:jc w:val="both"/>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t xml:space="preserve">Можливість візуального огляду контактів вторинної обмотки без зняття захисної кришки </w:t>
            </w:r>
            <w:r w:rsidRPr="00073393">
              <w:rPr>
                <w:rFonts w:ascii="Times New Roman" w:hAnsi="Times New Roman" w:cs="Times New Roman"/>
                <w:sz w:val="24"/>
                <w:szCs w:val="24"/>
                <w:lang w:val="uk-UA" w:eastAsia="zh-CN"/>
              </w:rPr>
              <w:lastRenderedPageBreak/>
              <w:t>трансформаторів струму</w:t>
            </w:r>
          </w:p>
        </w:tc>
        <w:tc>
          <w:tcPr>
            <w:tcW w:w="1984" w:type="dxa"/>
            <w:noWrap/>
            <w:vAlign w:val="center"/>
          </w:tcPr>
          <w:p w:rsidR="00073393" w:rsidRPr="00073393" w:rsidRDefault="00073393" w:rsidP="00A31C69">
            <w:pPr>
              <w:suppressAutoHyphens/>
              <w:jc w:val="center"/>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lastRenderedPageBreak/>
              <w:t>Обов</w:t>
            </w:r>
            <w:r w:rsidRPr="00073393">
              <w:rPr>
                <w:rFonts w:ascii="Times New Roman" w:hAnsi="Times New Roman" w:cs="Times New Roman"/>
                <w:sz w:val="24"/>
                <w:szCs w:val="24"/>
                <w:lang w:val="en-US" w:eastAsia="zh-CN"/>
              </w:rPr>
              <w:t>’</w:t>
            </w:r>
            <w:r w:rsidRPr="00073393">
              <w:rPr>
                <w:rFonts w:ascii="Times New Roman" w:hAnsi="Times New Roman" w:cs="Times New Roman"/>
                <w:sz w:val="24"/>
                <w:szCs w:val="24"/>
                <w:lang w:val="uk-UA" w:eastAsia="zh-CN"/>
              </w:rPr>
              <w:t>язково</w:t>
            </w:r>
          </w:p>
        </w:tc>
      </w:tr>
      <w:tr w:rsidR="00073393" w:rsidRPr="00073393" w:rsidTr="00A31C69">
        <w:trPr>
          <w:trHeight w:val="20"/>
          <w:jc w:val="center"/>
        </w:trPr>
        <w:tc>
          <w:tcPr>
            <w:tcW w:w="578" w:type="dxa"/>
            <w:noWrap/>
            <w:vAlign w:val="center"/>
          </w:tcPr>
          <w:p w:rsidR="00073393" w:rsidRPr="00073393" w:rsidRDefault="00073393" w:rsidP="00A31C69">
            <w:pPr>
              <w:suppressAutoHyphens/>
              <w:jc w:val="center"/>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lastRenderedPageBreak/>
              <w:t>8</w:t>
            </w:r>
          </w:p>
        </w:tc>
        <w:tc>
          <w:tcPr>
            <w:tcW w:w="5533" w:type="dxa"/>
            <w:vAlign w:val="center"/>
            <w:hideMark/>
          </w:tcPr>
          <w:p w:rsidR="00073393" w:rsidRPr="00073393" w:rsidRDefault="00073393" w:rsidP="00A31C69">
            <w:pPr>
              <w:suppressAutoHyphens/>
              <w:jc w:val="both"/>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t>Можливість встановлення різими способами (поворотна шина)</w:t>
            </w:r>
          </w:p>
        </w:tc>
        <w:tc>
          <w:tcPr>
            <w:tcW w:w="1984" w:type="dxa"/>
            <w:noWrap/>
            <w:vAlign w:val="center"/>
          </w:tcPr>
          <w:p w:rsidR="00073393" w:rsidRPr="00073393" w:rsidRDefault="00073393" w:rsidP="00A31C69">
            <w:pPr>
              <w:suppressAutoHyphens/>
              <w:jc w:val="center"/>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t>Обов</w:t>
            </w:r>
            <w:r w:rsidRPr="00073393">
              <w:rPr>
                <w:rFonts w:ascii="Times New Roman" w:hAnsi="Times New Roman" w:cs="Times New Roman"/>
                <w:sz w:val="24"/>
                <w:szCs w:val="24"/>
                <w:lang w:val="en-US" w:eastAsia="zh-CN"/>
              </w:rPr>
              <w:t>’</w:t>
            </w:r>
            <w:r w:rsidRPr="00073393">
              <w:rPr>
                <w:rFonts w:ascii="Times New Roman" w:hAnsi="Times New Roman" w:cs="Times New Roman"/>
                <w:sz w:val="24"/>
                <w:szCs w:val="24"/>
                <w:lang w:val="uk-UA" w:eastAsia="zh-CN"/>
              </w:rPr>
              <w:t>язково</w:t>
            </w:r>
          </w:p>
        </w:tc>
      </w:tr>
      <w:tr w:rsidR="00073393" w:rsidRPr="00073393" w:rsidTr="00A31C69">
        <w:trPr>
          <w:trHeight w:val="20"/>
          <w:jc w:val="center"/>
        </w:trPr>
        <w:tc>
          <w:tcPr>
            <w:tcW w:w="578" w:type="dxa"/>
            <w:noWrap/>
            <w:vAlign w:val="center"/>
          </w:tcPr>
          <w:p w:rsidR="00073393" w:rsidRPr="00073393" w:rsidRDefault="00073393" w:rsidP="00A31C69">
            <w:pPr>
              <w:suppressAutoHyphens/>
              <w:jc w:val="center"/>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t>9</w:t>
            </w:r>
          </w:p>
        </w:tc>
        <w:tc>
          <w:tcPr>
            <w:tcW w:w="5533" w:type="dxa"/>
            <w:vAlign w:val="center"/>
            <w:hideMark/>
          </w:tcPr>
          <w:p w:rsidR="00073393" w:rsidRPr="00073393" w:rsidRDefault="00073393" w:rsidP="00A31C69">
            <w:pPr>
              <w:suppressAutoHyphens/>
              <w:jc w:val="both"/>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t xml:space="preserve">Кліматичне виконання та категорія розміщення </w:t>
            </w:r>
          </w:p>
        </w:tc>
        <w:tc>
          <w:tcPr>
            <w:tcW w:w="1984" w:type="dxa"/>
            <w:noWrap/>
            <w:vAlign w:val="center"/>
            <w:hideMark/>
          </w:tcPr>
          <w:p w:rsidR="00073393" w:rsidRPr="00073393" w:rsidRDefault="00073393" w:rsidP="00A31C69">
            <w:pPr>
              <w:suppressAutoHyphens/>
              <w:jc w:val="center"/>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t>по ГОСТ 15150: У3</w:t>
            </w:r>
          </w:p>
        </w:tc>
      </w:tr>
      <w:tr w:rsidR="00073393" w:rsidRPr="00073393" w:rsidTr="00A31C69">
        <w:trPr>
          <w:trHeight w:val="20"/>
          <w:jc w:val="center"/>
        </w:trPr>
        <w:tc>
          <w:tcPr>
            <w:tcW w:w="578" w:type="dxa"/>
            <w:noWrap/>
            <w:vAlign w:val="center"/>
          </w:tcPr>
          <w:p w:rsidR="00073393" w:rsidRPr="00073393" w:rsidRDefault="00073393" w:rsidP="00A31C69">
            <w:pPr>
              <w:suppressAutoHyphens/>
              <w:jc w:val="center"/>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t>10</w:t>
            </w:r>
          </w:p>
        </w:tc>
        <w:tc>
          <w:tcPr>
            <w:tcW w:w="5533" w:type="dxa"/>
            <w:vAlign w:val="center"/>
          </w:tcPr>
          <w:p w:rsidR="00073393" w:rsidRPr="00073393" w:rsidRDefault="00073393" w:rsidP="00A31C69">
            <w:pPr>
              <w:suppressAutoHyphens/>
              <w:jc w:val="both"/>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t>Робочий діапазон температур</w:t>
            </w:r>
          </w:p>
        </w:tc>
        <w:tc>
          <w:tcPr>
            <w:tcW w:w="1984" w:type="dxa"/>
            <w:noWrap/>
            <w:vAlign w:val="center"/>
          </w:tcPr>
          <w:p w:rsidR="00073393" w:rsidRPr="00073393" w:rsidRDefault="00073393" w:rsidP="00A31C69">
            <w:pPr>
              <w:suppressAutoHyphens/>
              <w:jc w:val="center"/>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t>-45 °С до +40 °С;</w:t>
            </w:r>
          </w:p>
        </w:tc>
      </w:tr>
      <w:tr w:rsidR="00073393" w:rsidRPr="00073393" w:rsidTr="00A31C69">
        <w:trPr>
          <w:trHeight w:val="20"/>
          <w:jc w:val="center"/>
        </w:trPr>
        <w:tc>
          <w:tcPr>
            <w:tcW w:w="578" w:type="dxa"/>
            <w:noWrap/>
            <w:vAlign w:val="center"/>
          </w:tcPr>
          <w:p w:rsidR="00073393" w:rsidRPr="00073393" w:rsidRDefault="00073393" w:rsidP="00A31C69">
            <w:pPr>
              <w:suppressAutoHyphens/>
              <w:jc w:val="center"/>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t>11</w:t>
            </w:r>
          </w:p>
        </w:tc>
        <w:tc>
          <w:tcPr>
            <w:tcW w:w="5533" w:type="dxa"/>
            <w:vAlign w:val="center"/>
            <w:hideMark/>
          </w:tcPr>
          <w:p w:rsidR="00073393" w:rsidRPr="00073393" w:rsidRDefault="00073393" w:rsidP="00A31C69">
            <w:pPr>
              <w:suppressAutoHyphens/>
              <w:jc w:val="both"/>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t>Відповідність стандартам</w:t>
            </w:r>
          </w:p>
        </w:tc>
        <w:tc>
          <w:tcPr>
            <w:tcW w:w="1984" w:type="dxa"/>
            <w:noWrap/>
            <w:vAlign w:val="center"/>
            <w:hideMark/>
          </w:tcPr>
          <w:p w:rsidR="00073393" w:rsidRPr="00073393" w:rsidRDefault="00073393" w:rsidP="00A31C69">
            <w:pPr>
              <w:suppressAutoHyphens/>
              <w:jc w:val="center"/>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t>IEC 60044-1</w:t>
            </w:r>
          </w:p>
        </w:tc>
      </w:tr>
      <w:tr w:rsidR="00073393" w:rsidRPr="00073393" w:rsidTr="00A31C69">
        <w:trPr>
          <w:trHeight w:val="20"/>
          <w:jc w:val="center"/>
        </w:trPr>
        <w:tc>
          <w:tcPr>
            <w:tcW w:w="578" w:type="dxa"/>
            <w:noWrap/>
            <w:vAlign w:val="center"/>
          </w:tcPr>
          <w:p w:rsidR="00073393" w:rsidRPr="00073393" w:rsidRDefault="00073393" w:rsidP="00A31C69">
            <w:pPr>
              <w:suppressAutoHyphens/>
              <w:jc w:val="center"/>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t>12</w:t>
            </w:r>
          </w:p>
        </w:tc>
        <w:tc>
          <w:tcPr>
            <w:tcW w:w="5533" w:type="dxa"/>
            <w:vAlign w:val="center"/>
            <w:hideMark/>
          </w:tcPr>
          <w:p w:rsidR="00073393" w:rsidRPr="00073393" w:rsidRDefault="00073393" w:rsidP="00A31C69">
            <w:pPr>
              <w:suppressAutoHyphens/>
              <w:jc w:val="both"/>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t>Гарантійний термін експлуатації</w:t>
            </w:r>
          </w:p>
        </w:tc>
        <w:tc>
          <w:tcPr>
            <w:tcW w:w="1984" w:type="dxa"/>
            <w:noWrap/>
            <w:vAlign w:val="center"/>
            <w:hideMark/>
          </w:tcPr>
          <w:p w:rsidR="00073393" w:rsidRPr="00073393" w:rsidRDefault="00073393" w:rsidP="00A31C69">
            <w:pPr>
              <w:suppressAutoHyphens/>
              <w:jc w:val="center"/>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t>12 місяців</w:t>
            </w:r>
          </w:p>
        </w:tc>
      </w:tr>
      <w:tr w:rsidR="00073393" w:rsidRPr="00073393" w:rsidTr="00A31C69">
        <w:trPr>
          <w:trHeight w:val="20"/>
          <w:jc w:val="center"/>
        </w:trPr>
        <w:tc>
          <w:tcPr>
            <w:tcW w:w="578" w:type="dxa"/>
            <w:noWrap/>
            <w:vAlign w:val="center"/>
          </w:tcPr>
          <w:p w:rsidR="00073393" w:rsidRPr="00073393" w:rsidRDefault="00073393" w:rsidP="00A31C69">
            <w:pPr>
              <w:suppressAutoHyphens/>
              <w:jc w:val="center"/>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t>13</w:t>
            </w:r>
          </w:p>
        </w:tc>
        <w:tc>
          <w:tcPr>
            <w:tcW w:w="5533" w:type="dxa"/>
            <w:vAlign w:val="center"/>
          </w:tcPr>
          <w:p w:rsidR="00073393" w:rsidRPr="00073393" w:rsidRDefault="00073393" w:rsidP="00A31C69">
            <w:pPr>
              <w:suppressAutoHyphens/>
              <w:jc w:val="both"/>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t>Надання сертифікату за Технічним регламентом законодавчо</w:t>
            </w:r>
          </w:p>
          <w:p w:rsidR="00073393" w:rsidRPr="00073393" w:rsidRDefault="00073393" w:rsidP="00A31C69">
            <w:pPr>
              <w:suppressAutoHyphens/>
              <w:jc w:val="both"/>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t>регульованих засобів вимірювальної техніки №94 від 13 січня 2016р.</w:t>
            </w:r>
          </w:p>
        </w:tc>
        <w:tc>
          <w:tcPr>
            <w:tcW w:w="1984" w:type="dxa"/>
            <w:noWrap/>
            <w:vAlign w:val="center"/>
          </w:tcPr>
          <w:p w:rsidR="00073393" w:rsidRPr="00073393" w:rsidRDefault="00073393" w:rsidP="00A31C69">
            <w:pPr>
              <w:suppressAutoHyphens/>
              <w:jc w:val="center"/>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t>Обов</w:t>
            </w:r>
            <w:r w:rsidRPr="00073393">
              <w:rPr>
                <w:rFonts w:ascii="Times New Roman" w:hAnsi="Times New Roman" w:cs="Times New Roman"/>
                <w:sz w:val="24"/>
                <w:szCs w:val="24"/>
                <w:lang w:val="en-US" w:eastAsia="zh-CN"/>
              </w:rPr>
              <w:t>’</w:t>
            </w:r>
            <w:r w:rsidRPr="00073393">
              <w:rPr>
                <w:rFonts w:ascii="Times New Roman" w:hAnsi="Times New Roman" w:cs="Times New Roman"/>
                <w:sz w:val="24"/>
                <w:szCs w:val="24"/>
                <w:lang w:val="uk-UA" w:eastAsia="zh-CN"/>
              </w:rPr>
              <w:t>язково</w:t>
            </w:r>
          </w:p>
        </w:tc>
      </w:tr>
      <w:tr w:rsidR="00073393" w:rsidRPr="00073393" w:rsidTr="00A31C69">
        <w:trPr>
          <w:trHeight w:val="20"/>
          <w:jc w:val="center"/>
        </w:trPr>
        <w:tc>
          <w:tcPr>
            <w:tcW w:w="578" w:type="dxa"/>
            <w:noWrap/>
            <w:vAlign w:val="center"/>
          </w:tcPr>
          <w:p w:rsidR="00073393" w:rsidRPr="00073393" w:rsidRDefault="00073393" w:rsidP="00A31C69">
            <w:pPr>
              <w:suppressAutoHyphens/>
              <w:jc w:val="center"/>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t>14</w:t>
            </w:r>
          </w:p>
        </w:tc>
        <w:tc>
          <w:tcPr>
            <w:tcW w:w="5533" w:type="dxa"/>
            <w:vAlign w:val="center"/>
          </w:tcPr>
          <w:p w:rsidR="00073393" w:rsidRPr="00073393" w:rsidRDefault="00073393" w:rsidP="00A31C69">
            <w:pPr>
              <w:suppressAutoHyphens/>
              <w:jc w:val="both"/>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t>Надання паспорту на вироб</w:t>
            </w:r>
          </w:p>
        </w:tc>
        <w:tc>
          <w:tcPr>
            <w:tcW w:w="1984" w:type="dxa"/>
            <w:noWrap/>
            <w:vAlign w:val="center"/>
          </w:tcPr>
          <w:p w:rsidR="00073393" w:rsidRPr="00073393" w:rsidRDefault="00073393" w:rsidP="00A31C69">
            <w:pPr>
              <w:suppressAutoHyphens/>
              <w:jc w:val="center"/>
              <w:rPr>
                <w:rFonts w:ascii="Times New Roman" w:hAnsi="Times New Roman" w:cs="Times New Roman"/>
                <w:sz w:val="24"/>
                <w:szCs w:val="24"/>
                <w:lang w:val="uk-UA" w:eastAsia="zh-CN"/>
              </w:rPr>
            </w:pPr>
            <w:r w:rsidRPr="00073393">
              <w:rPr>
                <w:rFonts w:ascii="Times New Roman" w:hAnsi="Times New Roman" w:cs="Times New Roman"/>
                <w:sz w:val="24"/>
                <w:szCs w:val="24"/>
                <w:lang w:val="uk-UA" w:eastAsia="zh-CN"/>
              </w:rPr>
              <w:t>Обов</w:t>
            </w:r>
            <w:r w:rsidRPr="00073393">
              <w:rPr>
                <w:rFonts w:ascii="Times New Roman" w:hAnsi="Times New Roman" w:cs="Times New Roman"/>
                <w:sz w:val="24"/>
                <w:szCs w:val="24"/>
                <w:lang w:val="en-US" w:eastAsia="zh-CN"/>
              </w:rPr>
              <w:t>’</w:t>
            </w:r>
            <w:r w:rsidRPr="00073393">
              <w:rPr>
                <w:rFonts w:ascii="Times New Roman" w:hAnsi="Times New Roman" w:cs="Times New Roman"/>
                <w:sz w:val="24"/>
                <w:szCs w:val="24"/>
                <w:lang w:val="uk-UA" w:eastAsia="zh-CN"/>
              </w:rPr>
              <w:t>язково</w:t>
            </w:r>
          </w:p>
        </w:tc>
      </w:tr>
    </w:tbl>
    <w:p w:rsidR="00073393" w:rsidRPr="00073393" w:rsidRDefault="00073393" w:rsidP="00073393">
      <w:pPr>
        <w:suppressAutoHyphens/>
        <w:rPr>
          <w:rFonts w:ascii="Times New Roman" w:hAnsi="Times New Roman" w:cs="Times New Roman"/>
          <w:b/>
          <w:sz w:val="24"/>
          <w:szCs w:val="24"/>
          <w:u w:val="single"/>
          <w:lang w:val="uk-UA" w:eastAsia="zh-CN"/>
        </w:rPr>
      </w:pPr>
    </w:p>
    <w:p w:rsidR="00BE3EAB" w:rsidRPr="00D518A2" w:rsidRDefault="00BE3EAB" w:rsidP="00BE3EAB">
      <w:pPr>
        <w:spacing w:after="0"/>
        <w:jc w:val="both"/>
        <w:rPr>
          <w:rFonts w:ascii="Times New Roman" w:hAnsi="Times New Roman"/>
          <w:sz w:val="24"/>
          <w:szCs w:val="24"/>
        </w:rPr>
      </w:pPr>
      <w:r w:rsidRPr="00D518A2">
        <w:rPr>
          <w:rFonts w:ascii="Times New Roman" w:hAnsi="Times New Roman"/>
          <w:b/>
          <w:i/>
          <w:sz w:val="24"/>
          <w:szCs w:val="24"/>
        </w:rPr>
        <w:t>Примітка.</w:t>
      </w:r>
      <w:r w:rsidRPr="00D518A2">
        <w:rPr>
          <w:rFonts w:ascii="Times New Roman" w:hAnsi="Times New Roman"/>
          <w:b/>
          <w:sz w:val="24"/>
          <w:szCs w:val="24"/>
        </w:rPr>
        <w:t xml:space="preserve">   </w:t>
      </w:r>
      <w:r w:rsidRPr="00D518A2">
        <w:rPr>
          <w:rFonts w:ascii="Times New Roman" w:hAnsi="Times New Roman"/>
          <w:sz w:val="24"/>
          <w:szCs w:val="24"/>
        </w:rPr>
        <w:t>Виконання технічних, якісних та кількісних вимог обов'язкове.</w:t>
      </w:r>
    </w:p>
    <w:p w:rsidR="00BE3EAB" w:rsidRPr="00D518A2" w:rsidRDefault="00BE3EAB" w:rsidP="00BE3EAB">
      <w:pPr>
        <w:tabs>
          <w:tab w:val="num" w:pos="1422"/>
        </w:tabs>
        <w:spacing w:after="0"/>
        <w:ind w:firstLine="720"/>
        <w:jc w:val="both"/>
        <w:rPr>
          <w:rFonts w:ascii="Times New Roman" w:hAnsi="Times New Roman"/>
          <w:sz w:val="24"/>
          <w:szCs w:val="24"/>
        </w:rPr>
      </w:pPr>
      <w:r w:rsidRPr="00D518A2">
        <w:rPr>
          <w:rFonts w:ascii="Times New Roman" w:hAnsi="Times New Roman"/>
          <w:sz w:val="24"/>
          <w:szCs w:val="24"/>
        </w:rPr>
        <w:t>В пропозиції торгів повинно бути надано документальне підтвердження відповідності  технічним, якісним, кількісним та іншим вимогам по предмету закупівлі, встановлених Замовником.</w:t>
      </w:r>
    </w:p>
    <w:p w:rsidR="00BE3EAB" w:rsidRPr="00D518A2" w:rsidRDefault="00BE3EAB" w:rsidP="00BE3EAB">
      <w:pPr>
        <w:tabs>
          <w:tab w:val="num" w:pos="1422"/>
        </w:tabs>
        <w:spacing w:after="0"/>
        <w:ind w:firstLine="720"/>
        <w:jc w:val="both"/>
        <w:rPr>
          <w:rFonts w:ascii="Times New Roman" w:hAnsi="Times New Roman"/>
          <w:sz w:val="24"/>
          <w:szCs w:val="24"/>
        </w:rPr>
      </w:pPr>
      <w:r w:rsidRPr="00D518A2">
        <w:rPr>
          <w:rFonts w:ascii="Times New Roman" w:hAnsi="Times New Roman"/>
          <w:sz w:val="24"/>
          <w:szCs w:val="24"/>
        </w:rPr>
        <w:t>За відсутності необхідної інформації або документального підтвердження цієї інформації замовник має право відхилити пропозицію.</w:t>
      </w:r>
    </w:p>
    <w:p w:rsidR="00CE5D09" w:rsidRDefault="00BE3EAB" w:rsidP="00BE3EAB">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CB35BE">
        <w:rPr>
          <w:rFonts w:ascii="Times New Roman" w:hAnsi="Times New Roman"/>
          <w:b/>
          <w:sz w:val="28"/>
          <w:szCs w:val="28"/>
        </w:rPr>
        <w:t xml:space="preserve">                              </w:t>
      </w:r>
    </w:p>
    <w:p w:rsidR="00CE5D09" w:rsidRDefault="00CE5D09" w:rsidP="00BE3EAB">
      <w:pPr>
        <w:spacing w:after="0" w:line="240" w:lineRule="auto"/>
        <w:jc w:val="both"/>
        <w:rPr>
          <w:rFonts w:ascii="Times New Roman" w:hAnsi="Times New Roman"/>
          <w:b/>
          <w:sz w:val="28"/>
          <w:szCs w:val="28"/>
        </w:rPr>
      </w:pPr>
    </w:p>
    <w:p w:rsidR="00CE5D09" w:rsidRDefault="00CE5D09" w:rsidP="00BE3EAB">
      <w:pPr>
        <w:spacing w:after="0" w:line="240" w:lineRule="auto"/>
        <w:jc w:val="both"/>
        <w:rPr>
          <w:rFonts w:ascii="Times New Roman" w:hAnsi="Times New Roman"/>
          <w:b/>
          <w:sz w:val="28"/>
          <w:szCs w:val="28"/>
        </w:rPr>
      </w:pPr>
    </w:p>
    <w:p w:rsidR="00CE5D09" w:rsidRDefault="00CE5D09" w:rsidP="00BE3EAB">
      <w:pPr>
        <w:spacing w:after="0" w:line="240" w:lineRule="auto"/>
        <w:jc w:val="both"/>
        <w:rPr>
          <w:rFonts w:ascii="Times New Roman" w:hAnsi="Times New Roman"/>
          <w:b/>
          <w:sz w:val="28"/>
          <w:szCs w:val="28"/>
        </w:rPr>
      </w:pPr>
    </w:p>
    <w:p w:rsidR="00CE5D09" w:rsidRDefault="00CE5D09" w:rsidP="00BE3EAB">
      <w:pPr>
        <w:spacing w:after="0" w:line="240" w:lineRule="auto"/>
        <w:jc w:val="both"/>
        <w:rPr>
          <w:rFonts w:ascii="Times New Roman" w:hAnsi="Times New Roman"/>
          <w:b/>
          <w:sz w:val="28"/>
          <w:szCs w:val="28"/>
        </w:rPr>
      </w:pPr>
    </w:p>
    <w:p w:rsidR="00CE5D09" w:rsidRDefault="00CE5D09" w:rsidP="00BE3EAB">
      <w:pPr>
        <w:spacing w:after="0" w:line="240" w:lineRule="auto"/>
        <w:jc w:val="both"/>
        <w:rPr>
          <w:rFonts w:ascii="Times New Roman" w:hAnsi="Times New Roman"/>
          <w:b/>
          <w:sz w:val="28"/>
          <w:szCs w:val="28"/>
        </w:rPr>
      </w:pPr>
    </w:p>
    <w:p w:rsidR="00CE5D09" w:rsidRDefault="00CE5D09" w:rsidP="00BE3EAB">
      <w:pPr>
        <w:spacing w:after="0" w:line="240" w:lineRule="auto"/>
        <w:jc w:val="both"/>
        <w:rPr>
          <w:rFonts w:ascii="Times New Roman" w:hAnsi="Times New Roman"/>
          <w:b/>
          <w:sz w:val="28"/>
          <w:szCs w:val="28"/>
        </w:rPr>
      </w:pPr>
    </w:p>
    <w:p w:rsidR="00CE5D09" w:rsidRDefault="00CE5D09" w:rsidP="00BE3EAB">
      <w:pPr>
        <w:spacing w:after="0" w:line="240" w:lineRule="auto"/>
        <w:jc w:val="both"/>
        <w:rPr>
          <w:rFonts w:ascii="Times New Roman" w:hAnsi="Times New Roman"/>
          <w:b/>
          <w:sz w:val="28"/>
          <w:szCs w:val="28"/>
        </w:rPr>
      </w:pPr>
    </w:p>
    <w:p w:rsidR="00CE5D09" w:rsidRDefault="00CE5D09" w:rsidP="00BE3EAB">
      <w:pPr>
        <w:spacing w:after="0" w:line="240" w:lineRule="auto"/>
        <w:jc w:val="both"/>
        <w:rPr>
          <w:rFonts w:ascii="Times New Roman" w:hAnsi="Times New Roman"/>
          <w:b/>
          <w:sz w:val="28"/>
          <w:szCs w:val="28"/>
        </w:rPr>
      </w:pPr>
    </w:p>
    <w:p w:rsidR="00CE5D09" w:rsidRDefault="00CE5D09" w:rsidP="00BE3EAB">
      <w:pPr>
        <w:spacing w:after="0" w:line="240" w:lineRule="auto"/>
        <w:jc w:val="both"/>
        <w:rPr>
          <w:rFonts w:ascii="Times New Roman" w:hAnsi="Times New Roman"/>
          <w:b/>
          <w:sz w:val="28"/>
          <w:szCs w:val="28"/>
        </w:rPr>
      </w:pPr>
    </w:p>
    <w:p w:rsidR="00CE5D09" w:rsidRDefault="00CE5D09" w:rsidP="00BE3EAB">
      <w:pPr>
        <w:spacing w:after="0" w:line="240" w:lineRule="auto"/>
        <w:jc w:val="both"/>
        <w:rPr>
          <w:rFonts w:ascii="Times New Roman" w:hAnsi="Times New Roman"/>
          <w:b/>
          <w:sz w:val="28"/>
          <w:szCs w:val="28"/>
        </w:rPr>
      </w:pPr>
    </w:p>
    <w:p w:rsidR="00CE5D09" w:rsidRDefault="00CE5D09" w:rsidP="00BE3EAB">
      <w:pPr>
        <w:spacing w:after="0" w:line="240" w:lineRule="auto"/>
        <w:jc w:val="both"/>
        <w:rPr>
          <w:rFonts w:ascii="Times New Roman" w:hAnsi="Times New Roman"/>
          <w:b/>
          <w:sz w:val="28"/>
          <w:szCs w:val="28"/>
        </w:rPr>
      </w:pPr>
    </w:p>
    <w:p w:rsidR="00CE5D09" w:rsidRDefault="00CE5D09" w:rsidP="00BE3EAB">
      <w:pPr>
        <w:spacing w:after="0" w:line="240" w:lineRule="auto"/>
        <w:jc w:val="both"/>
        <w:rPr>
          <w:rFonts w:ascii="Times New Roman" w:hAnsi="Times New Roman"/>
          <w:b/>
          <w:sz w:val="28"/>
          <w:szCs w:val="28"/>
        </w:rPr>
      </w:pPr>
    </w:p>
    <w:p w:rsidR="00CE5D09" w:rsidRDefault="00CE5D09" w:rsidP="00BE3EAB">
      <w:pPr>
        <w:spacing w:after="0" w:line="240" w:lineRule="auto"/>
        <w:jc w:val="both"/>
        <w:rPr>
          <w:rFonts w:ascii="Times New Roman" w:hAnsi="Times New Roman"/>
          <w:b/>
          <w:sz w:val="28"/>
          <w:szCs w:val="28"/>
        </w:rPr>
      </w:pPr>
    </w:p>
    <w:p w:rsidR="00CE5D09" w:rsidRDefault="00CE5D09" w:rsidP="00BE3EAB">
      <w:pPr>
        <w:spacing w:after="0" w:line="240" w:lineRule="auto"/>
        <w:jc w:val="both"/>
        <w:rPr>
          <w:rFonts w:ascii="Times New Roman" w:hAnsi="Times New Roman"/>
          <w:b/>
          <w:sz w:val="28"/>
          <w:szCs w:val="28"/>
        </w:rPr>
      </w:pPr>
    </w:p>
    <w:p w:rsidR="00CE5D09" w:rsidRDefault="00CE5D09" w:rsidP="00BE3EAB">
      <w:pPr>
        <w:spacing w:after="0" w:line="240" w:lineRule="auto"/>
        <w:jc w:val="both"/>
        <w:rPr>
          <w:rFonts w:ascii="Times New Roman" w:hAnsi="Times New Roman"/>
          <w:b/>
          <w:sz w:val="28"/>
          <w:szCs w:val="28"/>
        </w:rPr>
      </w:pPr>
    </w:p>
    <w:p w:rsidR="00CE5D09" w:rsidRDefault="00CE5D09" w:rsidP="00BE3EAB">
      <w:pPr>
        <w:spacing w:after="0" w:line="240" w:lineRule="auto"/>
        <w:jc w:val="both"/>
        <w:rPr>
          <w:rFonts w:ascii="Times New Roman" w:hAnsi="Times New Roman"/>
          <w:b/>
          <w:sz w:val="28"/>
          <w:szCs w:val="28"/>
        </w:rPr>
      </w:pPr>
    </w:p>
    <w:p w:rsidR="00CE5D09" w:rsidRDefault="00CE5D09" w:rsidP="00BE3EAB">
      <w:pPr>
        <w:spacing w:after="0" w:line="240" w:lineRule="auto"/>
        <w:jc w:val="both"/>
        <w:rPr>
          <w:rFonts w:ascii="Times New Roman" w:hAnsi="Times New Roman"/>
          <w:b/>
          <w:sz w:val="28"/>
          <w:szCs w:val="28"/>
        </w:rPr>
      </w:pPr>
    </w:p>
    <w:p w:rsidR="00CE5D09" w:rsidRDefault="00CE5D09" w:rsidP="00BE3EAB">
      <w:pPr>
        <w:spacing w:after="0" w:line="240" w:lineRule="auto"/>
        <w:jc w:val="both"/>
        <w:rPr>
          <w:rFonts w:ascii="Times New Roman" w:hAnsi="Times New Roman"/>
          <w:b/>
          <w:sz w:val="28"/>
          <w:szCs w:val="28"/>
        </w:rPr>
      </w:pPr>
    </w:p>
    <w:p w:rsidR="00BE3EAB" w:rsidRPr="001F7AAE" w:rsidRDefault="00CE5D09" w:rsidP="00BE3EAB">
      <w:pPr>
        <w:spacing w:after="0" w:line="240" w:lineRule="auto"/>
        <w:jc w:val="both"/>
        <w:rPr>
          <w:rFonts w:ascii="Times New Roman" w:hAnsi="Times New Roman"/>
          <w:b/>
          <w:sz w:val="28"/>
          <w:szCs w:val="28"/>
        </w:rPr>
      </w:pPr>
      <w:r>
        <w:rPr>
          <w:rFonts w:ascii="Times New Roman" w:hAnsi="Times New Roman"/>
          <w:b/>
          <w:sz w:val="28"/>
          <w:szCs w:val="28"/>
          <w:lang w:val="uk-UA"/>
        </w:rPr>
        <w:lastRenderedPageBreak/>
        <w:t xml:space="preserve">                                                                                               </w:t>
      </w:r>
      <w:r w:rsidR="00CB35BE">
        <w:rPr>
          <w:rFonts w:ascii="Times New Roman" w:hAnsi="Times New Roman"/>
          <w:b/>
          <w:sz w:val="28"/>
          <w:szCs w:val="28"/>
        </w:rPr>
        <w:t xml:space="preserve"> </w:t>
      </w:r>
      <w:r w:rsidR="00BE3EAB" w:rsidRPr="001F7AAE">
        <w:rPr>
          <w:rFonts w:ascii="Times New Roman" w:hAnsi="Times New Roman"/>
          <w:b/>
          <w:sz w:val="28"/>
          <w:szCs w:val="28"/>
        </w:rPr>
        <w:t>Додаток №3</w:t>
      </w:r>
    </w:p>
    <w:p w:rsidR="00BE3EAB" w:rsidRPr="00EF0891" w:rsidRDefault="00BE3EAB" w:rsidP="00BE3EAB">
      <w:pPr>
        <w:ind w:left="-720" w:hanging="180"/>
      </w:pPr>
    </w:p>
    <w:p w:rsidR="00BE3EAB" w:rsidRPr="00BB0C9F" w:rsidRDefault="00BE3EAB" w:rsidP="00BE3EAB">
      <w:pPr>
        <w:pStyle w:val="10"/>
        <w:jc w:val="center"/>
        <w:rPr>
          <w:rFonts w:ascii="Times New Roman" w:hAnsi="Times New Roman"/>
          <w:b/>
          <w:sz w:val="24"/>
          <w:szCs w:val="24"/>
        </w:rPr>
      </w:pPr>
      <w:r w:rsidRPr="00BB0C9F">
        <w:rPr>
          <w:rFonts w:ascii="Times New Roman" w:hAnsi="Times New Roman"/>
          <w:b/>
          <w:sz w:val="24"/>
          <w:szCs w:val="24"/>
        </w:rPr>
        <w:t>ДОГОВІР ПОСТАВКИ  №_______</w:t>
      </w:r>
    </w:p>
    <w:p w:rsidR="00BE3EAB" w:rsidRPr="00BB0C9F" w:rsidRDefault="00BE3EAB" w:rsidP="00BE3EAB">
      <w:pPr>
        <w:pStyle w:val="10"/>
        <w:jc w:val="both"/>
        <w:rPr>
          <w:rFonts w:ascii="Times New Roman" w:hAnsi="Times New Roman"/>
          <w:sz w:val="24"/>
          <w:szCs w:val="24"/>
        </w:rPr>
      </w:pPr>
    </w:p>
    <w:tbl>
      <w:tblPr>
        <w:tblW w:w="0" w:type="auto"/>
        <w:tblLook w:val="04A0" w:firstRow="1" w:lastRow="0" w:firstColumn="1" w:lastColumn="0" w:noHBand="0" w:noVBand="1"/>
      </w:tblPr>
      <w:tblGrid>
        <w:gridCol w:w="4721"/>
        <w:gridCol w:w="4850"/>
      </w:tblGrid>
      <w:tr w:rsidR="00BE3EAB" w:rsidRPr="00BB0C9F" w:rsidTr="005F6101">
        <w:tc>
          <w:tcPr>
            <w:tcW w:w="5006" w:type="dxa"/>
            <w:shd w:val="clear" w:color="auto" w:fill="auto"/>
          </w:tcPr>
          <w:p w:rsidR="00BE3EAB" w:rsidRPr="00BB0C9F" w:rsidRDefault="00BE3EAB" w:rsidP="005F6101">
            <w:pPr>
              <w:pStyle w:val="10"/>
              <w:rPr>
                <w:rFonts w:ascii="Times New Roman" w:hAnsi="Times New Roman"/>
                <w:sz w:val="24"/>
                <w:szCs w:val="24"/>
              </w:rPr>
            </w:pPr>
            <w:r w:rsidRPr="00BB0C9F">
              <w:rPr>
                <w:rFonts w:ascii="Times New Roman" w:hAnsi="Times New Roman"/>
                <w:sz w:val="24"/>
                <w:szCs w:val="24"/>
              </w:rPr>
              <w:t xml:space="preserve">м. </w:t>
            </w:r>
            <w:r>
              <w:rPr>
                <w:rFonts w:ascii="Times New Roman" w:hAnsi="Times New Roman"/>
                <w:sz w:val="24"/>
                <w:szCs w:val="24"/>
              </w:rPr>
              <w:t>Вінниця</w:t>
            </w:r>
            <w:r w:rsidRPr="00BB0C9F">
              <w:rPr>
                <w:rFonts w:ascii="Times New Roman" w:hAnsi="Times New Roman"/>
                <w:sz w:val="24"/>
                <w:szCs w:val="24"/>
              </w:rPr>
              <w:t xml:space="preserve"> </w:t>
            </w:r>
          </w:p>
        </w:tc>
        <w:tc>
          <w:tcPr>
            <w:tcW w:w="5006" w:type="dxa"/>
            <w:shd w:val="clear" w:color="auto" w:fill="auto"/>
          </w:tcPr>
          <w:p w:rsidR="00BE3EAB" w:rsidRPr="00BB0C9F" w:rsidRDefault="00BE3EAB" w:rsidP="005F6101">
            <w:pPr>
              <w:pStyle w:val="10"/>
              <w:jc w:val="right"/>
              <w:rPr>
                <w:rFonts w:ascii="Times New Roman" w:hAnsi="Times New Roman"/>
                <w:sz w:val="24"/>
                <w:szCs w:val="24"/>
              </w:rPr>
            </w:pPr>
            <w:r w:rsidRPr="00BB0C9F">
              <w:rPr>
                <w:rFonts w:ascii="Times New Roman" w:hAnsi="Times New Roman"/>
                <w:sz w:val="24"/>
                <w:szCs w:val="24"/>
              </w:rPr>
              <w:t>«__»______________20</w:t>
            </w:r>
            <w:r>
              <w:rPr>
                <w:rFonts w:ascii="Times New Roman" w:hAnsi="Times New Roman"/>
                <w:sz w:val="24"/>
                <w:szCs w:val="24"/>
                <w:lang w:val="en-US"/>
              </w:rPr>
              <w:t>20</w:t>
            </w:r>
            <w:r w:rsidRPr="00BB0C9F">
              <w:rPr>
                <w:rFonts w:ascii="Times New Roman" w:hAnsi="Times New Roman"/>
                <w:sz w:val="24"/>
                <w:szCs w:val="24"/>
              </w:rPr>
              <w:t xml:space="preserve"> року</w:t>
            </w:r>
          </w:p>
        </w:tc>
      </w:tr>
    </w:tbl>
    <w:p w:rsidR="00BE3EAB" w:rsidRPr="00BB0C9F" w:rsidRDefault="00BE3EAB" w:rsidP="00BE3EAB">
      <w:pPr>
        <w:pStyle w:val="10"/>
        <w:jc w:val="both"/>
        <w:rPr>
          <w:rFonts w:ascii="Times New Roman" w:hAnsi="Times New Roman"/>
          <w:sz w:val="24"/>
          <w:szCs w:val="24"/>
        </w:rPr>
      </w:pPr>
    </w:p>
    <w:p w:rsidR="00BE3EAB" w:rsidRPr="00BB0C9F" w:rsidRDefault="00BE3EAB" w:rsidP="00BE3EAB">
      <w:pPr>
        <w:pStyle w:val="10"/>
        <w:ind w:firstLine="567"/>
        <w:jc w:val="both"/>
        <w:rPr>
          <w:rFonts w:ascii="Times New Roman" w:hAnsi="Times New Roman"/>
          <w:b/>
          <w:sz w:val="24"/>
          <w:szCs w:val="24"/>
        </w:rPr>
      </w:pPr>
      <w:r w:rsidRPr="00BB0C9F">
        <w:rPr>
          <w:rFonts w:ascii="Times New Roman" w:hAnsi="Times New Roman"/>
          <w:b/>
          <w:sz w:val="24"/>
          <w:szCs w:val="24"/>
        </w:rPr>
        <w:t>_________________________ (надалі – «Покупець»)</w:t>
      </w:r>
      <w:r w:rsidRPr="00BB0C9F">
        <w:rPr>
          <w:rFonts w:ascii="Times New Roman" w:hAnsi="Times New Roman"/>
          <w:sz w:val="24"/>
          <w:szCs w:val="24"/>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p>
    <w:p w:rsidR="00BE3EAB" w:rsidRPr="00BB0C9F" w:rsidRDefault="00BE3EAB" w:rsidP="00BE3EAB">
      <w:pPr>
        <w:pStyle w:val="10"/>
        <w:ind w:firstLine="567"/>
        <w:jc w:val="both"/>
        <w:rPr>
          <w:rFonts w:ascii="Times New Roman" w:hAnsi="Times New Roman"/>
          <w:sz w:val="24"/>
          <w:szCs w:val="24"/>
        </w:rPr>
      </w:pPr>
      <w:r w:rsidRPr="00BB0C9F">
        <w:rPr>
          <w:rFonts w:ascii="Times New Roman" w:hAnsi="Times New Roman"/>
          <w:b/>
          <w:sz w:val="24"/>
          <w:szCs w:val="24"/>
        </w:rPr>
        <w:t>_______________________ (надалі – «Постачальник»)</w:t>
      </w:r>
      <w:r w:rsidRPr="00BB0C9F">
        <w:rPr>
          <w:rFonts w:ascii="Times New Roman" w:hAnsi="Times New Roman"/>
          <w:sz w:val="24"/>
          <w:szCs w:val="24"/>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BE3EAB" w:rsidRPr="00BB0C9F" w:rsidRDefault="00BE3EAB" w:rsidP="00BE3EAB">
      <w:pPr>
        <w:pStyle w:val="10"/>
        <w:jc w:val="both"/>
        <w:rPr>
          <w:rFonts w:ascii="Times New Roman" w:hAnsi="Times New Roman"/>
          <w:sz w:val="24"/>
          <w:szCs w:val="24"/>
        </w:rPr>
      </w:pPr>
      <w:r w:rsidRPr="00BB0C9F">
        <w:rPr>
          <w:rFonts w:ascii="Times New Roman" w:hAnsi="Times New Roman"/>
          <w:sz w:val="24"/>
          <w:szCs w:val="24"/>
        </w:rPr>
        <w:t xml:space="preserve"> </w:t>
      </w:r>
    </w:p>
    <w:p w:rsidR="00BE3EAB" w:rsidRPr="00BB0C9F" w:rsidRDefault="00BE3EAB" w:rsidP="00BE3EAB">
      <w:pPr>
        <w:pStyle w:val="10"/>
        <w:numPr>
          <w:ilvl w:val="0"/>
          <w:numId w:val="3"/>
        </w:numPr>
        <w:ind w:left="0"/>
        <w:jc w:val="center"/>
        <w:rPr>
          <w:rFonts w:ascii="Times New Roman" w:hAnsi="Times New Roman"/>
          <w:b/>
          <w:sz w:val="24"/>
          <w:szCs w:val="24"/>
        </w:rPr>
      </w:pPr>
      <w:r w:rsidRPr="00BB0C9F">
        <w:rPr>
          <w:rFonts w:ascii="Times New Roman" w:hAnsi="Times New Roman"/>
          <w:b/>
          <w:sz w:val="24"/>
          <w:szCs w:val="24"/>
        </w:rPr>
        <w:t>Предмет Договору</w:t>
      </w:r>
    </w:p>
    <w:p w:rsidR="00BE3EAB" w:rsidRPr="00BB0C9F" w:rsidRDefault="00BE3EAB" w:rsidP="00BE3EAB">
      <w:pPr>
        <w:pStyle w:val="10"/>
        <w:rPr>
          <w:rFonts w:ascii="Times New Roman" w:hAnsi="Times New Roman"/>
          <w:b/>
          <w:sz w:val="24"/>
          <w:szCs w:val="24"/>
        </w:rPr>
      </w:pPr>
    </w:p>
    <w:p w:rsidR="00BE3EAB" w:rsidRPr="00BB0C9F" w:rsidRDefault="00BE3EAB" w:rsidP="00BE3EAB">
      <w:pPr>
        <w:pStyle w:val="10"/>
        <w:jc w:val="both"/>
        <w:rPr>
          <w:rFonts w:ascii="Times New Roman" w:hAnsi="Times New Roman"/>
          <w:sz w:val="24"/>
          <w:szCs w:val="24"/>
        </w:rPr>
      </w:pPr>
      <w:r w:rsidRPr="00BB0C9F">
        <w:rPr>
          <w:rFonts w:ascii="Times New Roman" w:hAnsi="Times New Roman"/>
          <w:sz w:val="24"/>
          <w:szCs w:val="24"/>
        </w:rPr>
        <w:t>1.1.</w:t>
      </w:r>
      <w:r w:rsidRPr="00BB0C9F">
        <w:rPr>
          <w:rFonts w:ascii="Times New Roman" w:hAnsi="Times New Roman"/>
          <w:sz w:val="24"/>
          <w:szCs w:val="24"/>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BE3EAB" w:rsidRPr="00BB0C9F" w:rsidRDefault="00BE3EAB" w:rsidP="00BE3EAB">
      <w:pPr>
        <w:pStyle w:val="10"/>
        <w:tabs>
          <w:tab w:val="num" w:pos="0"/>
        </w:tabs>
        <w:jc w:val="both"/>
        <w:rPr>
          <w:rFonts w:ascii="Times New Roman" w:hAnsi="Times New Roman"/>
          <w:sz w:val="24"/>
          <w:szCs w:val="24"/>
        </w:rPr>
      </w:pPr>
      <w:r w:rsidRPr="00BB0C9F">
        <w:rPr>
          <w:rFonts w:ascii="Times New Roman" w:hAnsi="Times New Roman"/>
          <w:sz w:val="24"/>
          <w:szCs w:val="24"/>
        </w:rPr>
        <w:t>1.2.</w:t>
      </w:r>
      <w:r w:rsidRPr="00BB0C9F">
        <w:rPr>
          <w:rFonts w:ascii="Times New Roman" w:hAnsi="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BE3EAB" w:rsidRPr="00BB0C9F" w:rsidRDefault="00BE3EAB" w:rsidP="00BE3EAB">
      <w:pPr>
        <w:pStyle w:val="10"/>
        <w:tabs>
          <w:tab w:val="num" w:pos="0"/>
        </w:tabs>
        <w:jc w:val="both"/>
        <w:rPr>
          <w:rFonts w:ascii="Times New Roman" w:hAnsi="Times New Roman"/>
          <w:sz w:val="24"/>
          <w:szCs w:val="24"/>
        </w:rPr>
      </w:pPr>
      <w:r w:rsidRPr="00BB0C9F">
        <w:rPr>
          <w:rFonts w:ascii="Times New Roman" w:hAnsi="Times New Roman"/>
          <w:sz w:val="24"/>
          <w:szCs w:val="24"/>
        </w:rPr>
        <w:t>1.3.</w:t>
      </w:r>
      <w:r w:rsidRPr="00BB0C9F">
        <w:rPr>
          <w:rFonts w:ascii="Times New Roman" w:hAnsi="Times New Roman"/>
          <w:sz w:val="24"/>
          <w:szCs w:val="24"/>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BE3EAB" w:rsidRPr="00BB0C9F" w:rsidRDefault="00BE3EAB" w:rsidP="00BE3EAB">
      <w:pPr>
        <w:pStyle w:val="21"/>
        <w:tabs>
          <w:tab w:val="num" w:pos="0"/>
        </w:tabs>
        <w:ind w:left="0" w:firstLine="0"/>
        <w:jc w:val="both"/>
        <w:rPr>
          <w:sz w:val="24"/>
          <w:szCs w:val="24"/>
          <w:lang w:eastAsia="en-US"/>
        </w:rPr>
      </w:pPr>
    </w:p>
    <w:p w:rsidR="00BE3EAB" w:rsidRPr="00BB0C9F" w:rsidRDefault="00BE3EAB" w:rsidP="00BE3EAB">
      <w:pPr>
        <w:pStyle w:val="21"/>
        <w:tabs>
          <w:tab w:val="num" w:pos="0"/>
        </w:tabs>
        <w:ind w:left="0" w:firstLine="0"/>
        <w:jc w:val="center"/>
        <w:rPr>
          <w:b/>
          <w:sz w:val="24"/>
          <w:szCs w:val="24"/>
        </w:rPr>
      </w:pPr>
      <w:r w:rsidRPr="00BB0C9F">
        <w:rPr>
          <w:b/>
          <w:sz w:val="24"/>
          <w:szCs w:val="24"/>
        </w:rPr>
        <w:t>2. Якість та комплектність</w:t>
      </w:r>
    </w:p>
    <w:p w:rsidR="00BE3EAB" w:rsidRPr="00BB0C9F" w:rsidRDefault="00BE3EAB" w:rsidP="00BE3EAB">
      <w:pPr>
        <w:pStyle w:val="21"/>
        <w:tabs>
          <w:tab w:val="num" w:pos="0"/>
        </w:tabs>
        <w:ind w:left="0" w:firstLine="0"/>
        <w:jc w:val="both"/>
        <w:rPr>
          <w:sz w:val="24"/>
          <w:szCs w:val="24"/>
        </w:rPr>
      </w:pPr>
    </w:p>
    <w:p w:rsidR="00BE3EAB" w:rsidRPr="00BB0C9F" w:rsidRDefault="00BE3EAB" w:rsidP="00BE3EAB">
      <w:pPr>
        <w:pStyle w:val="21"/>
        <w:tabs>
          <w:tab w:val="num" w:pos="0"/>
        </w:tabs>
        <w:ind w:left="0" w:firstLine="0"/>
        <w:jc w:val="both"/>
        <w:rPr>
          <w:color w:val="000000"/>
          <w:sz w:val="24"/>
          <w:szCs w:val="24"/>
        </w:rPr>
      </w:pPr>
      <w:r w:rsidRPr="00BB0C9F">
        <w:rPr>
          <w:sz w:val="24"/>
          <w:szCs w:val="24"/>
        </w:rPr>
        <w:t>2.1.</w:t>
      </w:r>
      <w:r w:rsidRPr="00BB0C9F">
        <w:rPr>
          <w:sz w:val="24"/>
          <w:szCs w:val="24"/>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BE3EAB" w:rsidRPr="00BB0C9F" w:rsidRDefault="00BE3EAB" w:rsidP="00BE3EAB">
      <w:pPr>
        <w:pStyle w:val="21"/>
        <w:tabs>
          <w:tab w:val="num" w:pos="0"/>
        </w:tabs>
        <w:ind w:left="0" w:firstLine="0"/>
        <w:jc w:val="both"/>
        <w:rPr>
          <w:color w:val="000000"/>
          <w:sz w:val="24"/>
          <w:szCs w:val="24"/>
        </w:rPr>
      </w:pPr>
      <w:r w:rsidRPr="00BB0C9F">
        <w:rPr>
          <w:color w:val="000000"/>
          <w:sz w:val="24"/>
          <w:szCs w:val="24"/>
        </w:rPr>
        <w:t>2.2.</w:t>
      </w:r>
      <w:r w:rsidRPr="00BB0C9F">
        <w:rPr>
          <w:color w:val="000000"/>
          <w:sz w:val="24"/>
          <w:szCs w:val="24"/>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BB0C9F">
        <w:rPr>
          <w:color w:val="000000"/>
          <w:sz w:val="24"/>
          <w:szCs w:val="24"/>
          <w:lang w:val="ru-RU"/>
        </w:rPr>
        <w:t>в</w:t>
      </w:r>
      <w:r w:rsidRPr="00BB0C9F">
        <w:rPr>
          <w:color w:val="000000"/>
          <w:sz w:val="24"/>
          <w:szCs w:val="24"/>
        </w:rPr>
        <w:t>і</w:t>
      </w:r>
      <w:r w:rsidRPr="00BB0C9F">
        <w:rPr>
          <w:color w:val="000000"/>
          <w:sz w:val="24"/>
          <w:szCs w:val="24"/>
          <w:lang w:val="ru-RU"/>
        </w:rPr>
        <w:t xml:space="preserve">н </w:t>
      </w:r>
      <w:r w:rsidRPr="00BB0C9F">
        <w:rPr>
          <w:color w:val="000000"/>
          <w:sz w:val="24"/>
          <w:szCs w:val="24"/>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BE3EAB" w:rsidRPr="00BB0C9F" w:rsidRDefault="00BE3EAB" w:rsidP="00BE3EAB">
      <w:pPr>
        <w:pStyle w:val="21"/>
        <w:numPr>
          <w:ilvl w:val="0"/>
          <w:numId w:val="4"/>
        </w:numPr>
        <w:ind w:left="0"/>
        <w:jc w:val="center"/>
        <w:rPr>
          <w:b/>
          <w:color w:val="000000"/>
          <w:sz w:val="24"/>
          <w:szCs w:val="24"/>
        </w:rPr>
      </w:pPr>
      <w:r w:rsidRPr="00BB0C9F">
        <w:rPr>
          <w:b/>
          <w:color w:val="000000"/>
          <w:sz w:val="24"/>
          <w:szCs w:val="24"/>
        </w:rPr>
        <w:t>Ціна та загальна сума Договору</w:t>
      </w:r>
    </w:p>
    <w:p w:rsidR="00BE3EAB" w:rsidRPr="00BB0C9F" w:rsidRDefault="00BE3EAB" w:rsidP="00BE3EAB">
      <w:pPr>
        <w:pStyle w:val="21"/>
        <w:ind w:left="0" w:firstLine="0"/>
        <w:jc w:val="both"/>
        <w:rPr>
          <w:color w:val="000000"/>
          <w:sz w:val="24"/>
          <w:szCs w:val="24"/>
        </w:rPr>
      </w:pPr>
    </w:p>
    <w:p w:rsidR="00BE3EAB" w:rsidRPr="00BB0C9F" w:rsidRDefault="00BE3EAB" w:rsidP="00BE3EAB">
      <w:pPr>
        <w:pStyle w:val="21"/>
        <w:ind w:left="0" w:firstLine="0"/>
        <w:jc w:val="both"/>
        <w:rPr>
          <w:color w:val="000000"/>
          <w:sz w:val="24"/>
          <w:szCs w:val="24"/>
        </w:rPr>
      </w:pPr>
      <w:r w:rsidRPr="00BB0C9F">
        <w:rPr>
          <w:color w:val="000000"/>
          <w:sz w:val="24"/>
          <w:szCs w:val="24"/>
        </w:rPr>
        <w:t>3.1.</w:t>
      </w:r>
      <w:r w:rsidRPr="00BB0C9F">
        <w:rPr>
          <w:color w:val="000000"/>
          <w:sz w:val="24"/>
          <w:szCs w:val="24"/>
        </w:rPr>
        <w:tab/>
        <w:t xml:space="preserve">Ціна за одиницю Товару зафіксована у Специфікації/ях у гривнях. </w:t>
      </w:r>
    </w:p>
    <w:p w:rsidR="00BE3EAB" w:rsidRPr="00BB0C9F" w:rsidRDefault="00BE3EAB" w:rsidP="00BE3EAB">
      <w:pPr>
        <w:pStyle w:val="21"/>
        <w:ind w:left="0" w:firstLine="0"/>
        <w:jc w:val="both"/>
        <w:rPr>
          <w:color w:val="000000"/>
          <w:sz w:val="24"/>
          <w:szCs w:val="24"/>
        </w:rPr>
      </w:pPr>
      <w:r w:rsidRPr="00BB0C9F">
        <w:rPr>
          <w:color w:val="000000"/>
          <w:sz w:val="24"/>
          <w:szCs w:val="24"/>
        </w:rPr>
        <w:t>3.2.</w:t>
      </w:r>
      <w:r w:rsidRPr="00BB0C9F">
        <w:rPr>
          <w:color w:val="000000"/>
          <w:sz w:val="24"/>
          <w:szCs w:val="24"/>
        </w:rPr>
        <w:tab/>
        <w:t>До ціни Товару включена вартість тари, упакування і маркування, а також транспортування Товару до місця поставки.</w:t>
      </w:r>
    </w:p>
    <w:p w:rsidR="00BE3EAB" w:rsidRPr="00BB0C9F" w:rsidRDefault="00BE3EAB" w:rsidP="00BE3EAB">
      <w:pPr>
        <w:pStyle w:val="21"/>
        <w:ind w:left="0" w:firstLine="0"/>
        <w:jc w:val="both"/>
        <w:rPr>
          <w:color w:val="000000"/>
          <w:sz w:val="24"/>
          <w:szCs w:val="24"/>
        </w:rPr>
      </w:pPr>
      <w:r w:rsidRPr="00BB0C9F">
        <w:rPr>
          <w:color w:val="000000"/>
          <w:sz w:val="24"/>
          <w:szCs w:val="24"/>
        </w:rPr>
        <w:t>3.3.</w:t>
      </w:r>
      <w:r w:rsidRPr="00BB0C9F">
        <w:rPr>
          <w:color w:val="000000"/>
          <w:sz w:val="24"/>
          <w:szCs w:val="24"/>
        </w:rPr>
        <w:tab/>
        <w:t xml:space="preserve">Загальна сума Договору складає ______________________________грн. крім того ПДВ 20% - _______________, </w:t>
      </w:r>
      <w:r w:rsidRPr="00BB0C9F">
        <w:rPr>
          <w:b/>
          <w:color w:val="000000"/>
          <w:sz w:val="24"/>
          <w:szCs w:val="24"/>
        </w:rPr>
        <w:t>загальна сума з ПДВ _____________________________ грн</w:t>
      </w:r>
      <w:r w:rsidRPr="00BB0C9F">
        <w:rPr>
          <w:color w:val="000000"/>
          <w:sz w:val="24"/>
          <w:szCs w:val="24"/>
        </w:rPr>
        <w:t>.</w:t>
      </w:r>
    </w:p>
    <w:p w:rsidR="00BE3EAB" w:rsidRPr="00BB0C9F" w:rsidRDefault="00BE3EAB" w:rsidP="00BE3EAB">
      <w:pPr>
        <w:pStyle w:val="21"/>
        <w:ind w:left="0" w:firstLine="0"/>
        <w:jc w:val="both"/>
        <w:rPr>
          <w:color w:val="000000"/>
          <w:sz w:val="24"/>
          <w:szCs w:val="24"/>
        </w:rPr>
      </w:pPr>
      <w:r w:rsidRPr="00BB0C9F">
        <w:rPr>
          <w:color w:val="000000"/>
          <w:sz w:val="24"/>
          <w:szCs w:val="24"/>
        </w:rPr>
        <w:t>3.4.</w:t>
      </w:r>
      <w:r w:rsidRPr="00BB0C9F">
        <w:rPr>
          <w:color w:val="000000"/>
          <w:sz w:val="24"/>
          <w:szCs w:val="24"/>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w:t>
      </w:r>
      <w:r w:rsidRPr="00BB0C9F">
        <w:rPr>
          <w:color w:val="000000"/>
          <w:sz w:val="24"/>
          <w:szCs w:val="24"/>
        </w:rPr>
        <w:lastRenderedPageBreak/>
        <w:t xml:space="preserve">продажу (за даними системи ВалКлі) долара США/гривні згідно сайту </w:t>
      </w:r>
      <w:hyperlink r:id="rId8" w:history="1">
        <w:r w:rsidRPr="00BB0C9F">
          <w:rPr>
            <w:rStyle w:val="a4"/>
            <w:rFonts w:eastAsia="Calibri"/>
            <w:color w:val="000000"/>
            <w:sz w:val="24"/>
            <w:szCs w:val="24"/>
          </w:rPr>
          <w:t>http://minfin.com.ua/currency/mb</w:t>
        </w:r>
      </w:hyperlink>
      <w:r w:rsidRPr="00BB0C9F">
        <w:rPr>
          <w:color w:val="000000"/>
          <w:sz w:val="24"/>
          <w:szCs w:val="24"/>
        </w:rPr>
        <w:t>.</w:t>
      </w:r>
    </w:p>
    <w:p w:rsidR="00BE3EAB" w:rsidRPr="00BB0C9F" w:rsidRDefault="00BE3EAB" w:rsidP="00BE3EAB">
      <w:pPr>
        <w:pStyle w:val="21"/>
        <w:ind w:left="0" w:firstLine="0"/>
        <w:jc w:val="both"/>
        <w:rPr>
          <w:color w:val="000000"/>
          <w:sz w:val="24"/>
          <w:szCs w:val="24"/>
        </w:rPr>
      </w:pPr>
      <w:r w:rsidRPr="00BB0C9F">
        <w:rPr>
          <w:color w:val="000000"/>
          <w:sz w:val="24"/>
          <w:szCs w:val="24"/>
        </w:rPr>
        <w:t>Нову вартість одиниці Товару необхідно розрахувати (індексувати) за наступною формулою:</w:t>
      </w:r>
    </w:p>
    <w:p w:rsidR="00BE3EAB" w:rsidRPr="00BB0C9F" w:rsidRDefault="00BE3EAB" w:rsidP="00BE3EAB">
      <w:pPr>
        <w:spacing w:after="0" w:line="240" w:lineRule="auto"/>
        <w:rPr>
          <w:rFonts w:ascii="Times New Roman" w:hAnsi="Times New Roman"/>
          <w:color w:val="000000"/>
          <w:sz w:val="24"/>
          <w:szCs w:val="24"/>
        </w:rPr>
      </w:pPr>
      <w:r w:rsidRPr="00BB0C9F">
        <w:rPr>
          <w:rFonts w:ascii="Times New Roman" w:hAnsi="Times New Roman"/>
          <w:color w:val="000000"/>
          <w:sz w:val="24"/>
          <w:szCs w:val="24"/>
        </w:rPr>
        <w:t>Ц= (К1/К2) х Цт, де</w:t>
      </w:r>
    </w:p>
    <w:p w:rsidR="00BE3EAB" w:rsidRPr="00BB0C9F" w:rsidRDefault="00BE3EAB" w:rsidP="00BE3EAB">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К1 – міжбанківський курс продажу (за даними системи ВалКлі) долара США/гривні згідно сайту </w:t>
      </w:r>
      <w:hyperlink r:id="rId9" w:history="1">
        <w:r w:rsidRPr="00BB0C9F">
          <w:rPr>
            <w:rStyle w:val="a4"/>
            <w:rFonts w:ascii="Times New Roman" w:hAnsi="Times New Roman"/>
            <w:color w:val="000000"/>
            <w:sz w:val="24"/>
            <w:szCs w:val="24"/>
          </w:rPr>
          <w:t>http://minfin.com.ua/currency/mb</w:t>
        </w:r>
      </w:hyperlink>
      <w:r w:rsidRPr="00BB0C9F">
        <w:rPr>
          <w:rFonts w:ascii="Times New Roman" w:hAnsi="Times New Roman"/>
          <w:color w:val="000000"/>
          <w:sz w:val="24"/>
          <w:szCs w:val="24"/>
        </w:rPr>
        <w:t xml:space="preserve"> на дату відвантаження Товару, або, у разі виконання пункту 4.2.2. Договору – на дату здійснення передоплати Постачальнику за Товар; </w:t>
      </w:r>
    </w:p>
    <w:p w:rsidR="00BE3EAB" w:rsidRPr="00BB0C9F" w:rsidRDefault="00BE3EAB" w:rsidP="00BE3EAB">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К2 – міжбанківський курс продажу (за даними системи ВалКлі) долара США /гривні згідно сайту </w:t>
      </w:r>
      <w:hyperlink r:id="rId10" w:history="1">
        <w:r w:rsidRPr="00BB0C9F">
          <w:rPr>
            <w:rStyle w:val="a4"/>
            <w:rFonts w:ascii="Times New Roman" w:hAnsi="Times New Roman"/>
            <w:color w:val="000000"/>
            <w:sz w:val="24"/>
            <w:szCs w:val="24"/>
          </w:rPr>
          <w:t>http://minfin.com.ua/currency/mb</w:t>
        </w:r>
      </w:hyperlink>
      <w:r w:rsidRPr="00BB0C9F">
        <w:rPr>
          <w:rFonts w:ascii="Times New Roman" w:hAnsi="Times New Roman"/>
          <w:color w:val="000000"/>
          <w:sz w:val="24"/>
          <w:szCs w:val="24"/>
        </w:rPr>
        <w:t xml:space="preserve"> на дату укладання Договору;</w:t>
      </w:r>
    </w:p>
    <w:p w:rsidR="00BE3EAB" w:rsidRPr="00BB0C9F" w:rsidRDefault="00BE3EAB" w:rsidP="00BE3EAB">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Цт – вартість одиниці Товару, що зазначена у Специфікації.</w:t>
      </w:r>
    </w:p>
    <w:p w:rsidR="00BE3EAB" w:rsidRPr="00BB0C9F" w:rsidRDefault="00BE3EAB" w:rsidP="00BE3EAB">
      <w:pPr>
        <w:pStyle w:val="a3"/>
        <w:spacing w:before="0" w:beforeAutospacing="0" w:after="0" w:afterAutospacing="0"/>
        <w:jc w:val="both"/>
        <w:rPr>
          <w:color w:val="000000"/>
        </w:rPr>
      </w:pPr>
      <w:r w:rsidRPr="00BB0C9F">
        <w:rPr>
          <w:color w:val="000000"/>
        </w:rPr>
        <w:t>3.5.</w:t>
      </w:r>
      <w:r w:rsidRPr="00BB0C9F">
        <w:rPr>
          <w:color w:val="000000"/>
        </w:rPr>
        <w:tab/>
        <w:t>У разі зміни міжбанківського курсу продажу (за даними системи ВалКлі)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BE3EAB" w:rsidRPr="00BB0C9F" w:rsidRDefault="00BE3EAB" w:rsidP="00BE3EAB">
      <w:pPr>
        <w:pStyle w:val="a3"/>
        <w:spacing w:before="0" w:beforeAutospacing="0" w:after="0" w:afterAutospacing="0"/>
        <w:jc w:val="both"/>
        <w:rPr>
          <w:color w:val="000000"/>
        </w:rPr>
      </w:pPr>
      <w:r w:rsidRPr="00BB0C9F">
        <w:rPr>
          <w:color w:val="000000"/>
        </w:rPr>
        <w:t>3.6.</w:t>
      </w:r>
      <w:r w:rsidRPr="00BB0C9F">
        <w:rPr>
          <w:color w:val="000000"/>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BE3EAB" w:rsidRPr="00BB0C9F" w:rsidRDefault="00BE3EAB" w:rsidP="00BE3EAB">
      <w:pPr>
        <w:pStyle w:val="21"/>
        <w:ind w:left="0" w:firstLine="0"/>
        <w:jc w:val="both"/>
        <w:rPr>
          <w:color w:val="000000"/>
          <w:sz w:val="24"/>
          <w:szCs w:val="24"/>
        </w:rPr>
      </w:pPr>
    </w:p>
    <w:p w:rsidR="00BE3EAB" w:rsidRPr="00BB0C9F" w:rsidRDefault="00BE3EAB" w:rsidP="00BE3EAB">
      <w:pPr>
        <w:pStyle w:val="21"/>
        <w:numPr>
          <w:ilvl w:val="0"/>
          <w:numId w:val="4"/>
        </w:numPr>
        <w:ind w:left="0" w:firstLine="0"/>
        <w:jc w:val="center"/>
        <w:rPr>
          <w:b/>
          <w:color w:val="000000"/>
          <w:sz w:val="24"/>
          <w:szCs w:val="24"/>
        </w:rPr>
      </w:pPr>
      <w:r w:rsidRPr="00BB0C9F">
        <w:rPr>
          <w:b/>
          <w:color w:val="000000"/>
          <w:sz w:val="24"/>
          <w:szCs w:val="24"/>
        </w:rPr>
        <w:t>Порядок розрахунків</w:t>
      </w:r>
    </w:p>
    <w:p w:rsidR="00BE3EAB" w:rsidRPr="00BB0C9F" w:rsidRDefault="00BE3EAB" w:rsidP="00BE3EAB">
      <w:pPr>
        <w:pStyle w:val="21"/>
        <w:ind w:left="0" w:firstLine="0"/>
        <w:jc w:val="both"/>
        <w:rPr>
          <w:color w:val="000000"/>
          <w:sz w:val="24"/>
          <w:szCs w:val="24"/>
        </w:rPr>
      </w:pPr>
    </w:p>
    <w:p w:rsidR="00BE3EAB" w:rsidRPr="00BB0C9F" w:rsidRDefault="00BE3EAB" w:rsidP="00BE3EAB">
      <w:pPr>
        <w:pStyle w:val="21"/>
        <w:ind w:left="0" w:firstLine="0"/>
        <w:jc w:val="both"/>
        <w:rPr>
          <w:color w:val="000000"/>
          <w:sz w:val="24"/>
          <w:szCs w:val="24"/>
        </w:rPr>
      </w:pPr>
      <w:r w:rsidRPr="00BB0C9F">
        <w:rPr>
          <w:color w:val="000000"/>
          <w:sz w:val="24"/>
          <w:szCs w:val="24"/>
        </w:rPr>
        <w:t>4.1.</w:t>
      </w:r>
      <w:r w:rsidRPr="00BB0C9F">
        <w:rPr>
          <w:color w:val="000000"/>
          <w:sz w:val="24"/>
          <w:szCs w:val="24"/>
        </w:rPr>
        <w:tab/>
        <w:t xml:space="preserve">Оплата Товару здійснюється Покупцем у національній валюті України шляхом безготівкового перерахування коштів на поточний рахунок Постачальника </w:t>
      </w:r>
      <w:r w:rsidRPr="00BB0C9F">
        <w:rPr>
          <w:snapToGrid w:val="0"/>
          <w:color w:val="000000"/>
          <w:sz w:val="24"/>
          <w:szCs w:val="24"/>
        </w:rPr>
        <w:t>або шляхом емісії простого векселя</w:t>
      </w:r>
      <w:r w:rsidRPr="00BB0C9F">
        <w:rPr>
          <w:color w:val="000000"/>
          <w:sz w:val="24"/>
          <w:szCs w:val="24"/>
        </w:rPr>
        <w:t>.</w:t>
      </w:r>
    </w:p>
    <w:p w:rsidR="00BE3EAB" w:rsidRPr="00BB0C9F" w:rsidRDefault="00BE3EAB" w:rsidP="00BE3EAB">
      <w:pPr>
        <w:pStyle w:val="21"/>
        <w:ind w:left="0" w:firstLine="0"/>
        <w:jc w:val="both"/>
        <w:rPr>
          <w:color w:val="000000"/>
          <w:sz w:val="24"/>
          <w:szCs w:val="24"/>
        </w:rPr>
      </w:pPr>
      <w:r w:rsidRPr="00BB0C9F">
        <w:rPr>
          <w:color w:val="000000"/>
          <w:sz w:val="24"/>
          <w:szCs w:val="24"/>
        </w:rPr>
        <w:t>4.2.</w:t>
      </w:r>
      <w:r w:rsidRPr="00BB0C9F">
        <w:rPr>
          <w:color w:val="000000"/>
          <w:sz w:val="24"/>
          <w:szCs w:val="24"/>
        </w:rPr>
        <w:tab/>
        <w:t xml:space="preserve">Розрахунки між Покупцем та Постачальником за даним Договором здійснюються у наступному порядку: </w:t>
      </w:r>
    </w:p>
    <w:p w:rsidR="00BE3EAB" w:rsidRPr="00BB0C9F" w:rsidRDefault="00BE3EAB" w:rsidP="00BE3EAB">
      <w:pPr>
        <w:pStyle w:val="21"/>
        <w:ind w:left="0" w:firstLine="0"/>
        <w:jc w:val="both"/>
        <w:rPr>
          <w:sz w:val="24"/>
          <w:szCs w:val="24"/>
        </w:rPr>
      </w:pPr>
      <w:r w:rsidRPr="00BB0C9F">
        <w:rPr>
          <w:color w:val="000000"/>
          <w:sz w:val="24"/>
          <w:szCs w:val="24"/>
        </w:rPr>
        <w:t>4.2.1.</w:t>
      </w:r>
      <w:r w:rsidRPr="00BB0C9F">
        <w:rPr>
          <w:color w:val="000000"/>
          <w:sz w:val="24"/>
          <w:szCs w:val="24"/>
        </w:rPr>
        <w:tab/>
        <w:t xml:space="preserve">Покупець здійснює розрахунки за фактично отриманий товар протягом </w:t>
      </w:r>
      <w:r w:rsidRPr="003E7C62">
        <w:rPr>
          <w:color w:val="000000"/>
          <w:sz w:val="24"/>
          <w:szCs w:val="24"/>
        </w:rPr>
        <w:t>180 календарних днів з моменту отримання Товару та підписання Сторонами здавально-</w:t>
      </w:r>
      <w:r w:rsidRPr="00BB0C9F">
        <w:rPr>
          <w:color w:val="000000"/>
          <w:sz w:val="24"/>
          <w:szCs w:val="24"/>
        </w:rPr>
        <w:t xml:space="preserve">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BB0C9F">
        <w:rPr>
          <w:sz w:val="24"/>
          <w:szCs w:val="24"/>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BE3EAB" w:rsidRPr="00BB0C9F" w:rsidRDefault="00BE3EAB" w:rsidP="00BE3EAB">
      <w:pPr>
        <w:pStyle w:val="21"/>
        <w:ind w:left="0" w:firstLine="0"/>
        <w:jc w:val="both"/>
        <w:rPr>
          <w:sz w:val="24"/>
          <w:szCs w:val="24"/>
        </w:rPr>
      </w:pPr>
      <w:r w:rsidRPr="00BB0C9F">
        <w:rPr>
          <w:sz w:val="24"/>
          <w:szCs w:val="24"/>
        </w:rPr>
        <w:t>4.2.2.</w:t>
      </w:r>
      <w:r w:rsidRPr="00BB0C9F">
        <w:rPr>
          <w:sz w:val="24"/>
          <w:szCs w:val="24"/>
        </w:rPr>
        <w:tab/>
        <w:t>За наявності фінансування Покупець має право, але не зобов’язаний здійснити повну або часткову попередню оплату Товару.</w:t>
      </w:r>
    </w:p>
    <w:p w:rsidR="00BE3EAB" w:rsidRPr="00BB0C9F" w:rsidRDefault="00BE3EAB" w:rsidP="00BE3EAB">
      <w:pPr>
        <w:pStyle w:val="21"/>
        <w:ind w:left="0" w:firstLine="0"/>
        <w:jc w:val="both"/>
        <w:rPr>
          <w:sz w:val="24"/>
          <w:szCs w:val="24"/>
        </w:rPr>
      </w:pPr>
      <w:r w:rsidRPr="00BB0C9F">
        <w:rPr>
          <w:sz w:val="24"/>
          <w:szCs w:val="24"/>
        </w:rPr>
        <w:t>4.2.3.</w:t>
      </w:r>
      <w:r w:rsidRPr="00BB0C9F">
        <w:rPr>
          <w:sz w:val="24"/>
          <w:szCs w:val="24"/>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BE3EAB" w:rsidRPr="00BB0C9F" w:rsidRDefault="00BE3EAB" w:rsidP="00BE3EAB">
      <w:pPr>
        <w:pStyle w:val="21"/>
        <w:ind w:left="0" w:firstLine="0"/>
        <w:jc w:val="both"/>
        <w:rPr>
          <w:sz w:val="24"/>
          <w:szCs w:val="24"/>
        </w:rPr>
      </w:pPr>
      <w:r w:rsidRPr="00BB0C9F">
        <w:rPr>
          <w:sz w:val="24"/>
          <w:szCs w:val="24"/>
        </w:rPr>
        <w:t>4.2.4.</w:t>
      </w:r>
      <w:r w:rsidRPr="00BB0C9F">
        <w:rPr>
          <w:sz w:val="24"/>
          <w:szCs w:val="24"/>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BE3EAB" w:rsidRPr="00BB0C9F" w:rsidRDefault="00BE3EAB" w:rsidP="00BE3EAB">
      <w:pPr>
        <w:pStyle w:val="21"/>
        <w:numPr>
          <w:ilvl w:val="1"/>
          <w:numId w:val="6"/>
        </w:numPr>
        <w:ind w:left="0" w:firstLine="0"/>
        <w:jc w:val="both"/>
        <w:rPr>
          <w:sz w:val="24"/>
          <w:szCs w:val="24"/>
        </w:rPr>
      </w:pPr>
      <w:r w:rsidRPr="00BB0C9F">
        <w:rPr>
          <w:sz w:val="24"/>
          <w:szCs w:val="24"/>
        </w:rPr>
        <w:t xml:space="preserve">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w:t>
      </w:r>
      <w:r w:rsidRPr="00BB0C9F">
        <w:rPr>
          <w:sz w:val="24"/>
          <w:szCs w:val="24"/>
        </w:rPr>
        <w:lastRenderedPageBreak/>
        <w:t>кодексом України. Покупець для реєстрації та обміну податковими накладними використовує програмний комплекс «M.E.Doc IS».</w:t>
      </w:r>
    </w:p>
    <w:p w:rsidR="00BE3EAB" w:rsidRPr="00BB0C9F" w:rsidRDefault="00BE3EAB" w:rsidP="00BE3EAB">
      <w:pPr>
        <w:pStyle w:val="21"/>
        <w:ind w:left="0" w:firstLine="0"/>
        <w:jc w:val="both"/>
        <w:rPr>
          <w:sz w:val="24"/>
          <w:szCs w:val="24"/>
        </w:rPr>
      </w:pPr>
      <w:r w:rsidRPr="00BB0C9F">
        <w:rPr>
          <w:sz w:val="24"/>
          <w:szCs w:val="24"/>
        </w:rPr>
        <w:t>4.4.</w:t>
      </w:r>
      <w:r w:rsidRPr="00BB0C9F">
        <w:rPr>
          <w:sz w:val="24"/>
          <w:szCs w:val="24"/>
        </w:rPr>
        <w:tab/>
        <w:t>Порядок здійснення оплати за Договором може бути змінений тільки за взаємною згодою Сторін шляхом підписання додаткової угоди.</w:t>
      </w:r>
    </w:p>
    <w:p w:rsidR="00BE3EAB" w:rsidRPr="00BB0C9F" w:rsidRDefault="00BE3EAB" w:rsidP="00BE3EAB">
      <w:pPr>
        <w:pStyle w:val="21"/>
        <w:ind w:left="0"/>
        <w:jc w:val="both"/>
        <w:rPr>
          <w:sz w:val="24"/>
          <w:szCs w:val="24"/>
        </w:rPr>
      </w:pPr>
    </w:p>
    <w:p w:rsidR="00BE3EAB" w:rsidRPr="00BB0C9F" w:rsidRDefault="00BE3EAB" w:rsidP="00BE3EAB">
      <w:pPr>
        <w:pStyle w:val="21"/>
        <w:numPr>
          <w:ilvl w:val="0"/>
          <w:numId w:val="4"/>
        </w:numPr>
        <w:ind w:left="0" w:firstLine="0"/>
        <w:jc w:val="center"/>
        <w:rPr>
          <w:b/>
          <w:sz w:val="24"/>
          <w:szCs w:val="24"/>
        </w:rPr>
      </w:pPr>
      <w:r w:rsidRPr="00BB0C9F">
        <w:rPr>
          <w:b/>
          <w:sz w:val="24"/>
          <w:szCs w:val="24"/>
        </w:rPr>
        <w:t>Строки і порядок поставки Товару</w:t>
      </w:r>
    </w:p>
    <w:p w:rsidR="00BE3EAB" w:rsidRPr="00BB0C9F" w:rsidRDefault="00BE3EAB" w:rsidP="00BE3EAB">
      <w:pPr>
        <w:pStyle w:val="21"/>
        <w:ind w:left="0" w:firstLine="0"/>
        <w:rPr>
          <w:b/>
          <w:sz w:val="24"/>
          <w:szCs w:val="24"/>
        </w:rPr>
      </w:pPr>
    </w:p>
    <w:p w:rsidR="00BE3EAB" w:rsidRPr="00BB0C9F" w:rsidRDefault="00BE3EAB" w:rsidP="00BE3EAB">
      <w:pPr>
        <w:pStyle w:val="21"/>
        <w:ind w:left="0" w:firstLine="0"/>
        <w:jc w:val="both"/>
        <w:rPr>
          <w:sz w:val="24"/>
          <w:szCs w:val="24"/>
        </w:rPr>
      </w:pPr>
      <w:r w:rsidRPr="00BB0C9F">
        <w:rPr>
          <w:sz w:val="24"/>
          <w:szCs w:val="24"/>
        </w:rPr>
        <w:t>5.1.</w:t>
      </w:r>
      <w:r w:rsidRPr="00BB0C9F">
        <w:rPr>
          <w:sz w:val="24"/>
          <w:szCs w:val="24"/>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BE3EAB" w:rsidRPr="00BB0C9F" w:rsidRDefault="00BE3EAB" w:rsidP="00BE3EAB">
      <w:pPr>
        <w:pStyle w:val="21"/>
        <w:ind w:left="0" w:firstLine="0"/>
        <w:jc w:val="both"/>
        <w:rPr>
          <w:sz w:val="24"/>
          <w:szCs w:val="24"/>
        </w:rPr>
      </w:pPr>
      <w:r w:rsidRPr="00BB0C9F">
        <w:rPr>
          <w:sz w:val="24"/>
          <w:szCs w:val="24"/>
        </w:rPr>
        <w:t>5.2.</w:t>
      </w:r>
      <w:r w:rsidRPr="00BB0C9F">
        <w:rPr>
          <w:sz w:val="24"/>
          <w:szCs w:val="24"/>
        </w:rPr>
        <w:tab/>
        <w:t>Строк поставки Товару становить _____(____________) календарних днів з моменту підтвердження Постачальником Заявки Покупця. Постачальник має право дострокової поставки Товару.</w:t>
      </w:r>
    </w:p>
    <w:p w:rsidR="00BE3EAB" w:rsidRPr="00BB0C9F" w:rsidRDefault="00BE3EAB" w:rsidP="00BE3EAB">
      <w:pPr>
        <w:pStyle w:val="21"/>
        <w:ind w:left="0" w:firstLine="0"/>
        <w:jc w:val="both"/>
        <w:rPr>
          <w:sz w:val="24"/>
          <w:szCs w:val="24"/>
        </w:rPr>
      </w:pPr>
      <w:r w:rsidRPr="00BB0C9F">
        <w:rPr>
          <w:sz w:val="24"/>
          <w:szCs w:val="24"/>
        </w:rPr>
        <w:t>5.3.</w:t>
      </w:r>
      <w:r w:rsidRPr="00BB0C9F">
        <w:rPr>
          <w:sz w:val="24"/>
          <w:szCs w:val="24"/>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BE3EAB" w:rsidRPr="00BB0C9F" w:rsidRDefault="00BE3EAB" w:rsidP="00BE3EAB">
      <w:pPr>
        <w:pStyle w:val="21"/>
        <w:ind w:left="0" w:firstLine="0"/>
        <w:jc w:val="both"/>
        <w:rPr>
          <w:sz w:val="24"/>
          <w:szCs w:val="24"/>
        </w:rPr>
      </w:pPr>
      <w:r w:rsidRPr="00BB0C9F">
        <w:rPr>
          <w:sz w:val="24"/>
          <w:szCs w:val="24"/>
        </w:rPr>
        <w:t>5.4.</w:t>
      </w:r>
      <w:r w:rsidRPr="00BB0C9F">
        <w:rPr>
          <w:sz w:val="24"/>
          <w:szCs w:val="24"/>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BE3EAB" w:rsidRPr="00BB0C9F" w:rsidRDefault="00BE3EAB" w:rsidP="00BE3EAB">
      <w:pPr>
        <w:pStyle w:val="21"/>
        <w:ind w:left="0" w:firstLine="0"/>
        <w:jc w:val="both"/>
        <w:rPr>
          <w:sz w:val="24"/>
          <w:szCs w:val="24"/>
        </w:rPr>
      </w:pPr>
      <w:r w:rsidRPr="00BB0C9F">
        <w:rPr>
          <w:sz w:val="24"/>
          <w:szCs w:val="24"/>
        </w:rPr>
        <w:t>5.5.</w:t>
      </w:r>
      <w:r w:rsidRPr="00BB0C9F">
        <w:rPr>
          <w:sz w:val="24"/>
          <w:szCs w:val="24"/>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BE3EAB" w:rsidRPr="00BB0C9F" w:rsidRDefault="00BE3EAB" w:rsidP="00BE3EAB">
      <w:pPr>
        <w:pStyle w:val="21"/>
        <w:ind w:left="0" w:firstLine="0"/>
        <w:jc w:val="both"/>
        <w:rPr>
          <w:sz w:val="24"/>
          <w:szCs w:val="24"/>
        </w:rPr>
      </w:pPr>
      <w:r w:rsidRPr="00BB0C9F">
        <w:rPr>
          <w:sz w:val="24"/>
          <w:szCs w:val="24"/>
        </w:rPr>
        <w:t>5.6.</w:t>
      </w:r>
      <w:r w:rsidRPr="00BB0C9F">
        <w:rPr>
          <w:sz w:val="24"/>
          <w:szCs w:val="24"/>
        </w:rPr>
        <w:tab/>
        <w:t>Поставка супроводжується наступними відвантажувальними документами, що передаються Покупцю разом з Товаром:</w:t>
      </w:r>
    </w:p>
    <w:p w:rsidR="00BE3EAB" w:rsidRPr="00BB0C9F" w:rsidRDefault="00BE3EAB" w:rsidP="00BE3EAB">
      <w:pPr>
        <w:pStyle w:val="21"/>
        <w:ind w:left="0" w:firstLine="0"/>
        <w:jc w:val="both"/>
        <w:rPr>
          <w:sz w:val="24"/>
          <w:szCs w:val="24"/>
        </w:rPr>
      </w:pPr>
      <w:r w:rsidRPr="00BB0C9F">
        <w:rPr>
          <w:sz w:val="24"/>
          <w:szCs w:val="24"/>
        </w:rPr>
        <w:t>- видаткова накладна;</w:t>
      </w:r>
    </w:p>
    <w:p w:rsidR="00BE3EAB" w:rsidRPr="00BB0C9F" w:rsidRDefault="00BE3EAB" w:rsidP="00BE3EAB">
      <w:pPr>
        <w:spacing w:after="0" w:line="240" w:lineRule="auto"/>
        <w:rPr>
          <w:rFonts w:ascii="Times New Roman" w:hAnsi="Times New Roman"/>
          <w:sz w:val="24"/>
          <w:szCs w:val="24"/>
          <w:lang w:eastAsia="uk-UA"/>
        </w:rPr>
      </w:pPr>
      <w:r w:rsidRPr="00BB0C9F">
        <w:rPr>
          <w:rFonts w:ascii="Times New Roman" w:hAnsi="Times New Roman"/>
          <w:sz w:val="24"/>
          <w:szCs w:val="24"/>
        </w:rPr>
        <w:t>- документ про відповідність, якщо Товар підлягає підтвердженню відповідності;</w:t>
      </w:r>
    </w:p>
    <w:p w:rsidR="00BE3EAB" w:rsidRPr="00BB0C9F" w:rsidRDefault="00BE3EAB" w:rsidP="00BE3EAB">
      <w:pPr>
        <w:pStyle w:val="a7"/>
        <w:jc w:val="both"/>
        <w:rPr>
          <w:rFonts w:ascii="Times New Roman" w:hAnsi="Times New Roman"/>
          <w:sz w:val="24"/>
          <w:szCs w:val="24"/>
          <w:lang w:val="uk-UA"/>
        </w:rPr>
      </w:pPr>
      <w:r w:rsidRPr="00BB0C9F">
        <w:rPr>
          <w:rFonts w:ascii="Times New Roman" w:hAnsi="Times New Roman"/>
          <w:sz w:val="24"/>
          <w:szCs w:val="24"/>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BE3EAB" w:rsidRPr="00BB0C9F" w:rsidRDefault="00BE3EAB" w:rsidP="00BE3EAB">
      <w:pPr>
        <w:pStyle w:val="a7"/>
        <w:jc w:val="both"/>
        <w:rPr>
          <w:rFonts w:ascii="Times New Roman" w:hAnsi="Times New Roman"/>
          <w:sz w:val="24"/>
          <w:szCs w:val="24"/>
          <w:lang w:val="uk-UA"/>
        </w:rPr>
      </w:pPr>
      <w:r w:rsidRPr="00BB0C9F">
        <w:rPr>
          <w:rFonts w:ascii="Times New Roman" w:hAnsi="Times New Roman"/>
          <w:sz w:val="24"/>
          <w:szCs w:val="24"/>
          <w:lang w:val="uk-UA"/>
        </w:rPr>
        <w:t>- сертифікат про походження Товару, якщо Товар містить імпортну складову.</w:t>
      </w:r>
    </w:p>
    <w:p w:rsidR="00BE3EAB" w:rsidRPr="00BB0C9F" w:rsidRDefault="00BE3EAB" w:rsidP="00BE3EAB">
      <w:pPr>
        <w:pStyle w:val="a5"/>
        <w:widowControl w:val="0"/>
        <w:numPr>
          <w:ilvl w:val="1"/>
          <w:numId w:val="5"/>
        </w:numPr>
        <w:tabs>
          <w:tab w:val="clear" w:pos="360"/>
          <w:tab w:val="left" w:pos="0"/>
        </w:tabs>
        <w:spacing w:before="0" w:after="0"/>
        <w:ind w:left="0" w:firstLine="0"/>
        <w:rPr>
          <w:szCs w:val="24"/>
        </w:rPr>
      </w:pPr>
      <w:r w:rsidRPr="00BB0C9F">
        <w:rPr>
          <w:szCs w:val="24"/>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BE3EAB" w:rsidRPr="00BB0C9F" w:rsidRDefault="00BE3EAB" w:rsidP="00BE3EAB">
      <w:pPr>
        <w:pStyle w:val="a5"/>
        <w:widowControl w:val="0"/>
        <w:tabs>
          <w:tab w:val="num" w:pos="0"/>
        </w:tabs>
        <w:spacing w:before="0" w:after="0"/>
        <w:ind w:firstLine="0"/>
        <w:rPr>
          <w:szCs w:val="24"/>
        </w:rPr>
      </w:pPr>
      <w:r w:rsidRPr="00BB0C9F">
        <w:rPr>
          <w:szCs w:val="24"/>
        </w:rPr>
        <w:t>5.8.</w:t>
      </w:r>
      <w:r w:rsidRPr="00BB0C9F">
        <w:rPr>
          <w:szCs w:val="24"/>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BE3EAB" w:rsidRPr="00BB0C9F" w:rsidRDefault="00BE3EAB" w:rsidP="00BE3EAB">
      <w:pPr>
        <w:pStyle w:val="a5"/>
        <w:widowControl w:val="0"/>
        <w:tabs>
          <w:tab w:val="num" w:pos="0"/>
        </w:tabs>
        <w:spacing w:before="0" w:after="0"/>
        <w:rPr>
          <w:szCs w:val="24"/>
        </w:rPr>
      </w:pPr>
    </w:p>
    <w:p w:rsidR="00BE3EAB" w:rsidRPr="00BB0C9F" w:rsidRDefault="00BE3EAB" w:rsidP="00BE3EAB">
      <w:pPr>
        <w:pStyle w:val="21"/>
        <w:numPr>
          <w:ilvl w:val="0"/>
          <w:numId w:val="5"/>
        </w:numPr>
        <w:ind w:left="0"/>
        <w:jc w:val="center"/>
        <w:rPr>
          <w:b/>
          <w:sz w:val="24"/>
          <w:szCs w:val="24"/>
        </w:rPr>
      </w:pPr>
      <w:r w:rsidRPr="00BB0C9F">
        <w:rPr>
          <w:b/>
          <w:sz w:val="24"/>
          <w:szCs w:val="24"/>
        </w:rPr>
        <w:t>Порядок приймання Товару</w:t>
      </w:r>
    </w:p>
    <w:p w:rsidR="00BE3EAB" w:rsidRPr="00BB0C9F" w:rsidRDefault="00BE3EAB" w:rsidP="00BE3EAB">
      <w:pPr>
        <w:pStyle w:val="21"/>
        <w:ind w:left="0" w:firstLine="0"/>
        <w:jc w:val="both"/>
        <w:rPr>
          <w:b/>
          <w:sz w:val="24"/>
          <w:szCs w:val="24"/>
        </w:rPr>
      </w:pPr>
    </w:p>
    <w:p w:rsidR="00BE3EAB" w:rsidRPr="00BB0C9F" w:rsidRDefault="00BE3EAB" w:rsidP="00BE3EAB">
      <w:pPr>
        <w:pStyle w:val="21"/>
        <w:ind w:left="0" w:firstLine="0"/>
        <w:jc w:val="both"/>
        <w:rPr>
          <w:sz w:val="24"/>
          <w:szCs w:val="24"/>
        </w:rPr>
      </w:pPr>
      <w:r w:rsidRPr="00BB0C9F">
        <w:rPr>
          <w:sz w:val="24"/>
          <w:szCs w:val="24"/>
        </w:rPr>
        <w:t>6.1.</w:t>
      </w:r>
      <w:r w:rsidRPr="00BB0C9F">
        <w:rPr>
          <w:sz w:val="24"/>
          <w:szCs w:val="24"/>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BE3EAB" w:rsidRDefault="00BE3EAB" w:rsidP="00BE3EAB">
      <w:pPr>
        <w:pStyle w:val="21"/>
        <w:ind w:left="0" w:firstLine="0"/>
        <w:jc w:val="both"/>
        <w:rPr>
          <w:sz w:val="24"/>
          <w:szCs w:val="24"/>
        </w:rPr>
      </w:pPr>
      <w:r w:rsidRPr="00BB0C9F">
        <w:rPr>
          <w:sz w:val="24"/>
          <w:szCs w:val="24"/>
        </w:rPr>
        <w:t>6.2.</w:t>
      </w:r>
      <w:r w:rsidRPr="00BB0C9F">
        <w:rPr>
          <w:sz w:val="24"/>
          <w:szCs w:val="24"/>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BE3EAB" w:rsidRPr="00BB0C9F" w:rsidRDefault="00BE3EAB" w:rsidP="00BE3EAB">
      <w:pPr>
        <w:pStyle w:val="21"/>
        <w:ind w:left="0" w:firstLine="0"/>
        <w:jc w:val="both"/>
        <w:rPr>
          <w:sz w:val="24"/>
          <w:szCs w:val="24"/>
        </w:rPr>
      </w:pPr>
    </w:p>
    <w:p w:rsidR="00BE3EAB" w:rsidRPr="00BB0C9F" w:rsidRDefault="00BE3EAB" w:rsidP="00BE3EAB">
      <w:pPr>
        <w:pStyle w:val="21"/>
        <w:numPr>
          <w:ilvl w:val="0"/>
          <w:numId w:val="5"/>
        </w:numPr>
        <w:ind w:left="0" w:firstLine="0"/>
        <w:jc w:val="center"/>
        <w:rPr>
          <w:b/>
          <w:sz w:val="24"/>
          <w:szCs w:val="24"/>
        </w:rPr>
      </w:pPr>
      <w:r w:rsidRPr="00BB0C9F">
        <w:rPr>
          <w:b/>
          <w:sz w:val="24"/>
          <w:szCs w:val="24"/>
        </w:rPr>
        <w:t>Гарантії</w:t>
      </w:r>
    </w:p>
    <w:p w:rsidR="00BE3EAB" w:rsidRPr="00BB0C9F" w:rsidRDefault="00BE3EAB" w:rsidP="00BE3EAB">
      <w:pPr>
        <w:pStyle w:val="21"/>
        <w:ind w:left="0" w:firstLine="0"/>
        <w:jc w:val="center"/>
        <w:rPr>
          <w:b/>
          <w:sz w:val="24"/>
          <w:szCs w:val="24"/>
        </w:rPr>
      </w:pPr>
    </w:p>
    <w:p w:rsidR="00BE3EAB" w:rsidRPr="00BB0C9F" w:rsidRDefault="00BE3EAB" w:rsidP="00BE3EAB">
      <w:pPr>
        <w:pStyle w:val="21"/>
        <w:ind w:left="0" w:firstLine="0"/>
        <w:jc w:val="both"/>
        <w:rPr>
          <w:sz w:val="24"/>
          <w:szCs w:val="24"/>
        </w:rPr>
      </w:pPr>
      <w:r w:rsidRPr="00BB0C9F">
        <w:rPr>
          <w:sz w:val="24"/>
          <w:szCs w:val="24"/>
        </w:rPr>
        <w:t>7.1.</w:t>
      </w:r>
      <w:r w:rsidRPr="00BB0C9F">
        <w:rPr>
          <w:sz w:val="24"/>
          <w:szCs w:val="24"/>
        </w:rPr>
        <w:tab/>
        <w:t xml:space="preserve">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w:t>
      </w:r>
      <w:r w:rsidRPr="00BB0C9F">
        <w:rPr>
          <w:sz w:val="24"/>
          <w:szCs w:val="24"/>
        </w:rPr>
        <w:lastRenderedPageBreak/>
        <w:t>технічної та експлуатаційної документації, що входить до комплекту постачання виробників.</w:t>
      </w:r>
    </w:p>
    <w:p w:rsidR="00BE3EAB" w:rsidRPr="00BB0C9F" w:rsidRDefault="00BE3EAB" w:rsidP="00BE3EAB">
      <w:pPr>
        <w:pStyle w:val="21"/>
        <w:tabs>
          <w:tab w:val="num" w:pos="0"/>
        </w:tabs>
        <w:ind w:left="0" w:firstLine="0"/>
        <w:jc w:val="both"/>
        <w:rPr>
          <w:sz w:val="24"/>
          <w:szCs w:val="24"/>
        </w:rPr>
      </w:pPr>
      <w:r w:rsidRPr="00BB0C9F">
        <w:rPr>
          <w:sz w:val="24"/>
          <w:szCs w:val="24"/>
        </w:rPr>
        <w:t>7.2.</w:t>
      </w:r>
      <w:r w:rsidRPr="00BB0C9F">
        <w:rPr>
          <w:sz w:val="24"/>
          <w:szCs w:val="24"/>
        </w:rPr>
        <w:tab/>
        <w:t>Гарантія якості Товару, що поставляється, встановлюється протягом гарантійного терміну, установленого виробником Товару.</w:t>
      </w:r>
    </w:p>
    <w:p w:rsidR="00BE3EAB" w:rsidRPr="00BB0C9F" w:rsidRDefault="00BE3EAB" w:rsidP="00BE3EAB">
      <w:pPr>
        <w:pStyle w:val="21"/>
        <w:ind w:left="0" w:firstLine="0"/>
        <w:jc w:val="both"/>
        <w:rPr>
          <w:sz w:val="24"/>
          <w:szCs w:val="24"/>
        </w:rPr>
      </w:pPr>
      <w:r w:rsidRPr="00BB0C9F">
        <w:rPr>
          <w:sz w:val="24"/>
          <w:szCs w:val="24"/>
        </w:rPr>
        <w:t>7.3.</w:t>
      </w:r>
      <w:r w:rsidRPr="00BB0C9F">
        <w:rPr>
          <w:sz w:val="24"/>
          <w:szCs w:val="24"/>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BE3EAB" w:rsidRPr="00BB0C9F" w:rsidRDefault="00BE3EAB" w:rsidP="00BE3EAB">
      <w:pPr>
        <w:pStyle w:val="21"/>
        <w:ind w:left="0" w:firstLine="0"/>
        <w:jc w:val="both"/>
        <w:rPr>
          <w:sz w:val="24"/>
          <w:szCs w:val="24"/>
        </w:rPr>
      </w:pPr>
      <w:r w:rsidRPr="00BB0C9F">
        <w:rPr>
          <w:sz w:val="24"/>
          <w:szCs w:val="24"/>
        </w:rPr>
        <w:t>7.4.</w:t>
      </w:r>
      <w:r w:rsidRPr="00BB0C9F">
        <w:rPr>
          <w:sz w:val="24"/>
          <w:szCs w:val="24"/>
        </w:rPr>
        <w:tab/>
        <w:t>Гарантійні зобов’язання набувають чинності з моменту поставки Товару.</w:t>
      </w:r>
    </w:p>
    <w:p w:rsidR="00BE3EAB" w:rsidRPr="00BB0C9F" w:rsidRDefault="00BE3EAB" w:rsidP="00BE3EAB">
      <w:pPr>
        <w:pStyle w:val="21"/>
        <w:ind w:left="0" w:firstLine="0"/>
        <w:jc w:val="both"/>
        <w:rPr>
          <w:sz w:val="24"/>
          <w:szCs w:val="24"/>
        </w:rPr>
      </w:pPr>
    </w:p>
    <w:p w:rsidR="00BE3EAB" w:rsidRPr="00BB0C9F" w:rsidRDefault="00BE3EAB" w:rsidP="00BE3EAB">
      <w:pPr>
        <w:pStyle w:val="21"/>
        <w:numPr>
          <w:ilvl w:val="0"/>
          <w:numId w:val="5"/>
        </w:numPr>
        <w:ind w:left="0" w:firstLine="0"/>
        <w:jc w:val="center"/>
        <w:rPr>
          <w:b/>
          <w:sz w:val="24"/>
          <w:szCs w:val="24"/>
        </w:rPr>
      </w:pPr>
      <w:r w:rsidRPr="00BB0C9F">
        <w:rPr>
          <w:b/>
          <w:sz w:val="24"/>
          <w:szCs w:val="24"/>
        </w:rPr>
        <w:t>Відповідальність Сторін</w:t>
      </w:r>
    </w:p>
    <w:p w:rsidR="00BE3EAB" w:rsidRPr="00BB0C9F" w:rsidRDefault="00BE3EAB" w:rsidP="00BE3EAB">
      <w:pPr>
        <w:pStyle w:val="21"/>
        <w:ind w:left="0" w:firstLine="0"/>
        <w:jc w:val="both"/>
        <w:rPr>
          <w:sz w:val="24"/>
          <w:szCs w:val="24"/>
        </w:rPr>
      </w:pPr>
    </w:p>
    <w:p w:rsidR="00BE3EAB" w:rsidRPr="00BB0C9F" w:rsidRDefault="00BE3EAB" w:rsidP="00BE3EAB">
      <w:pPr>
        <w:pStyle w:val="21"/>
        <w:ind w:left="0" w:firstLine="0"/>
        <w:jc w:val="both"/>
        <w:rPr>
          <w:sz w:val="24"/>
          <w:szCs w:val="24"/>
        </w:rPr>
      </w:pPr>
      <w:r w:rsidRPr="00BB0C9F">
        <w:rPr>
          <w:sz w:val="24"/>
          <w:szCs w:val="24"/>
        </w:rPr>
        <w:t>8.1.</w:t>
      </w:r>
      <w:r w:rsidRPr="00BB0C9F">
        <w:rPr>
          <w:sz w:val="24"/>
          <w:szCs w:val="24"/>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BE3EAB" w:rsidRPr="00BB0C9F" w:rsidRDefault="00BE3EAB" w:rsidP="00BE3EAB">
      <w:pPr>
        <w:pStyle w:val="21"/>
        <w:ind w:left="0" w:firstLine="0"/>
        <w:jc w:val="both"/>
        <w:rPr>
          <w:sz w:val="24"/>
          <w:szCs w:val="24"/>
        </w:rPr>
      </w:pPr>
      <w:r w:rsidRPr="00BB0C9F">
        <w:rPr>
          <w:sz w:val="24"/>
          <w:szCs w:val="24"/>
        </w:rPr>
        <w:t>8.2.</w:t>
      </w:r>
      <w:r w:rsidRPr="00BB0C9F">
        <w:rPr>
          <w:sz w:val="24"/>
          <w:szCs w:val="24"/>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r w:rsidRPr="00BB0C9F" w:rsidDel="00293E02">
        <w:rPr>
          <w:sz w:val="24"/>
          <w:szCs w:val="24"/>
        </w:rPr>
        <w:t xml:space="preserve"> </w:t>
      </w:r>
      <w:r w:rsidRPr="00BB0C9F">
        <w:rPr>
          <w:sz w:val="24"/>
          <w:szCs w:val="24"/>
        </w:rPr>
        <w:t>.</w:t>
      </w:r>
    </w:p>
    <w:p w:rsidR="00BE3EAB" w:rsidRPr="00BB0C9F" w:rsidRDefault="00BE3EAB" w:rsidP="00BE3EAB">
      <w:pPr>
        <w:pStyle w:val="21"/>
        <w:ind w:left="0" w:firstLine="0"/>
        <w:jc w:val="both"/>
        <w:rPr>
          <w:bCs/>
          <w:sz w:val="24"/>
          <w:szCs w:val="24"/>
        </w:rPr>
      </w:pPr>
      <w:r w:rsidRPr="00BB0C9F">
        <w:rPr>
          <w:sz w:val="24"/>
          <w:szCs w:val="24"/>
        </w:rPr>
        <w:t>8.3.</w:t>
      </w:r>
      <w:r w:rsidRPr="00BB0C9F">
        <w:rPr>
          <w:sz w:val="24"/>
          <w:szCs w:val="24"/>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BE3EAB" w:rsidRPr="00BB0C9F" w:rsidRDefault="00BE3EAB" w:rsidP="00BE3EAB">
      <w:pPr>
        <w:pStyle w:val="21"/>
        <w:ind w:left="0" w:firstLine="0"/>
        <w:jc w:val="both"/>
        <w:rPr>
          <w:bCs/>
          <w:sz w:val="24"/>
          <w:szCs w:val="24"/>
        </w:rPr>
      </w:pPr>
      <w:r w:rsidRPr="00BB0C9F">
        <w:rPr>
          <w:bCs/>
          <w:sz w:val="24"/>
          <w:szCs w:val="24"/>
        </w:rPr>
        <w:t>8.4.</w:t>
      </w:r>
      <w:r w:rsidRPr="00BB0C9F">
        <w:rPr>
          <w:bCs/>
          <w:sz w:val="24"/>
          <w:szCs w:val="24"/>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BB0C9F">
        <w:rPr>
          <w:sz w:val="24"/>
          <w:szCs w:val="24"/>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BB0C9F">
        <w:rPr>
          <w:bCs/>
          <w:sz w:val="24"/>
          <w:szCs w:val="24"/>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BE3EAB" w:rsidRPr="00BB0C9F" w:rsidRDefault="00BE3EAB" w:rsidP="00BE3EAB">
      <w:pPr>
        <w:pStyle w:val="21"/>
        <w:ind w:left="0" w:firstLine="0"/>
        <w:jc w:val="both"/>
        <w:rPr>
          <w:bCs/>
          <w:sz w:val="24"/>
          <w:szCs w:val="24"/>
        </w:rPr>
      </w:pPr>
      <w:r w:rsidRPr="00BB0C9F">
        <w:rPr>
          <w:bCs/>
          <w:sz w:val="24"/>
          <w:szCs w:val="24"/>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BE3EAB" w:rsidRPr="00BB0C9F" w:rsidRDefault="00BE3EAB" w:rsidP="00BE3EAB">
      <w:pPr>
        <w:pStyle w:val="21"/>
        <w:ind w:left="0" w:firstLine="0"/>
        <w:jc w:val="both"/>
        <w:rPr>
          <w:bCs/>
          <w:sz w:val="24"/>
          <w:szCs w:val="24"/>
        </w:rPr>
      </w:pPr>
      <w:r w:rsidRPr="00BB0C9F">
        <w:rPr>
          <w:bCs/>
          <w:sz w:val="24"/>
          <w:szCs w:val="24"/>
        </w:rPr>
        <w:t>8.5.</w:t>
      </w:r>
      <w:r w:rsidRPr="00BB0C9F">
        <w:rPr>
          <w:bCs/>
          <w:sz w:val="24"/>
          <w:szCs w:val="24"/>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BB0C9F">
        <w:rPr>
          <w:sz w:val="24"/>
          <w:szCs w:val="24"/>
        </w:rPr>
        <w:t>протягом 5 (п’яти) календарних днів з дня направлення Постачальнику відповідної вимоги Покупця</w:t>
      </w:r>
      <w:r w:rsidRPr="00BB0C9F">
        <w:rPr>
          <w:bCs/>
          <w:sz w:val="24"/>
          <w:szCs w:val="24"/>
        </w:rPr>
        <w:t xml:space="preserve"> та власними силами або за власний рахунок забрати (вивезти) такий Товар від Покупця.</w:t>
      </w:r>
    </w:p>
    <w:p w:rsidR="00BE3EAB" w:rsidRPr="00BB0C9F" w:rsidRDefault="00BE3EAB" w:rsidP="00BE3EAB">
      <w:pPr>
        <w:pStyle w:val="21"/>
        <w:ind w:left="0" w:firstLine="0"/>
        <w:jc w:val="both"/>
        <w:rPr>
          <w:bCs/>
          <w:sz w:val="24"/>
          <w:szCs w:val="24"/>
        </w:rPr>
      </w:pPr>
      <w:r w:rsidRPr="00BB0C9F">
        <w:rPr>
          <w:bCs/>
          <w:sz w:val="24"/>
          <w:szCs w:val="24"/>
        </w:rPr>
        <w:lastRenderedPageBreak/>
        <w:t>8.6.</w:t>
      </w:r>
      <w:r w:rsidRPr="00BB0C9F">
        <w:rPr>
          <w:bCs/>
          <w:sz w:val="24"/>
          <w:szCs w:val="24"/>
        </w:rPr>
        <w:tab/>
        <w:t xml:space="preserve"> У випадку порушення Постачальником г</w:t>
      </w:r>
      <w:r w:rsidRPr="00BB0C9F">
        <w:rPr>
          <w:sz w:val="24"/>
          <w:szCs w:val="24"/>
        </w:rPr>
        <w:t>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w:t>
      </w:r>
      <w:r w:rsidRPr="00BB0C9F">
        <w:rPr>
          <w:bCs/>
          <w:sz w:val="24"/>
          <w:szCs w:val="24"/>
        </w:rPr>
        <w:t>або порушення терміну надання</w:t>
      </w:r>
      <w:r w:rsidRPr="00BB0C9F">
        <w:rPr>
          <w:sz w:val="24"/>
          <w:szCs w:val="24"/>
        </w:rPr>
        <w:t xml:space="preserve">  Покупцю </w:t>
      </w:r>
      <w:r w:rsidRPr="00BB0C9F">
        <w:rPr>
          <w:bCs/>
          <w:sz w:val="24"/>
          <w:szCs w:val="24"/>
        </w:rPr>
        <w:t>податкової накладної в електронному вигляді згідно пункту 4.3 Договору</w:t>
      </w:r>
      <w:r w:rsidRPr="00BB0C9F">
        <w:rPr>
          <w:sz w:val="24"/>
          <w:szCs w:val="24"/>
        </w:rPr>
        <w:t xml:space="preserve">, </w:t>
      </w:r>
      <w:r w:rsidRPr="00BB0C9F">
        <w:rPr>
          <w:bCs/>
          <w:sz w:val="24"/>
          <w:szCs w:val="24"/>
        </w:rPr>
        <w:t xml:space="preserve">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p>
    <w:p w:rsidR="00BE3EAB" w:rsidRPr="00BB0C9F" w:rsidRDefault="00BE3EAB" w:rsidP="00BE3EAB">
      <w:pPr>
        <w:widowControl w:val="0"/>
        <w:tabs>
          <w:tab w:val="left" w:pos="0"/>
        </w:tabs>
        <w:spacing w:after="0" w:line="240" w:lineRule="auto"/>
        <w:ind w:firstLine="709"/>
        <w:jc w:val="both"/>
        <w:rPr>
          <w:rFonts w:ascii="Times New Roman" w:hAnsi="Times New Roman"/>
          <w:sz w:val="24"/>
          <w:szCs w:val="24"/>
        </w:rPr>
      </w:pPr>
      <w:r w:rsidRPr="00BB0C9F">
        <w:rPr>
          <w:rFonts w:ascii="Times New Roman" w:hAnsi="Times New Roman"/>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BB0C9F">
        <w:rPr>
          <w:rFonts w:ascii="Times New Roman" w:hAnsi="Times New Roman"/>
          <w:bCs/>
          <w:sz w:val="24"/>
          <w:szCs w:val="24"/>
        </w:rPr>
        <w:t>Покупця</w:t>
      </w:r>
      <w:r w:rsidRPr="00BB0C9F">
        <w:rPr>
          <w:rFonts w:ascii="Times New Roman" w:hAnsi="Times New Roman"/>
          <w:sz w:val="24"/>
          <w:szCs w:val="24"/>
        </w:rPr>
        <w:t xml:space="preserve"> з ПДВ по податковим накладним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зменшені витрати Покупця на вартість Товарів, одержаних від </w:t>
      </w:r>
      <w:r w:rsidRPr="00BB0C9F">
        <w:rPr>
          <w:rFonts w:ascii="Times New Roman" w:hAnsi="Times New Roman"/>
          <w:bCs/>
          <w:sz w:val="24"/>
          <w:szCs w:val="24"/>
        </w:rPr>
        <w:t>Постачальник</w:t>
      </w:r>
      <w:r w:rsidRPr="00BB0C9F">
        <w:rPr>
          <w:rFonts w:ascii="Times New Roman" w:hAnsi="Times New Roman"/>
          <w:sz w:val="24"/>
          <w:szCs w:val="24"/>
        </w:rPr>
        <w:t xml:space="preserve">а, донараховані </w:t>
      </w:r>
      <w:r w:rsidRPr="00BB0C9F">
        <w:rPr>
          <w:rFonts w:ascii="Times New Roman" w:hAnsi="Times New Roman"/>
          <w:bCs/>
          <w:sz w:val="24"/>
          <w:szCs w:val="24"/>
        </w:rPr>
        <w:t>Покупцю</w:t>
      </w:r>
      <w:r w:rsidRPr="00BB0C9F">
        <w:rPr>
          <w:rFonts w:ascii="Times New Roman" w:hAnsi="Times New Roman"/>
          <w:sz w:val="24"/>
          <w:szCs w:val="24"/>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BB0C9F">
        <w:rPr>
          <w:rFonts w:ascii="Times New Roman" w:hAnsi="Times New Roman"/>
          <w:i/>
          <w:sz w:val="24"/>
          <w:szCs w:val="24"/>
        </w:rPr>
        <w:t>та це буде пов’язано з</w:t>
      </w:r>
      <w:r w:rsidRPr="00BB0C9F">
        <w:rPr>
          <w:rFonts w:ascii="Times New Roman" w:hAnsi="Times New Roman"/>
          <w:sz w:val="24"/>
          <w:szCs w:val="24"/>
        </w:rPr>
        <w:t xml:space="preserve">: неналежним веденням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або його контрагентів за місцем державної реєстрації; господарськими відносинами </w:t>
      </w:r>
      <w:r w:rsidRPr="00BB0C9F">
        <w:rPr>
          <w:rFonts w:ascii="Times New Roman" w:hAnsi="Times New Roman"/>
          <w:bCs/>
          <w:sz w:val="24"/>
          <w:szCs w:val="24"/>
        </w:rPr>
        <w:t>Постачальник</w:t>
      </w:r>
      <w:r w:rsidRPr="00BB0C9F">
        <w:rPr>
          <w:rFonts w:ascii="Times New Roman" w:hAnsi="Times New Roman"/>
          <w:sz w:val="24"/>
          <w:szCs w:val="24"/>
        </w:rPr>
        <w:t xml:space="preserve">а та/або його контрагентів з підприємствами, які мають ознаки фіктивності тощо – </w:t>
      </w:r>
      <w:r w:rsidRPr="00BB0C9F">
        <w:rPr>
          <w:rFonts w:ascii="Times New Roman" w:hAnsi="Times New Roman"/>
          <w:bCs/>
          <w:sz w:val="24"/>
          <w:szCs w:val="24"/>
        </w:rPr>
        <w:t>Постачальник</w:t>
      </w:r>
      <w:r w:rsidRPr="00BB0C9F">
        <w:rPr>
          <w:rFonts w:ascii="Times New Roman" w:hAnsi="Times New Roman"/>
          <w:sz w:val="24"/>
          <w:szCs w:val="24"/>
        </w:rPr>
        <w:t xml:space="preserve"> зобов’язаний протягом 5 (п’яти) календарних днів з дати направлення йому </w:t>
      </w:r>
      <w:r w:rsidRPr="00BB0C9F">
        <w:rPr>
          <w:rFonts w:ascii="Times New Roman" w:hAnsi="Times New Roman"/>
          <w:bCs/>
          <w:sz w:val="24"/>
          <w:szCs w:val="24"/>
        </w:rPr>
        <w:t>Покупцем</w:t>
      </w:r>
      <w:r w:rsidRPr="00BB0C9F">
        <w:rPr>
          <w:rFonts w:ascii="Times New Roman" w:hAnsi="Times New Roman"/>
          <w:sz w:val="24"/>
          <w:szCs w:val="24"/>
        </w:rPr>
        <w:t xml:space="preserve"> відповідної претензії оплатити штрафну санкцію в розмірі, що дорівнює сумі, на яку </w:t>
      </w:r>
      <w:r w:rsidRPr="00BB0C9F">
        <w:rPr>
          <w:rFonts w:ascii="Times New Roman" w:hAnsi="Times New Roman"/>
          <w:bCs/>
          <w:sz w:val="24"/>
          <w:szCs w:val="24"/>
        </w:rPr>
        <w:t>Покупцю</w:t>
      </w:r>
      <w:r w:rsidRPr="00BB0C9F">
        <w:rPr>
          <w:rFonts w:ascii="Times New Roman" w:hAnsi="Times New Roman"/>
          <w:sz w:val="24"/>
          <w:szCs w:val="24"/>
        </w:rPr>
        <w:t xml:space="preserve"> зменшено податковий кредит з ПДВ, зменшені витрати, донараховані податки, збори, стягнено на користь держави інші платежі.</w:t>
      </w:r>
    </w:p>
    <w:p w:rsidR="00BE3EAB" w:rsidRPr="00BB0C9F" w:rsidRDefault="00BE3EAB" w:rsidP="00BE3EAB">
      <w:pPr>
        <w:pStyle w:val="a5"/>
        <w:spacing w:before="0" w:after="0"/>
        <w:ind w:firstLine="0"/>
        <w:rPr>
          <w:szCs w:val="24"/>
        </w:rPr>
      </w:pPr>
      <w:r w:rsidRPr="00BB0C9F">
        <w:rPr>
          <w:szCs w:val="24"/>
        </w:rPr>
        <w:t>8.7.</w:t>
      </w:r>
      <w:r w:rsidRPr="00BB0C9F">
        <w:rPr>
          <w:szCs w:val="24"/>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BE3EAB" w:rsidRPr="00BB0C9F" w:rsidRDefault="00BE3EAB" w:rsidP="00BE3EAB">
      <w:pPr>
        <w:pStyle w:val="a5"/>
        <w:spacing w:before="0" w:after="0"/>
        <w:ind w:firstLine="0"/>
        <w:rPr>
          <w:szCs w:val="24"/>
        </w:rPr>
      </w:pPr>
      <w:r w:rsidRPr="00BB0C9F">
        <w:rPr>
          <w:szCs w:val="24"/>
        </w:rPr>
        <w:t>8.8.</w:t>
      </w:r>
      <w:r w:rsidRPr="00BB0C9F">
        <w:rPr>
          <w:szCs w:val="24"/>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BE3EAB" w:rsidRPr="00BB0C9F" w:rsidRDefault="00BE3EAB" w:rsidP="00BE3EAB">
      <w:pPr>
        <w:pStyle w:val="a5"/>
        <w:spacing w:before="0" w:after="0"/>
        <w:ind w:firstLine="0"/>
        <w:rPr>
          <w:szCs w:val="24"/>
        </w:rPr>
      </w:pPr>
      <w:r w:rsidRPr="00BB0C9F">
        <w:rPr>
          <w:szCs w:val="24"/>
        </w:rPr>
        <w:t>8.9.</w:t>
      </w:r>
      <w:r w:rsidRPr="00BB0C9F">
        <w:rPr>
          <w:szCs w:val="24"/>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BE3EAB" w:rsidRPr="00BB0C9F" w:rsidRDefault="00BE3EAB" w:rsidP="00BE3EAB">
      <w:pPr>
        <w:pStyle w:val="a5"/>
        <w:spacing w:before="0" w:after="0"/>
        <w:ind w:firstLine="0"/>
        <w:rPr>
          <w:szCs w:val="24"/>
        </w:rPr>
      </w:pPr>
      <w:r w:rsidRPr="00BB0C9F">
        <w:rPr>
          <w:szCs w:val="24"/>
        </w:rPr>
        <w:t>8.10.</w:t>
      </w:r>
      <w:r w:rsidRPr="00BB0C9F">
        <w:rPr>
          <w:szCs w:val="24"/>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BE3EAB" w:rsidRPr="00BB0C9F" w:rsidRDefault="00BE3EAB" w:rsidP="00BE3EAB">
      <w:pPr>
        <w:pStyle w:val="a5"/>
        <w:spacing w:before="0" w:after="0"/>
        <w:ind w:firstLine="0"/>
        <w:rPr>
          <w:szCs w:val="24"/>
        </w:rPr>
      </w:pPr>
      <w:r w:rsidRPr="00BB0C9F">
        <w:rPr>
          <w:szCs w:val="24"/>
        </w:rPr>
        <w:t>8.11.</w:t>
      </w:r>
      <w:r w:rsidRPr="00BB0C9F">
        <w:rPr>
          <w:szCs w:val="24"/>
        </w:rPr>
        <w:tab/>
        <w:t xml:space="preserve">Сплата Стороною визначених цим Договором штрафних санкцій </w:t>
      </w:r>
      <w:r w:rsidRPr="00BB0C9F">
        <w:rPr>
          <w:bCs/>
          <w:szCs w:val="24"/>
        </w:rPr>
        <w:t xml:space="preserve">(неустойка, штраф, пеня) </w:t>
      </w:r>
      <w:r w:rsidRPr="00BB0C9F">
        <w:rPr>
          <w:szCs w:val="24"/>
        </w:rPr>
        <w:t>не звільняє її від обов'язку виконати умови даного Договору.</w:t>
      </w:r>
    </w:p>
    <w:p w:rsidR="00BE3EAB" w:rsidRPr="00BB0C9F" w:rsidRDefault="00BE3EAB" w:rsidP="00BE3EAB">
      <w:pPr>
        <w:pStyle w:val="a5"/>
        <w:spacing w:before="0" w:after="0"/>
        <w:ind w:firstLine="0"/>
        <w:rPr>
          <w:szCs w:val="24"/>
        </w:rPr>
      </w:pPr>
      <w:r w:rsidRPr="00BB0C9F">
        <w:rPr>
          <w:szCs w:val="24"/>
        </w:rPr>
        <w:lastRenderedPageBreak/>
        <w:t>8.12.</w:t>
      </w:r>
      <w:r w:rsidRPr="00BB0C9F">
        <w:rPr>
          <w:szCs w:val="24"/>
        </w:rPr>
        <w:tab/>
        <w:t>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w:t>
      </w:r>
      <w:r w:rsidRPr="00BB0C9F">
        <w:rPr>
          <w:szCs w:val="24"/>
          <w:lang w:val="ru-RU"/>
        </w:rPr>
        <w:t xml:space="preserve"> (</w:t>
      </w:r>
      <w:r w:rsidRPr="00BB0C9F">
        <w:rPr>
          <w:szCs w:val="24"/>
        </w:rPr>
        <w:t xml:space="preserve">якщо інше не </w:t>
      </w:r>
      <w:r w:rsidRPr="00BB0C9F">
        <w:rPr>
          <w:bCs/>
          <w:szCs w:val="24"/>
          <w:lang w:val="ru-RU"/>
        </w:rPr>
        <w:t>встановлено</w:t>
      </w:r>
      <w:r w:rsidRPr="00BB0C9F">
        <w:rPr>
          <w:szCs w:val="24"/>
        </w:rPr>
        <w:t xml:space="preserve"> законодавством</w:t>
      </w:r>
      <w:r w:rsidRPr="00BB0C9F">
        <w:rPr>
          <w:szCs w:val="24"/>
          <w:lang w:val="ru-RU"/>
        </w:rPr>
        <w:t>)</w:t>
      </w:r>
      <w:r w:rsidRPr="00BB0C9F">
        <w:rPr>
          <w:szCs w:val="24"/>
        </w:rPr>
        <w:t>.</w:t>
      </w:r>
    </w:p>
    <w:p w:rsidR="00BE3EAB" w:rsidRPr="00BB0C9F" w:rsidRDefault="00BE3EAB" w:rsidP="00BE3EAB">
      <w:pPr>
        <w:pStyle w:val="a5"/>
        <w:spacing w:before="0" w:after="0"/>
        <w:ind w:firstLine="0"/>
        <w:rPr>
          <w:szCs w:val="24"/>
        </w:rPr>
      </w:pPr>
      <w:r w:rsidRPr="00BB0C9F">
        <w:rPr>
          <w:szCs w:val="24"/>
        </w:rPr>
        <w:t>8.13.</w:t>
      </w:r>
      <w:r w:rsidRPr="00BB0C9F">
        <w:rPr>
          <w:szCs w:val="24"/>
        </w:rPr>
        <w:tab/>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r w:rsidRPr="00BB0C9F">
        <w:rPr>
          <w:szCs w:val="24"/>
          <w:lang w:val="ru-RU"/>
        </w:rPr>
        <w:t xml:space="preserve"> (</w:t>
      </w:r>
      <w:r w:rsidRPr="00BB0C9F">
        <w:rPr>
          <w:szCs w:val="24"/>
        </w:rPr>
        <w:t xml:space="preserve">якщо інше не </w:t>
      </w:r>
      <w:r w:rsidRPr="00BB0C9F">
        <w:rPr>
          <w:bCs/>
          <w:szCs w:val="24"/>
          <w:lang w:val="ru-RU"/>
        </w:rPr>
        <w:t>встановлено</w:t>
      </w:r>
      <w:r w:rsidRPr="00BB0C9F">
        <w:rPr>
          <w:szCs w:val="24"/>
        </w:rPr>
        <w:t xml:space="preserve"> законодавством</w:t>
      </w:r>
      <w:r w:rsidRPr="00BB0C9F">
        <w:rPr>
          <w:szCs w:val="24"/>
          <w:lang w:val="ru-RU"/>
        </w:rPr>
        <w:t>)</w:t>
      </w:r>
      <w:r w:rsidRPr="00BB0C9F">
        <w:rPr>
          <w:szCs w:val="24"/>
        </w:rPr>
        <w:t>.</w:t>
      </w:r>
    </w:p>
    <w:p w:rsidR="00BE3EAB" w:rsidRPr="00BB0C9F" w:rsidRDefault="00BE3EAB" w:rsidP="00BE3EAB">
      <w:pPr>
        <w:pStyle w:val="a5"/>
        <w:spacing w:before="0" w:after="0"/>
        <w:rPr>
          <w:szCs w:val="24"/>
        </w:rPr>
      </w:pPr>
    </w:p>
    <w:p w:rsidR="00BE3EAB" w:rsidRPr="00BB0C9F" w:rsidRDefault="00BE3EAB" w:rsidP="00BE3EAB">
      <w:pPr>
        <w:pStyle w:val="21"/>
        <w:numPr>
          <w:ilvl w:val="0"/>
          <w:numId w:val="5"/>
        </w:numPr>
        <w:ind w:left="0"/>
        <w:jc w:val="center"/>
        <w:rPr>
          <w:b/>
          <w:bCs/>
          <w:sz w:val="24"/>
          <w:szCs w:val="24"/>
        </w:rPr>
      </w:pPr>
      <w:r w:rsidRPr="00BB0C9F">
        <w:rPr>
          <w:b/>
          <w:bCs/>
          <w:sz w:val="24"/>
          <w:szCs w:val="24"/>
        </w:rPr>
        <w:t>Обставини Форс-мажор</w:t>
      </w:r>
    </w:p>
    <w:p w:rsidR="00BE3EAB" w:rsidRPr="00BB0C9F" w:rsidRDefault="00BE3EAB" w:rsidP="00BE3EAB">
      <w:pPr>
        <w:pStyle w:val="21"/>
        <w:ind w:left="0" w:firstLine="0"/>
        <w:jc w:val="both"/>
        <w:rPr>
          <w:b/>
          <w:bCs/>
          <w:sz w:val="24"/>
          <w:szCs w:val="24"/>
        </w:rPr>
      </w:pPr>
    </w:p>
    <w:p w:rsidR="00BE3EAB" w:rsidRPr="00BB0C9F" w:rsidRDefault="00BE3EAB" w:rsidP="00BE3EAB">
      <w:pPr>
        <w:pStyle w:val="a5"/>
        <w:spacing w:before="0" w:after="0"/>
        <w:ind w:firstLine="0"/>
        <w:rPr>
          <w:szCs w:val="24"/>
        </w:rPr>
      </w:pPr>
      <w:r w:rsidRPr="00BB0C9F">
        <w:rPr>
          <w:szCs w:val="24"/>
        </w:rPr>
        <w:t>9.1.</w:t>
      </w:r>
      <w:r w:rsidRPr="00BB0C9F">
        <w:rPr>
          <w:szCs w:val="24"/>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BB0C9F">
        <w:rPr>
          <w:bCs/>
          <w:szCs w:val="24"/>
        </w:rPr>
        <w:t>яка-небудь з цих обставин робить неможливим пряме виконання Сторонами своїх зобов'язань за даним Договором в строк</w:t>
      </w:r>
      <w:r w:rsidRPr="00BB0C9F">
        <w:rPr>
          <w:szCs w:val="24"/>
        </w:rPr>
        <w:t>, умови, передбачені Договором, будуть продовжені на період, рівний по тривалості цим обставинам.</w:t>
      </w:r>
    </w:p>
    <w:p w:rsidR="00BE3EAB" w:rsidRPr="00BB0C9F" w:rsidRDefault="00BE3EAB" w:rsidP="00BE3EAB">
      <w:pPr>
        <w:pStyle w:val="a5"/>
        <w:spacing w:before="0" w:after="0"/>
        <w:ind w:firstLine="0"/>
        <w:rPr>
          <w:szCs w:val="24"/>
        </w:rPr>
      </w:pPr>
      <w:r w:rsidRPr="00BB0C9F">
        <w:rPr>
          <w:szCs w:val="24"/>
        </w:rPr>
        <w:t>9.2.</w:t>
      </w:r>
      <w:r w:rsidRPr="00BB0C9F">
        <w:rPr>
          <w:szCs w:val="24"/>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BE3EAB" w:rsidRPr="00BB0C9F" w:rsidRDefault="00BE3EAB" w:rsidP="00BE3EAB">
      <w:pPr>
        <w:pStyle w:val="a5"/>
        <w:spacing w:before="0" w:after="0"/>
        <w:ind w:firstLine="0"/>
        <w:rPr>
          <w:szCs w:val="24"/>
        </w:rPr>
      </w:pPr>
      <w:r w:rsidRPr="00BB0C9F">
        <w:rPr>
          <w:szCs w:val="24"/>
        </w:rPr>
        <w:t>9.3.</w:t>
      </w:r>
      <w:r w:rsidRPr="00BB0C9F">
        <w:rPr>
          <w:szCs w:val="24"/>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BE3EAB" w:rsidRDefault="00BE3EAB" w:rsidP="00BE3EAB">
      <w:pPr>
        <w:pStyle w:val="a5"/>
        <w:spacing w:before="0" w:after="0"/>
        <w:ind w:firstLine="0"/>
        <w:rPr>
          <w:szCs w:val="24"/>
        </w:rPr>
      </w:pPr>
      <w:r w:rsidRPr="00BB0C9F">
        <w:rPr>
          <w:szCs w:val="24"/>
        </w:rPr>
        <w:t>9.4.</w:t>
      </w:r>
      <w:r w:rsidRPr="00BB0C9F">
        <w:rPr>
          <w:szCs w:val="24"/>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BE3EAB" w:rsidRPr="00BB0C9F" w:rsidRDefault="00BE3EAB" w:rsidP="00BE3EAB">
      <w:pPr>
        <w:pStyle w:val="a5"/>
        <w:spacing w:before="0" w:after="0"/>
        <w:ind w:firstLine="0"/>
        <w:rPr>
          <w:szCs w:val="24"/>
        </w:rPr>
      </w:pPr>
    </w:p>
    <w:p w:rsidR="00BE3EAB" w:rsidRPr="00BB0C9F" w:rsidRDefault="00BE3EAB" w:rsidP="00BE3EAB">
      <w:pPr>
        <w:pStyle w:val="a5"/>
        <w:spacing w:before="0" w:after="0"/>
        <w:rPr>
          <w:szCs w:val="24"/>
        </w:rPr>
      </w:pPr>
    </w:p>
    <w:p w:rsidR="00BE3EAB" w:rsidRPr="00BB0C9F" w:rsidRDefault="00BE3EAB" w:rsidP="00BE3EAB">
      <w:pPr>
        <w:pStyle w:val="a5"/>
        <w:spacing w:before="0" w:after="0"/>
        <w:jc w:val="center"/>
        <w:rPr>
          <w:b/>
          <w:szCs w:val="24"/>
        </w:rPr>
      </w:pPr>
      <w:r w:rsidRPr="00BB0C9F">
        <w:rPr>
          <w:b/>
          <w:szCs w:val="24"/>
        </w:rPr>
        <w:t>10. Врегулювання спорів</w:t>
      </w:r>
    </w:p>
    <w:p w:rsidR="00BE3EAB" w:rsidRPr="00BB0C9F" w:rsidRDefault="00BE3EAB" w:rsidP="00BE3EAB">
      <w:pPr>
        <w:pStyle w:val="a5"/>
        <w:spacing w:before="0" w:after="0"/>
        <w:rPr>
          <w:szCs w:val="24"/>
        </w:rPr>
      </w:pPr>
    </w:p>
    <w:p w:rsidR="00BE3EAB" w:rsidRPr="00BB0C9F" w:rsidRDefault="00BE3EAB" w:rsidP="00BE3EAB">
      <w:pPr>
        <w:pStyle w:val="a5"/>
        <w:widowControl w:val="0"/>
        <w:tabs>
          <w:tab w:val="left" w:pos="709"/>
        </w:tabs>
        <w:spacing w:before="0" w:after="0"/>
        <w:ind w:firstLine="0"/>
        <w:rPr>
          <w:szCs w:val="24"/>
        </w:rPr>
      </w:pPr>
      <w:r w:rsidRPr="00BB0C9F">
        <w:rPr>
          <w:szCs w:val="24"/>
        </w:rPr>
        <w:t>10.1.</w:t>
      </w:r>
      <w:r w:rsidRPr="00BB0C9F">
        <w:rPr>
          <w:szCs w:val="24"/>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BE3EAB" w:rsidRPr="00BB0C9F" w:rsidRDefault="00BE3EAB" w:rsidP="00BE3EAB">
      <w:pPr>
        <w:pStyle w:val="a5"/>
        <w:widowControl w:val="0"/>
        <w:tabs>
          <w:tab w:val="left" w:pos="709"/>
        </w:tabs>
        <w:spacing w:before="0" w:after="0"/>
        <w:ind w:firstLine="0"/>
        <w:rPr>
          <w:szCs w:val="24"/>
        </w:rPr>
      </w:pPr>
      <w:r w:rsidRPr="00BB0C9F">
        <w:rPr>
          <w:szCs w:val="24"/>
        </w:rPr>
        <w:t>10.2.</w:t>
      </w:r>
      <w:r w:rsidRPr="00BB0C9F">
        <w:rPr>
          <w:szCs w:val="24"/>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BE3EAB" w:rsidRPr="00BB0C9F" w:rsidRDefault="00BE3EAB" w:rsidP="00BE3EAB">
      <w:pPr>
        <w:pStyle w:val="a5"/>
        <w:widowControl w:val="0"/>
        <w:tabs>
          <w:tab w:val="left" w:pos="993"/>
        </w:tabs>
        <w:spacing w:before="0" w:after="0"/>
        <w:rPr>
          <w:szCs w:val="24"/>
        </w:rPr>
      </w:pPr>
    </w:p>
    <w:p w:rsidR="00BE3EAB" w:rsidRPr="00BB0C9F" w:rsidRDefault="00BE3EAB" w:rsidP="00BE3EAB">
      <w:pPr>
        <w:spacing w:after="0" w:line="240" w:lineRule="auto"/>
        <w:jc w:val="center"/>
        <w:rPr>
          <w:rFonts w:ascii="Times New Roman" w:hAnsi="Times New Roman"/>
          <w:b/>
          <w:bCs/>
          <w:sz w:val="24"/>
          <w:szCs w:val="24"/>
        </w:rPr>
      </w:pPr>
      <w:r w:rsidRPr="00BB0C9F">
        <w:rPr>
          <w:rFonts w:ascii="Times New Roman" w:hAnsi="Times New Roman"/>
          <w:b/>
          <w:bCs/>
          <w:sz w:val="24"/>
          <w:szCs w:val="24"/>
        </w:rPr>
        <w:t xml:space="preserve">11. Антикорупційне застереження </w:t>
      </w:r>
    </w:p>
    <w:p w:rsidR="00BE3EAB" w:rsidRPr="00BB0C9F" w:rsidRDefault="00BE3EAB" w:rsidP="00BE3EAB">
      <w:pPr>
        <w:spacing w:after="0" w:line="240" w:lineRule="auto"/>
        <w:jc w:val="center"/>
        <w:rPr>
          <w:rFonts w:ascii="Times New Roman" w:hAnsi="Times New Roman"/>
          <w:b/>
          <w:bCs/>
          <w:sz w:val="24"/>
          <w:szCs w:val="24"/>
        </w:rPr>
      </w:pPr>
    </w:p>
    <w:p w:rsidR="00BE3EAB" w:rsidRPr="00BB0C9F" w:rsidRDefault="00BE3EAB" w:rsidP="00BE3EAB">
      <w:pPr>
        <w:spacing w:after="0" w:line="240" w:lineRule="auto"/>
        <w:jc w:val="both"/>
        <w:rPr>
          <w:rFonts w:ascii="Times New Roman" w:hAnsi="Times New Roman"/>
          <w:b/>
          <w:bCs/>
          <w:sz w:val="24"/>
          <w:szCs w:val="24"/>
        </w:rPr>
      </w:pPr>
      <w:r w:rsidRPr="00BB0C9F">
        <w:rPr>
          <w:rFonts w:ascii="Times New Roman" w:hAnsi="Times New Roman"/>
          <w:sz w:val="24"/>
          <w:szCs w:val="24"/>
        </w:rPr>
        <w:t>11.1.</w:t>
      </w:r>
      <w:r w:rsidRPr="00BB0C9F">
        <w:rPr>
          <w:rFonts w:ascii="Times New Roman" w:hAnsi="Times New Roman"/>
          <w:sz w:val="24"/>
          <w:szCs w:val="24"/>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BE3EAB" w:rsidRPr="00BB0C9F" w:rsidRDefault="00BE3EAB" w:rsidP="00BE3EAB">
      <w:pPr>
        <w:spacing w:after="0" w:line="240" w:lineRule="auto"/>
        <w:jc w:val="both"/>
        <w:rPr>
          <w:rFonts w:ascii="Times New Roman" w:hAnsi="Times New Roman"/>
          <w:b/>
          <w:bCs/>
          <w:sz w:val="24"/>
          <w:szCs w:val="24"/>
        </w:rPr>
      </w:pPr>
      <w:r w:rsidRPr="00BB0C9F">
        <w:rPr>
          <w:rFonts w:ascii="Times New Roman" w:hAnsi="Times New Roman"/>
          <w:sz w:val="24"/>
          <w:szCs w:val="24"/>
        </w:rPr>
        <w:t>11.2.</w:t>
      </w:r>
      <w:r w:rsidRPr="00BB0C9F">
        <w:rPr>
          <w:rFonts w:ascii="Times New Roman" w:hAnsi="Times New Roman"/>
          <w:sz w:val="24"/>
          <w:szCs w:val="24"/>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BE3EAB" w:rsidRDefault="00BE3EAB" w:rsidP="00BE3EAB">
      <w:pPr>
        <w:spacing w:after="0" w:line="240" w:lineRule="auto"/>
        <w:jc w:val="both"/>
        <w:rPr>
          <w:rFonts w:ascii="Times New Roman" w:hAnsi="Times New Roman"/>
          <w:sz w:val="24"/>
          <w:szCs w:val="24"/>
        </w:rPr>
      </w:pPr>
      <w:r w:rsidRPr="00BB0C9F">
        <w:rPr>
          <w:rFonts w:ascii="Times New Roman" w:hAnsi="Times New Roman"/>
          <w:sz w:val="24"/>
          <w:szCs w:val="24"/>
        </w:rPr>
        <w:lastRenderedPageBreak/>
        <w:t xml:space="preserve">11.3. </w:t>
      </w:r>
      <w:r w:rsidRPr="00BB0C9F">
        <w:rPr>
          <w:rFonts w:ascii="Times New Roman" w:hAnsi="Times New Roman"/>
          <w:sz w:val="24"/>
          <w:szCs w:val="24"/>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BE3EAB" w:rsidRPr="00BB0C9F" w:rsidRDefault="00BE3EAB" w:rsidP="00BE3EAB">
      <w:pPr>
        <w:spacing w:after="0" w:line="240" w:lineRule="auto"/>
        <w:jc w:val="both"/>
        <w:rPr>
          <w:rFonts w:ascii="Times New Roman" w:hAnsi="Times New Roman"/>
          <w:sz w:val="24"/>
          <w:szCs w:val="24"/>
        </w:rPr>
      </w:pPr>
    </w:p>
    <w:p w:rsidR="00BE3EAB" w:rsidRPr="00BB0C9F" w:rsidRDefault="00BE3EAB" w:rsidP="00BE3EAB">
      <w:pPr>
        <w:pStyle w:val="a5"/>
        <w:spacing w:before="0" w:after="0"/>
        <w:jc w:val="center"/>
        <w:rPr>
          <w:b/>
          <w:szCs w:val="24"/>
        </w:rPr>
      </w:pPr>
      <w:r w:rsidRPr="00BB0C9F">
        <w:rPr>
          <w:b/>
          <w:szCs w:val="24"/>
        </w:rPr>
        <w:t>12. Прикінцеві положення</w:t>
      </w:r>
    </w:p>
    <w:p w:rsidR="00BE3EAB" w:rsidRPr="00BB0C9F" w:rsidRDefault="00BE3EAB" w:rsidP="00BE3EAB">
      <w:pPr>
        <w:pStyle w:val="a5"/>
        <w:spacing w:before="0" w:after="0"/>
        <w:jc w:val="center"/>
        <w:rPr>
          <w:b/>
          <w:szCs w:val="24"/>
        </w:rPr>
      </w:pPr>
    </w:p>
    <w:p w:rsidR="00BE3EAB" w:rsidRPr="00BB0C9F" w:rsidRDefault="00BE3EAB" w:rsidP="00BE3EAB">
      <w:pPr>
        <w:pStyle w:val="10"/>
        <w:jc w:val="both"/>
        <w:rPr>
          <w:rFonts w:ascii="Times New Roman" w:hAnsi="Times New Roman"/>
          <w:sz w:val="24"/>
          <w:szCs w:val="24"/>
        </w:rPr>
      </w:pPr>
      <w:r w:rsidRPr="00BB0C9F">
        <w:rPr>
          <w:rFonts w:ascii="Times New Roman" w:hAnsi="Times New Roman"/>
          <w:sz w:val="24"/>
          <w:szCs w:val="24"/>
        </w:rPr>
        <w:t>12.1.</w:t>
      </w:r>
      <w:r w:rsidRPr="00BB0C9F">
        <w:rPr>
          <w:rFonts w:ascii="Times New Roman" w:hAnsi="Times New Roman"/>
          <w:sz w:val="24"/>
          <w:szCs w:val="24"/>
        </w:rPr>
        <w:tab/>
        <w:t>Цей Договір набирає чинності з моменту підписання його уповноваженими представниками Сторін, і діє до 31.12.20</w:t>
      </w:r>
      <w:r w:rsidRPr="00FF79F3">
        <w:rPr>
          <w:rFonts w:ascii="Times New Roman" w:hAnsi="Times New Roman"/>
          <w:sz w:val="24"/>
          <w:szCs w:val="24"/>
        </w:rPr>
        <w:t>2</w:t>
      </w:r>
      <w:r w:rsidRPr="00BB0C9F">
        <w:rPr>
          <w:rFonts w:ascii="Times New Roman" w:hAnsi="Times New Roman"/>
          <w:sz w:val="24"/>
          <w:szCs w:val="24"/>
        </w:rPr>
        <w:t>_ р., а в частині здійснення розрахунків, сплати штрафних санкцій та гарантійних зобов’язань – до їх повного виконання.</w:t>
      </w:r>
    </w:p>
    <w:p w:rsidR="00BE3EAB" w:rsidRPr="00BB0C9F" w:rsidRDefault="00BE3EAB" w:rsidP="00BE3EAB">
      <w:pPr>
        <w:pStyle w:val="10"/>
        <w:jc w:val="both"/>
        <w:rPr>
          <w:rFonts w:ascii="Times New Roman" w:hAnsi="Times New Roman"/>
          <w:sz w:val="24"/>
          <w:szCs w:val="24"/>
        </w:rPr>
      </w:pPr>
      <w:r w:rsidRPr="00BB0C9F">
        <w:rPr>
          <w:rFonts w:ascii="Times New Roman" w:hAnsi="Times New Roman"/>
          <w:sz w:val="24"/>
          <w:szCs w:val="24"/>
        </w:rPr>
        <w:t>12.2.</w:t>
      </w:r>
      <w:r w:rsidRPr="00BB0C9F">
        <w:rPr>
          <w:rFonts w:ascii="Times New Roman" w:hAnsi="Times New Roman"/>
          <w:sz w:val="24"/>
          <w:szCs w:val="24"/>
        </w:rPr>
        <w:tab/>
        <w:t>Жодна зі Сторін не має права передавати свої права і зобов'язання за даним Договором  третім особам.</w:t>
      </w:r>
    </w:p>
    <w:p w:rsidR="00BE3EAB" w:rsidRPr="00BB0C9F" w:rsidRDefault="00BE3EAB" w:rsidP="00BE3EAB">
      <w:pPr>
        <w:pStyle w:val="10"/>
        <w:jc w:val="both"/>
        <w:rPr>
          <w:rFonts w:ascii="Times New Roman" w:hAnsi="Times New Roman"/>
          <w:sz w:val="24"/>
          <w:szCs w:val="24"/>
        </w:rPr>
      </w:pPr>
      <w:r w:rsidRPr="00BB0C9F">
        <w:rPr>
          <w:rFonts w:ascii="Times New Roman" w:hAnsi="Times New Roman"/>
          <w:sz w:val="24"/>
          <w:szCs w:val="24"/>
        </w:rPr>
        <w:t>12.3.</w:t>
      </w:r>
      <w:r w:rsidRPr="00BB0C9F">
        <w:rPr>
          <w:rFonts w:ascii="Times New Roman" w:hAnsi="Times New Roman"/>
          <w:sz w:val="24"/>
          <w:szCs w:val="24"/>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BE3EAB" w:rsidRPr="00BB0C9F" w:rsidRDefault="00BE3EAB" w:rsidP="00BE3EAB">
      <w:pPr>
        <w:pStyle w:val="10"/>
        <w:jc w:val="both"/>
        <w:rPr>
          <w:rFonts w:ascii="Times New Roman" w:hAnsi="Times New Roman"/>
          <w:sz w:val="24"/>
          <w:szCs w:val="24"/>
        </w:rPr>
      </w:pPr>
      <w:r w:rsidRPr="00BB0C9F">
        <w:rPr>
          <w:rFonts w:ascii="Times New Roman" w:hAnsi="Times New Roman"/>
          <w:sz w:val="24"/>
          <w:szCs w:val="24"/>
        </w:rPr>
        <w:t>12.4.</w:t>
      </w:r>
      <w:r w:rsidRPr="00BB0C9F">
        <w:rPr>
          <w:rFonts w:ascii="Times New Roman" w:hAnsi="Times New Roman"/>
          <w:sz w:val="24"/>
          <w:szCs w:val="24"/>
        </w:rPr>
        <w:tab/>
        <w:t>Всі Додатки до цього Договору є його невід'ємною частиною.</w:t>
      </w:r>
    </w:p>
    <w:p w:rsidR="00BE3EAB" w:rsidRPr="00BB0C9F" w:rsidRDefault="00BE3EAB" w:rsidP="00BE3EAB">
      <w:pPr>
        <w:pStyle w:val="10"/>
        <w:jc w:val="both"/>
        <w:rPr>
          <w:rFonts w:ascii="Times New Roman" w:hAnsi="Times New Roman"/>
          <w:sz w:val="24"/>
          <w:szCs w:val="24"/>
        </w:rPr>
      </w:pPr>
      <w:r w:rsidRPr="00BB0C9F">
        <w:rPr>
          <w:rFonts w:ascii="Times New Roman" w:hAnsi="Times New Roman"/>
          <w:sz w:val="24"/>
          <w:szCs w:val="24"/>
        </w:rPr>
        <w:t>12.5.</w:t>
      </w:r>
      <w:r w:rsidRPr="00BB0C9F">
        <w:rPr>
          <w:rFonts w:ascii="Times New Roman" w:hAnsi="Times New Roman"/>
          <w:sz w:val="24"/>
          <w:szCs w:val="24"/>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BE3EAB" w:rsidRPr="00BB0C9F" w:rsidRDefault="00BE3EAB" w:rsidP="00BE3EAB">
      <w:pPr>
        <w:pStyle w:val="10"/>
        <w:jc w:val="both"/>
        <w:rPr>
          <w:rFonts w:ascii="Times New Roman" w:hAnsi="Times New Roman"/>
          <w:sz w:val="24"/>
          <w:szCs w:val="24"/>
        </w:rPr>
      </w:pPr>
    </w:p>
    <w:p w:rsidR="00BE3EAB" w:rsidRPr="00BB0C9F" w:rsidRDefault="00BE3EAB" w:rsidP="00BE3EAB">
      <w:pPr>
        <w:spacing w:after="0" w:line="240" w:lineRule="auto"/>
        <w:ind w:firstLine="720"/>
        <w:jc w:val="center"/>
        <w:rPr>
          <w:rFonts w:ascii="Times New Roman" w:hAnsi="Times New Roman"/>
          <w:b/>
          <w:snapToGrid w:val="0"/>
          <w:sz w:val="24"/>
          <w:szCs w:val="24"/>
        </w:rPr>
      </w:pPr>
      <w:r w:rsidRPr="00BB0C9F">
        <w:rPr>
          <w:rFonts w:ascii="Times New Roman" w:hAnsi="Times New Roman"/>
          <w:b/>
          <w:snapToGrid w:val="0"/>
          <w:sz w:val="24"/>
          <w:szCs w:val="24"/>
        </w:rPr>
        <w:t>13. Порядок укладення Договору та внесення змін</w:t>
      </w:r>
    </w:p>
    <w:p w:rsidR="00BE3EAB" w:rsidRPr="00BB0C9F" w:rsidRDefault="00BE3EAB" w:rsidP="00BE3EAB">
      <w:pPr>
        <w:spacing w:after="0" w:line="240" w:lineRule="auto"/>
        <w:ind w:firstLine="720"/>
        <w:jc w:val="center"/>
        <w:rPr>
          <w:rFonts w:ascii="Times New Roman" w:hAnsi="Times New Roman"/>
          <w:b/>
          <w:snapToGrid w:val="0"/>
          <w:sz w:val="24"/>
          <w:szCs w:val="24"/>
        </w:rPr>
      </w:pPr>
    </w:p>
    <w:p w:rsidR="00BE3EAB" w:rsidRPr="00BB0C9F" w:rsidRDefault="00BE3EAB" w:rsidP="00BE3EAB">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sz w:val="24"/>
          <w:szCs w:val="24"/>
        </w:rPr>
        <w:t>13.1.</w:t>
      </w:r>
      <w:r w:rsidRPr="00BB0C9F">
        <w:rPr>
          <w:rFonts w:ascii="Times New Roman" w:hAnsi="Times New Roman"/>
          <w:sz w:val="24"/>
          <w:szCs w:val="24"/>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BB0C9F">
        <w:rPr>
          <w:rFonts w:ascii="Times New Roman" w:hAnsi="Times New Roman"/>
          <w:color w:val="000000"/>
          <w:sz w:val="24"/>
          <w:szCs w:val="24"/>
        </w:rPr>
        <w:t xml:space="preserve">Договору. </w:t>
      </w:r>
    </w:p>
    <w:p w:rsidR="00BE3EAB" w:rsidRPr="00BB0C9F" w:rsidRDefault="00BE3EAB" w:rsidP="00BE3EAB">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13.2.</w:t>
      </w:r>
      <w:r w:rsidRPr="00BB0C9F">
        <w:rPr>
          <w:rFonts w:ascii="Times New Roman" w:hAnsi="Times New Roman"/>
          <w:color w:val="000000"/>
          <w:sz w:val="24"/>
          <w:szCs w:val="24"/>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BE3EAB" w:rsidRPr="00BB0C9F" w:rsidRDefault="00BE3EAB" w:rsidP="00BE3EAB">
      <w:pPr>
        <w:pStyle w:val="a7"/>
        <w:rPr>
          <w:rFonts w:ascii="Times New Roman" w:hAnsi="Times New Roman"/>
          <w:sz w:val="24"/>
          <w:szCs w:val="24"/>
          <w:lang w:val="uk-UA"/>
        </w:rPr>
      </w:pPr>
      <w:r w:rsidRPr="00386EB5">
        <w:rPr>
          <w:rFonts w:ascii="Times New Roman" w:hAnsi="Times New Roman"/>
          <w:color w:val="000000"/>
          <w:sz w:val="24"/>
          <w:szCs w:val="24"/>
          <w:lang w:val="uk-UA"/>
        </w:rPr>
        <w:t>-</w:t>
      </w:r>
      <w:r w:rsidRPr="00BB0C9F">
        <w:rPr>
          <w:rFonts w:ascii="Times New Roman" w:hAnsi="Times New Roman"/>
          <w:sz w:val="24"/>
          <w:szCs w:val="24"/>
          <w:lang w:val="uk-UA"/>
        </w:rPr>
        <w:t xml:space="preserve"> сертифікат відповідності товару (в разі зазначення товару в переліку продукції, що підлягає обов`язковій сертифікації в Україні);</w:t>
      </w:r>
    </w:p>
    <w:p w:rsidR="00BE3EAB" w:rsidRPr="00BB0C9F" w:rsidRDefault="00BE3EAB" w:rsidP="00BE3EAB">
      <w:pPr>
        <w:shd w:val="clear" w:color="auto" w:fill="FFFFFF"/>
        <w:spacing w:after="0" w:line="240" w:lineRule="auto"/>
        <w:jc w:val="both"/>
        <w:rPr>
          <w:rFonts w:ascii="Times New Roman" w:hAnsi="Times New Roman"/>
          <w:sz w:val="24"/>
          <w:szCs w:val="24"/>
        </w:rPr>
      </w:pPr>
      <w:r w:rsidRPr="00BB0C9F">
        <w:rPr>
          <w:rFonts w:ascii="Times New Roman" w:hAnsi="Times New Roman"/>
          <w:sz w:val="24"/>
          <w:szCs w:val="24"/>
        </w:rPr>
        <w:t>- паспорт або сертифікат якості підприємства-виробника та/або експлуатаційні документи, що входять до комплекту постачання виробників.</w:t>
      </w:r>
    </w:p>
    <w:p w:rsidR="00BE3EAB" w:rsidRPr="00BB0C9F" w:rsidRDefault="00BE3EAB" w:rsidP="00BE3EAB">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BB0C9F">
        <w:rPr>
          <w:rFonts w:ascii="Times New Roman" w:hAnsi="Times New Roman"/>
          <w:color w:val="000000"/>
          <w:sz w:val="24"/>
          <w:szCs w:val="24"/>
        </w:rPr>
        <w:t>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w:t>
      </w:r>
      <w:r>
        <w:rPr>
          <w:rFonts w:ascii="Times New Roman" w:hAnsi="Times New Roman"/>
          <w:color w:val="000000"/>
          <w:sz w:val="24"/>
          <w:szCs w:val="24"/>
        </w:rPr>
        <w:t xml:space="preserve"> </w:t>
      </w:r>
      <w:r w:rsidRPr="00BB0C9F">
        <w:rPr>
          <w:rFonts w:ascii="Times New Roman" w:hAnsi="Times New Roman"/>
          <w:color w:val="000000"/>
          <w:sz w:val="24"/>
          <w:szCs w:val="24"/>
        </w:rPr>
        <w:t xml:space="preserve">укладення договору про закупівлю з вини учасника – згідно положень ч. </w:t>
      </w:r>
      <w:r w:rsidR="00CB35BE" w:rsidRPr="00CB35BE">
        <w:rPr>
          <w:rFonts w:ascii="Times New Roman" w:hAnsi="Times New Roman"/>
          <w:color w:val="000000"/>
          <w:sz w:val="24"/>
          <w:szCs w:val="24"/>
        </w:rPr>
        <w:t xml:space="preserve">7 </w:t>
      </w:r>
      <w:r w:rsidRPr="00BB0C9F">
        <w:rPr>
          <w:rFonts w:ascii="Times New Roman" w:hAnsi="Times New Roman"/>
          <w:color w:val="000000"/>
          <w:sz w:val="24"/>
          <w:szCs w:val="24"/>
        </w:rPr>
        <w:t>статті 3</w:t>
      </w:r>
      <w:r w:rsidR="00CB35BE" w:rsidRPr="00CB35BE">
        <w:rPr>
          <w:rFonts w:ascii="Times New Roman" w:hAnsi="Times New Roman"/>
          <w:color w:val="000000"/>
          <w:sz w:val="24"/>
          <w:szCs w:val="24"/>
        </w:rPr>
        <w:t>3</w:t>
      </w:r>
      <w:r w:rsidRPr="00BB0C9F">
        <w:rPr>
          <w:rFonts w:ascii="Times New Roman" w:hAnsi="Times New Roman"/>
          <w:color w:val="000000"/>
          <w:sz w:val="24"/>
          <w:szCs w:val="24"/>
        </w:rPr>
        <w:t xml:space="preserve">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BE3EAB" w:rsidRPr="00BB0C9F" w:rsidRDefault="00BE3EAB" w:rsidP="00BE3EAB">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w:t>
      </w:r>
      <w:r w:rsidR="00CB35BE" w:rsidRPr="00592CFB">
        <w:rPr>
          <w:rFonts w:ascii="Times New Roman" w:hAnsi="Times New Roman"/>
          <w:color w:val="000000"/>
          <w:sz w:val="24"/>
          <w:szCs w:val="24"/>
        </w:rPr>
        <w:t>41</w:t>
      </w:r>
      <w:r w:rsidRPr="00BB0C9F">
        <w:rPr>
          <w:rFonts w:ascii="Times New Roman" w:hAnsi="Times New Roman"/>
          <w:color w:val="000000"/>
          <w:sz w:val="24"/>
          <w:szCs w:val="24"/>
        </w:rPr>
        <w:t xml:space="preserve"> Закону України «Про публічні закупівлі».</w:t>
      </w:r>
    </w:p>
    <w:p w:rsidR="00BE3EAB" w:rsidRPr="00BB0C9F" w:rsidRDefault="00BE3EAB" w:rsidP="00BE3EAB">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13.3.</w:t>
      </w:r>
      <w:r w:rsidRPr="00BB0C9F">
        <w:rPr>
          <w:rFonts w:ascii="Times New Roman" w:hAnsi="Times New Roman"/>
          <w:color w:val="000000"/>
          <w:sz w:val="24"/>
          <w:szCs w:val="24"/>
        </w:rPr>
        <w:tab/>
        <w:t xml:space="preserve">Договір укладений у 2-х примірниках (один – для Покупця і один – для Постачальника), які мають однакову юридичну силу. </w:t>
      </w:r>
    </w:p>
    <w:p w:rsidR="00BE3EAB" w:rsidRPr="00BB0C9F" w:rsidRDefault="00BE3EAB" w:rsidP="00BE3EAB">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13.4.</w:t>
      </w:r>
      <w:r w:rsidRPr="00BB0C9F">
        <w:rPr>
          <w:rFonts w:ascii="Times New Roman" w:hAnsi="Times New Roman"/>
          <w:color w:val="000000"/>
          <w:sz w:val="24"/>
          <w:szCs w:val="24"/>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BE3EAB" w:rsidRPr="00BB0C9F" w:rsidRDefault="00BE3EAB" w:rsidP="00BE3EAB">
      <w:pPr>
        <w:spacing w:after="0" w:line="240" w:lineRule="auto"/>
        <w:jc w:val="both"/>
        <w:rPr>
          <w:rFonts w:ascii="Times New Roman" w:hAnsi="Times New Roman"/>
          <w:sz w:val="24"/>
          <w:szCs w:val="24"/>
        </w:rPr>
      </w:pPr>
      <w:r w:rsidRPr="00BB0C9F">
        <w:rPr>
          <w:rFonts w:ascii="Times New Roman" w:hAnsi="Times New Roman"/>
          <w:color w:val="000000"/>
          <w:sz w:val="24"/>
          <w:szCs w:val="24"/>
        </w:rPr>
        <w:t>13.5.</w:t>
      </w:r>
      <w:r w:rsidRPr="00BB0C9F">
        <w:rPr>
          <w:rFonts w:ascii="Times New Roman" w:hAnsi="Times New Roman"/>
          <w:color w:val="000000"/>
          <w:sz w:val="24"/>
          <w:szCs w:val="24"/>
        </w:rPr>
        <w:tab/>
      </w:r>
      <w:r w:rsidRPr="00BB0C9F">
        <w:rPr>
          <w:rFonts w:ascii="Times New Roman" w:hAnsi="Times New Roman"/>
          <w:snapToGrid w:val="0"/>
          <w:color w:val="000000"/>
          <w:sz w:val="24"/>
          <w:szCs w:val="24"/>
        </w:rPr>
        <w:t>Підписавши цей Договір,</w:t>
      </w:r>
      <w:r w:rsidRPr="00BB0C9F">
        <w:rPr>
          <w:rFonts w:ascii="Times New Roman" w:hAnsi="Times New Roman"/>
          <w:snapToGrid w:val="0"/>
          <w:sz w:val="24"/>
          <w:szCs w:val="24"/>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w:t>
      </w:r>
      <w:r w:rsidRPr="00BB0C9F">
        <w:rPr>
          <w:rFonts w:ascii="Times New Roman" w:hAnsi="Times New Roman"/>
          <w:snapToGrid w:val="0"/>
          <w:sz w:val="24"/>
          <w:szCs w:val="24"/>
        </w:rPr>
        <w:lastRenderedPageBreak/>
        <w:t>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BE3EAB" w:rsidRPr="00BB0C9F" w:rsidRDefault="00BE3EAB" w:rsidP="00BE3EAB">
      <w:pPr>
        <w:pStyle w:val="10"/>
        <w:jc w:val="both"/>
        <w:rPr>
          <w:rFonts w:ascii="Times New Roman" w:hAnsi="Times New Roman"/>
          <w:sz w:val="24"/>
          <w:szCs w:val="24"/>
        </w:rPr>
      </w:pPr>
    </w:p>
    <w:p w:rsidR="00BE3EAB" w:rsidRPr="00BB0C9F" w:rsidRDefault="00BE3EAB" w:rsidP="00BE3EAB">
      <w:pPr>
        <w:pStyle w:val="10"/>
        <w:jc w:val="both"/>
        <w:rPr>
          <w:rFonts w:ascii="Times New Roman" w:hAnsi="Times New Roman"/>
          <w:sz w:val="24"/>
          <w:szCs w:val="24"/>
        </w:rPr>
      </w:pPr>
    </w:p>
    <w:p w:rsidR="00BE3EAB" w:rsidRPr="00BB0C9F" w:rsidRDefault="00BE3EAB" w:rsidP="00BE3EAB">
      <w:pPr>
        <w:pStyle w:val="21"/>
        <w:ind w:left="0" w:firstLine="0"/>
        <w:jc w:val="center"/>
        <w:rPr>
          <w:b/>
          <w:sz w:val="24"/>
          <w:szCs w:val="24"/>
        </w:rPr>
      </w:pPr>
      <w:r w:rsidRPr="00BB0C9F">
        <w:rPr>
          <w:b/>
          <w:sz w:val="24"/>
          <w:szCs w:val="24"/>
        </w:rPr>
        <w:t>ПІДПИСИ І РЕКВІЗИТИ СТОРІН</w:t>
      </w:r>
    </w:p>
    <w:p w:rsidR="00BE3EAB" w:rsidRPr="00BB0C9F" w:rsidRDefault="00BE3EAB" w:rsidP="00BE3EAB">
      <w:pPr>
        <w:spacing w:after="0" w:line="240" w:lineRule="auto"/>
        <w:jc w:val="right"/>
        <w:rPr>
          <w:rFonts w:ascii="Times New Roman" w:hAnsi="Times New Roman"/>
          <w:b/>
          <w:sz w:val="24"/>
          <w:szCs w:val="24"/>
        </w:rPr>
      </w:pPr>
    </w:p>
    <w:p w:rsidR="00BE3EAB" w:rsidRDefault="00BE3EAB" w:rsidP="00BE3EAB">
      <w:pPr>
        <w:spacing w:after="0" w:line="240" w:lineRule="auto"/>
        <w:jc w:val="center"/>
        <w:rPr>
          <w:rFonts w:ascii="Times New Roman" w:hAnsi="Times New Roman"/>
          <w:b/>
          <w:sz w:val="24"/>
          <w:szCs w:val="24"/>
        </w:rPr>
      </w:pPr>
    </w:p>
    <w:p w:rsidR="00BE3EAB" w:rsidRDefault="00BE3EAB" w:rsidP="00BE3EAB">
      <w:pPr>
        <w:spacing w:after="0" w:line="240" w:lineRule="auto"/>
        <w:jc w:val="center"/>
        <w:rPr>
          <w:rFonts w:ascii="Times New Roman" w:hAnsi="Times New Roman"/>
          <w:b/>
          <w:sz w:val="24"/>
          <w:szCs w:val="24"/>
        </w:rPr>
      </w:pPr>
    </w:p>
    <w:p w:rsidR="00BE3EAB" w:rsidRDefault="00BE3EAB" w:rsidP="00BE3EAB">
      <w:pPr>
        <w:spacing w:after="0" w:line="240" w:lineRule="auto"/>
        <w:jc w:val="center"/>
        <w:rPr>
          <w:rFonts w:ascii="Times New Roman" w:hAnsi="Times New Roman"/>
          <w:b/>
          <w:sz w:val="24"/>
          <w:szCs w:val="24"/>
        </w:rPr>
      </w:pPr>
    </w:p>
    <w:p w:rsidR="00BE3EAB" w:rsidRDefault="00BE3EAB" w:rsidP="00BE3EAB">
      <w:pPr>
        <w:spacing w:after="0" w:line="240" w:lineRule="auto"/>
        <w:jc w:val="center"/>
        <w:rPr>
          <w:rFonts w:ascii="Times New Roman" w:hAnsi="Times New Roman"/>
          <w:b/>
          <w:sz w:val="24"/>
          <w:szCs w:val="24"/>
        </w:rPr>
      </w:pPr>
    </w:p>
    <w:p w:rsidR="00BE3EAB" w:rsidRDefault="00BE3EAB" w:rsidP="00BE3EAB">
      <w:pPr>
        <w:spacing w:after="0" w:line="240" w:lineRule="auto"/>
        <w:jc w:val="center"/>
        <w:rPr>
          <w:rFonts w:ascii="Times New Roman" w:hAnsi="Times New Roman"/>
          <w:b/>
          <w:sz w:val="24"/>
          <w:szCs w:val="24"/>
        </w:rPr>
      </w:pPr>
    </w:p>
    <w:p w:rsidR="00BE3EAB" w:rsidRDefault="00BE3EAB" w:rsidP="00BE3EAB">
      <w:pPr>
        <w:spacing w:after="0" w:line="240" w:lineRule="auto"/>
        <w:jc w:val="center"/>
        <w:rPr>
          <w:rFonts w:ascii="Times New Roman" w:hAnsi="Times New Roman"/>
          <w:b/>
          <w:sz w:val="24"/>
          <w:szCs w:val="24"/>
        </w:rPr>
      </w:pPr>
    </w:p>
    <w:p w:rsidR="00BE3EAB" w:rsidRDefault="00BE3EAB" w:rsidP="00BE3EAB">
      <w:pPr>
        <w:spacing w:after="0" w:line="240" w:lineRule="auto"/>
        <w:jc w:val="center"/>
        <w:rPr>
          <w:rFonts w:ascii="Times New Roman" w:hAnsi="Times New Roman"/>
          <w:b/>
          <w:sz w:val="24"/>
          <w:szCs w:val="24"/>
        </w:rPr>
      </w:pPr>
    </w:p>
    <w:p w:rsidR="00BE3EAB" w:rsidRDefault="00BE3EAB" w:rsidP="00BE3EAB">
      <w:pPr>
        <w:spacing w:after="0" w:line="240" w:lineRule="auto"/>
        <w:jc w:val="center"/>
        <w:rPr>
          <w:rFonts w:ascii="Times New Roman" w:hAnsi="Times New Roman"/>
          <w:b/>
          <w:sz w:val="24"/>
          <w:szCs w:val="24"/>
        </w:rPr>
      </w:pPr>
    </w:p>
    <w:p w:rsidR="00BE3EAB" w:rsidRDefault="00BE3EAB" w:rsidP="00BE3EAB">
      <w:pPr>
        <w:spacing w:after="0" w:line="240" w:lineRule="auto"/>
        <w:jc w:val="center"/>
        <w:rPr>
          <w:rFonts w:ascii="Times New Roman" w:hAnsi="Times New Roman"/>
          <w:b/>
          <w:sz w:val="24"/>
          <w:szCs w:val="24"/>
        </w:rPr>
      </w:pPr>
    </w:p>
    <w:p w:rsidR="00BE3EAB" w:rsidRDefault="00BE3EAB" w:rsidP="00BE3EAB">
      <w:pPr>
        <w:spacing w:after="0" w:line="240" w:lineRule="auto"/>
        <w:jc w:val="center"/>
        <w:rPr>
          <w:rFonts w:ascii="Times New Roman" w:hAnsi="Times New Roman"/>
          <w:b/>
          <w:sz w:val="24"/>
          <w:szCs w:val="24"/>
        </w:rPr>
      </w:pPr>
    </w:p>
    <w:p w:rsidR="00BE3EAB" w:rsidRDefault="00BE3EAB" w:rsidP="00BE3EAB">
      <w:pPr>
        <w:spacing w:after="0" w:line="240" w:lineRule="auto"/>
        <w:jc w:val="center"/>
        <w:rPr>
          <w:rFonts w:ascii="Times New Roman" w:hAnsi="Times New Roman"/>
          <w:b/>
          <w:sz w:val="24"/>
          <w:szCs w:val="24"/>
        </w:rPr>
      </w:pPr>
    </w:p>
    <w:p w:rsidR="00BE3EAB" w:rsidRDefault="00BE3EAB" w:rsidP="00BE3EAB">
      <w:pPr>
        <w:spacing w:after="0" w:line="240" w:lineRule="auto"/>
        <w:jc w:val="center"/>
        <w:rPr>
          <w:rFonts w:ascii="Times New Roman" w:hAnsi="Times New Roman"/>
          <w:b/>
          <w:sz w:val="24"/>
          <w:szCs w:val="24"/>
        </w:rPr>
      </w:pPr>
    </w:p>
    <w:p w:rsidR="00BE3EAB" w:rsidRDefault="00BE3EAB" w:rsidP="00BE3EAB">
      <w:pPr>
        <w:spacing w:after="0" w:line="240" w:lineRule="auto"/>
        <w:jc w:val="center"/>
        <w:rPr>
          <w:rFonts w:ascii="Times New Roman" w:hAnsi="Times New Roman"/>
          <w:b/>
          <w:sz w:val="24"/>
          <w:szCs w:val="24"/>
        </w:rPr>
      </w:pPr>
    </w:p>
    <w:p w:rsidR="00BE3EAB" w:rsidRDefault="00BE3EAB" w:rsidP="00BE3EAB">
      <w:pPr>
        <w:spacing w:after="0" w:line="240" w:lineRule="auto"/>
        <w:jc w:val="center"/>
        <w:rPr>
          <w:rFonts w:ascii="Times New Roman" w:hAnsi="Times New Roman"/>
          <w:b/>
          <w:sz w:val="24"/>
          <w:szCs w:val="24"/>
        </w:rPr>
      </w:pPr>
      <w:r>
        <w:rPr>
          <w:rFonts w:ascii="Times New Roman" w:hAnsi="Times New Roman"/>
          <w:b/>
          <w:sz w:val="24"/>
          <w:szCs w:val="24"/>
        </w:rPr>
        <w:t>Додаток №1</w:t>
      </w:r>
    </w:p>
    <w:p w:rsidR="00BE3EAB" w:rsidRDefault="00BE3EAB" w:rsidP="00BE3EAB">
      <w:pPr>
        <w:spacing w:after="0" w:line="240" w:lineRule="auto"/>
        <w:jc w:val="right"/>
        <w:rPr>
          <w:rFonts w:ascii="Times New Roman" w:hAnsi="Times New Roman"/>
          <w:bCs/>
          <w:sz w:val="24"/>
          <w:szCs w:val="24"/>
        </w:rPr>
      </w:pPr>
      <w:r>
        <w:rPr>
          <w:rFonts w:ascii="Times New Roman" w:hAnsi="Times New Roman"/>
          <w:bCs/>
          <w:sz w:val="24"/>
          <w:szCs w:val="24"/>
        </w:rPr>
        <w:t xml:space="preserve">до Договору поставки № </w:t>
      </w:r>
      <w:r>
        <w:rPr>
          <w:rFonts w:ascii="Times New Roman" w:hAnsi="Times New Roman"/>
          <w:b/>
          <w:bCs/>
          <w:sz w:val="24"/>
          <w:szCs w:val="24"/>
        </w:rPr>
        <w:t>___</w:t>
      </w:r>
      <w:r>
        <w:rPr>
          <w:rFonts w:ascii="Times New Roman" w:hAnsi="Times New Roman"/>
          <w:bCs/>
          <w:sz w:val="24"/>
          <w:szCs w:val="24"/>
        </w:rPr>
        <w:t xml:space="preserve"> від </w:t>
      </w:r>
      <w:r>
        <w:rPr>
          <w:rFonts w:ascii="Times New Roman" w:hAnsi="Times New Roman"/>
          <w:sz w:val="24"/>
          <w:szCs w:val="24"/>
        </w:rPr>
        <w:t>«___» _________ 20</w:t>
      </w:r>
      <w:r w:rsidRPr="008239C1">
        <w:rPr>
          <w:rFonts w:ascii="Times New Roman" w:hAnsi="Times New Roman"/>
          <w:sz w:val="24"/>
          <w:szCs w:val="24"/>
        </w:rPr>
        <w:t>2</w:t>
      </w:r>
      <w:r>
        <w:rPr>
          <w:rFonts w:ascii="Times New Roman" w:hAnsi="Times New Roman"/>
          <w:sz w:val="24"/>
          <w:szCs w:val="24"/>
        </w:rPr>
        <w:t>__ р</w:t>
      </w:r>
      <w:r>
        <w:rPr>
          <w:rFonts w:ascii="Times New Roman" w:hAnsi="Times New Roman"/>
          <w:bCs/>
          <w:sz w:val="24"/>
          <w:szCs w:val="24"/>
        </w:rPr>
        <w:t>.</w:t>
      </w:r>
    </w:p>
    <w:p w:rsidR="00BE3EAB" w:rsidRDefault="00BE3EAB" w:rsidP="00BE3EAB">
      <w:pPr>
        <w:spacing w:after="0" w:line="240" w:lineRule="auto"/>
        <w:jc w:val="right"/>
        <w:rPr>
          <w:rFonts w:ascii="Times New Roman" w:hAnsi="Times New Roman"/>
          <w:bCs/>
          <w:sz w:val="24"/>
          <w:szCs w:val="24"/>
        </w:rPr>
      </w:pPr>
    </w:p>
    <w:p w:rsidR="00BE3EAB" w:rsidRDefault="00BE3EAB" w:rsidP="00BE3EAB">
      <w:pPr>
        <w:spacing w:after="0" w:line="240" w:lineRule="auto"/>
        <w:jc w:val="right"/>
        <w:rPr>
          <w:rFonts w:ascii="Times New Roman" w:hAnsi="Times New Roman"/>
          <w:bCs/>
          <w:sz w:val="24"/>
          <w:szCs w:val="24"/>
        </w:rPr>
      </w:pPr>
    </w:p>
    <w:p w:rsidR="00BE3EAB" w:rsidRDefault="00BE3EAB" w:rsidP="00BE3EAB">
      <w:pPr>
        <w:spacing w:after="0" w:line="240" w:lineRule="auto"/>
        <w:jc w:val="right"/>
        <w:rPr>
          <w:rFonts w:ascii="Times New Roman" w:hAnsi="Times New Roman"/>
          <w:bCs/>
          <w:sz w:val="24"/>
          <w:szCs w:val="24"/>
        </w:rPr>
      </w:pPr>
    </w:p>
    <w:p w:rsidR="00BE3EAB" w:rsidRDefault="00BE3EAB" w:rsidP="00BE3EAB">
      <w:pPr>
        <w:widowControl w:val="0"/>
        <w:spacing w:after="0" w:line="240" w:lineRule="auto"/>
        <w:jc w:val="center"/>
        <w:rPr>
          <w:rFonts w:ascii="Times New Roman" w:hAnsi="Times New Roman"/>
          <w:sz w:val="24"/>
          <w:szCs w:val="24"/>
        </w:rPr>
      </w:pPr>
      <w:r>
        <w:rPr>
          <w:rFonts w:ascii="Times New Roman" w:hAnsi="Times New Roman"/>
          <w:sz w:val="24"/>
          <w:szCs w:val="24"/>
        </w:rPr>
        <w:t>СПЕЦИФІКАЦІЯ №1</w:t>
      </w:r>
    </w:p>
    <w:p w:rsidR="00BE3EAB" w:rsidRDefault="00BE3EAB" w:rsidP="00BE3EAB">
      <w:pPr>
        <w:widowControl w:val="0"/>
        <w:spacing w:after="0" w:line="240" w:lineRule="auto"/>
        <w:jc w:val="right"/>
        <w:rPr>
          <w:rFonts w:ascii="Times New Roman" w:hAnsi="Times New Roman"/>
          <w:sz w:val="24"/>
          <w:szCs w:val="24"/>
        </w:rPr>
      </w:pPr>
      <w:r>
        <w:rPr>
          <w:rFonts w:ascii="Times New Roman" w:hAnsi="Times New Roman"/>
          <w:sz w:val="24"/>
          <w:szCs w:val="24"/>
        </w:rPr>
        <w:t>«___» __________ 20__ року</w:t>
      </w:r>
    </w:p>
    <w:p w:rsidR="00BE3EAB" w:rsidRDefault="00BE3EAB" w:rsidP="00BE3EAB">
      <w:pPr>
        <w:widowControl w:val="0"/>
        <w:spacing w:after="0" w:line="240" w:lineRule="auto"/>
        <w:jc w:val="right"/>
        <w:rPr>
          <w:rFonts w:ascii="Times New Roman" w:hAnsi="Times New Roman"/>
          <w:sz w:val="24"/>
          <w:szCs w:val="24"/>
        </w:rPr>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BE3EAB" w:rsidTr="005F6101">
        <w:trPr>
          <w:trHeight w:val="20"/>
          <w:tblHeade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BE3EAB" w:rsidRDefault="00BE3EAB" w:rsidP="005F6101">
            <w:pPr>
              <w:spacing w:after="0" w:line="240" w:lineRule="auto"/>
              <w:jc w:val="center"/>
              <w:rPr>
                <w:rFonts w:ascii="Times New Roman" w:hAnsi="Times New Roman"/>
                <w:sz w:val="24"/>
                <w:szCs w:val="24"/>
              </w:rPr>
            </w:pPr>
            <w:r>
              <w:rPr>
                <w:rFonts w:ascii="Times New Roman" w:hAnsi="Times New Roman"/>
                <w:sz w:val="24"/>
                <w:szCs w:val="24"/>
              </w:rPr>
              <w:t>№</w:t>
            </w:r>
          </w:p>
        </w:tc>
        <w:tc>
          <w:tcPr>
            <w:tcW w:w="4552" w:type="dxa"/>
            <w:gridSpan w:val="2"/>
            <w:tcBorders>
              <w:top w:val="single" w:sz="4" w:space="0" w:color="auto"/>
              <w:left w:val="nil"/>
              <w:bottom w:val="single" w:sz="4" w:space="0" w:color="auto"/>
              <w:right w:val="single" w:sz="4" w:space="0" w:color="auto"/>
            </w:tcBorders>
            <w:vAlign w:val="center"/>
            <w:hideMark/>
          </w:tcPr>
          <w:p w:rsidR="00BE3EAB" w:rsidRDefault="00BE3EAB" w:rsidP="005F6101">
            <w:pPr>
              <w:spacing w:after="0" w:line="240" w:lineRule="auto"/>
              <w:jc w:val="center"/>
              <w:rPr>
                <w:rFonts w:ascii="Times New Roman" w:hAnsi="Times New Roman"/>
                <w:sz w:val="24"/>
                <w:szCs w:val="24"/>
              </w:rPr>
            </w:pPr>
            <w:r>
              <w:rPr>
                <w:rFonts w:ascii="Times New Roman" w:hAnsi="Times New Roman"/>
                <w:sz w:val="24"/>
                <w:szCs w:val="24"/>
              </w:rPr>
              <w:t>Найменування</w:t>
            </w:r>
          </w:p>
        </w:tc>
        <w:tc>
          <w:tcPr>
            <w:tcW w:w="682" w:type="dxa"/>
            <w:tcBorders>
              <w:top w:val="single" w:sz="4" w:space="0" w:color="auto"/>
              <w:left w:val="nil"/>
              <w:bottom w:val="single" w:sz="4" w:space="0" w:color="auto"/>
              <w:right w:val="single" w:sz="4" w:space="0" w:color="auto"/>
            </w:tcBorders>
            <w:vAlign w:val="center"/>
            <w:hideMark/>
          </w:tcPr>
          <w:p w:rsidR="00BE3EAB" w:rsidRDefault="00BE3EAB" w:rsidP="005F6101">
            <w:pPr>
              <w:spacing w:after="0" w:line="240" w:lineRule="auto"/>
              <w:jc w:val="center"/>
              <w:rPr>
                <w:rFonts w:ascii="Times New Roman" w:hAnsi="Times New Roman"/>
                <w:sz w:val="24"/>
                <w:szCs w:val="24"/>
              </w:rPr>
            </w:pPr>
            <w:r>
              <w:rPr>
                <w:rFonts w:ascii="Times New Roman" w:hAnsi="Times New Roman"/>
                <w:sz w:val="24"/>
                <w:szCs w:val="24"/>
              </w:rPr>
              <w:t>Од. вим.</w:t>
            </w:r>
          </w:p>
        </w:tc>
        <w:tc>
          <w:tcPr>
            <w:tcW w:w="709" w:type="dxa"/>
            <w:tcBorders>
              <w:top w:val="single" w:sz="4" w:space="0" w:color="auto"/>
              <w:left w:val="nil"/>
              <w:bottom w:val="single" w:sz="4" w:space="0" w:color="auto"/>
              <w:right w:val="single" w:sz="4" w:space="0" w:color="auto"/>
            </w:tcBorders>
            <w:vAlign w:val="center"/>
            <w:hideMark/>
          </w:tcPr>
          <w:p w:rsidR="00BE3EAB" w:rsidRDefault="00BE3EAB" w:rsidP="005F6101">
            <w:pPr>
              <w:spacing w:after="0" w:line="240" w:lineRule="auto"/>
              <w:jc w:val="center"/>
              <w:rPr>
                <w:rFonts w:ascii="Times New Roman" w:hAnsi="Times New Roman"/>
                <w:sz w:val="24"/>
                <w:szCs w:val="24"/>
              </w:rPr>
            </w:pPr>
            <w:r>
              <w:rPr>
                <w:rFonts w:ascii="Times New Roman" w:hAnsi="Times New Roman"/>
                <w:sz w:val="24"/>
                <w:szCs w:val="24"/>
              </w:rPr>
              <w:t>К- ть</w:t>
            </w:r>
          </w:p>
        </w:tc>
        <w:tc>
          <w:tcPr>
            <w:tcW w:w="1563" w:type="dxa"/>
            <w:tcBorders>
              <w:top w:val="single" w:sz="4" w:space="0" w:color="auto"/>
              <w:left w:val="nil"/>
              <w:bottom w:val="single" w:sz="4" w:space="0" w:color="auto"/>
              <w:right w:val="single" w:sz="4" w:space="0" w:color="auto"/>
            </w:tcBorders>
            <w:vAlign w:val="center"/>
            <w:hideMark/>
          </w:tcPr>
          <w:p w:rsidR="00BE3EAB" w:rsidRDefault="00BE3EAB" w:rsidP="005F6101">
            <w:pPr>
              <w:spacing w:after="0" w:line="240" w:lineRule="auto"/>
              <w:jc w:val="center"/>
              <w:rPr>
                <w:rFonts w:ascii="Times New Roman" w:hAnsi="Times New Roman"/>
                <w:sz w:val="24"/>
                <w:szCs w:val="24"/>
              </w:rPr>
            </w:pPr>
            <w:r>
              <w:rPr>
                <w:rFonts w:ascii="Times New Roman" w:hAnsi="Times New Roman"/>
                <w:sz w:val="24"/>
                <w:szCs w:val="24"/>
              </w:rPr>
              <w:t>Ціна без ПДВ, грн.</w:t>
            </w:r>
          </w:p>
        </w:tc>
        <w:tc>
          <w:tcPr>
            <w:tcW w:w="1564" w:type="dxa"/>
            <w:tcBorders>
              <w:top w:val="single" w:sz="4" w:space="0" w:color="auto"/>
              <w:left w:val="nil"/>
              <w:bottom w:val="single" w:sz="4" w:space="0" w:color="auto"/>
              <w:right w:val="single" w:sz="4" w:space="0" w:color="auto"/>
            </w:tcBorders>
            <w:vAlign w:val="center"/>
            <w:hideMark/>
          </w:tcPr>
          <w:p w:rsidR="00BE3EAB" w:rsidRDefault="00BE3EAB" w:rsidP="005F6101">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r>
      <w:tr w:rsidR="00BE3EAB" w:rsidTr="005F6101">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BE3EAB" w:rsidRDefault="00BE3EAB" w:rsidP="005F6101">
            <w:pPr>
              <w:spacing w:after="0" w:line="240" w:lineRule="auto"/>
              <w:jc w:val="center"/>
              <w:rPr>
                <w:rFonts w:ascii="Times New Roman" w:hAnsi="Times New Roman"/>
                <w:sz w:val="24"/>
                <w:szCs w:val="24"/>
              </w:rPr>
            </w:pPr>
            <w:r>
              <w:rPr>
                <w:rFonts w:ascii="Times New Roman" w:hAnsi="Times New Roman"/>
                <w:sz w:val="24"/>
                <w:szCs w:val="24"/>
              </w:rPr>
              <w:t>1</w:t>
            </w:r>
          </w:p>
        </w:tc>
        <w:tc>
          <w:tcPr>
            <w:tcW w:w="4552" w:type="dxa"/>
            <w:gridSpan w:val="2"/>
            <w:tcBorders>
              <w:top w:val="single" w:sz="4" w:space="0" w:color="auto"/>
              <w:left w:val="nil"/>
              <w:bottom w:val="single" w:sz="4" w:space="0" w:color="auto"/>
              <w:right w:val="single" w:sz="4" w:space="0" w:color="auto"/>
            </w:tcBorders>
            <w:vAlign w:val="center"/>
          </w:tcPr>
          <w:p w:rsidR="00BE3EAB" w:rsidRDefault="00BE3EAB" w:rsidP="005F6101">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BE3EAB" w:rsidRDefault="00BE3EAB" w:rsidP="005F6101">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BE3EAB" w:rsidRDefault="00BE3EAB" w:rsidP="005F6101">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BE3EAB" w:rsidRDefault="00BE3EAB" w:rsidP="005F6101">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BE3EAB" w:rsidRDefault="00BE3EAB" w:rsidP="005F6101">
            <w:pPr>
              <w:spacing w:after="0" w:line="240" w:lineRule="auto"/>
              <w:jc w:val="center"/>
              <w:rPr>
                <w:rFonts w:ascii="Times New Roman" w:hAnsi="Times New Roman"/>
                <w:sz w:val="24"/>
                <w:szCs w:val="24"/>
              </w:rPr>
            </w:pPr>
          </w:p>
        </w:tc>
      </w:tr>
      <w:tr w:rsidR="00BE3EAB" w:rsidTr="005F6101">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BE3EAB" w:rsidRDefault="00BE3EAB" w:rsidP="005F6101">
            <w:pPr>
              <w:spacing w:after="0" w:line="240" w:lineRule="auto"/>
              <w:jc w:val="center"/>
              <w:rPr>
                <w:rFonts w:ascii="Times New Roman" w:hAnsi="Times New Roman"/>
                <w:sz w:val="24"/>
                <w:szCs w:val="24"/>
              </w:rPr>
            </w:pPr>
            <w:r>
              <w:rPr>
                <w:rFonts w:ascii="Times New Roman" w:hAnsi="Times New Roman"/>
                <w:sz w:val="24"/>
                <w:szCs w:val="24"/>
              </w:rPr>
              <w:t>2</w:t>
            </w:r>
          </w:p>
        </w:tc>
        <w:tc>
          <w:tcPr>
            <w:tcW w:w="4552" w:type="dxa"/>
            <w:gridSpan w:val="2"/>
            <w:tcBorders>
              <w:top w:val="single" w:sz="4" w:space="0" w:color="auto"/>
              <w:left w:val="nil"/>
              <w:bottom w:val="single" w:sz="4" w:space="0" w:color="auto"/>
              <w:right w:val="single" w:sz="4" w:space="0" w:color="auto"/>
            </w:tcBorders>
            <w:vAlign w:val="center"/>
          </w:tcPr>
          <w:p w:rsidR="00BE3EAB" w:rsidRDefault="00BE3EAB" w:rsidP="005F6101">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BE3EAB" w:rsidRDefault="00BE3EAB" w:rsidP="005F6101">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BE3EAB" w:rsidRDefault="00BE3EAB" w:rsidP="005F6101">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BE3EAB" w:rsidRDefault="00BE3EAB" w:rsidP="005F6101">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BE3EAB" w:rsidRDefault="00BE3EAB" w:rsidP="005F6101">
            <w:pPr>
              <w:spacing w:after="0" w:line="240" w:lineRule="auto"/>
              <w:jc w:val="center"/>
              <w:rPr>
                <w:rFonts w:ascii="Times New Roman" w:hAnsi="Times New Roman"/>
                <w:sz w:val="24"/>
                <w:szCs w:val="24"/>
              </w:rPr>
            </w:pPr>
          </w:p>
        </w:tc>
      </w:tr>
      <w:tr w:rsidR="00BE3EAB" w:rsidTr="005F6101">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BE3EAB" w:rsidRDefault="00BE3EAB" w:rsidP="005F6101">
            <w:pPr>
              <w:spacing w:after="0" w:line="240" w:lineRule="auto"/>
              <w:jc w:val="center"/>
              <w:rPr>
                <w:rFonts w:ascii="Times New Roman" w:hAnsi="Times New Roman"/>
                <w:sz w:val="24"/>
                <w:szCs w:val="24"/>
              </w:rPr>
            </w:pPr>
            <w:r>
              <w:rPr>
                <w:rFonts w:ascii="Times New Roman" w:hAnsi="Times New Roman"/>
                <w:sz w:val="24"/>
                <w:szCs w:val="24"/>
              </w:rPr>
              <w:t>3</w:t>
            </w:r>
          </w:p>
        </w:tc>
        <w:tc>
          <w:tcPr>
            <w:tcW w:w="4552" w:type="dxa"/>
            <w:gridSpan w:val="2"/>
            <w:tcBorders>
              <w:top w:val="single" w:sz="4" w:space="0" w:color="auto"/>
              <w:left w:val="nil"/>
              <w:bottom w:val="single" w:sz="4" w:space="0" w:color="auto"/>
              <w:right w:val="single" w:sz="4" w:space="0" w:color="auto"/>
            </w:tcBorders>
            <w:vAlign w:val="center"/>
          </w:tcPr>
          <w:p w:rsidR="00BE3EAB" w:rsidRDefault="00BE3EAB" w:rsidP="005F6101">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BE3EAB" w:rsidRDefault="00BE3EAB" w:rsidP="005F6101">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BE3EAB" w:rsidRDefault="00BE3EAB" w:rsidP="005F6101">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BE3EAB" w:rsidRDefault="00BE3EAB" w:rsidP="005F6101">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BE3EAB" w:rsidRDefault="00BE3EAB" w:rsidP="005F6101">
            <w:pPr>
              <w:spacing w:after="0" w:line="240" w:lineRule="auto"/>
              <w:jc w:val="center"/>
              <w:rPr>
                <w:rFonts w:ascii="Times New Roman" w:hAnsi="Times New Roman"/>
                <w:sz w:val="24"/>
                <w:szCs w:val="24"/>
              </w:rPr>
            </w:pPr>
          </w:p>
        </w:tc>
      </w:tr>
      <w:tr w:rsidR="00BE3EAB" w:rsidTr="005F6101">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BE3EAB" w:rsidRDefault="00BE3EAB" w:rsidP="005F6101">
            <w:pPr>
              <w:spacing w:after="0" w:line="240" w:lineRule="auto"/>
              <w:jc w:val="center"/>
              <w:rPr>
                <w:rFonts w:ascii="Times New Roman" w:hAnsi="Times New Roman"/>
                <w:sz w:val="24"/>
                <w:szCs w:val="24"/>
              </w:rPr>
            </w:pPr>
            <w:r>
              <w:rPr>
                <w:rFonts w:ascii="Times New Roman" w:hAnsi="Times New Roman"/>
                <w:sz w:val="24"/>
                <w:szCs w:val="24"/>
              </w:rPr>
              <w:t>4</w:t>
            </w:r>
          </w:p>
        </w:tc>
        <w:tc>
          <w:tcPr>
            <w:tcW w:w="4552" w:type="dxa"/>
            <w:gridSpan w:val="2"/>
            <w:tcBorders>
              <w:top w:val="single" w:sz="4" w:space="0" w:color="auto"/>
              <w:left w:val="nil"/>
              <w:bottom w:val="single" w:sz="4" w:space="0" w:color="auto"/>
              <w:right w:val="single" w:sz="4" w:space="0" w:color="auto"/>
            </w:tcBorders>
            <w:vAlign w:val="center"/>
          </w:tcPr>
          <w:p w:rsidR="00BE3EAB" w:rsidRDefault="00BE3EAB" w:rsidP="005F6101">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BE3EAB" w:rsidRDefault="00BE3EAB" w:rsidP="005F6101">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BE3EAB" w:rsidRDefault="00BE3EAB" w:rsidP="005F6101">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BE3EAB" w:rsidRDefault="00BE3EAB" w:rsidP="005F6101">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BE3EAB" w:rsidRDefault="00BE3EAB" w:rsidP="005F6101">
            <w:pPr>
              <w:spacing w:after="0" w:line="240" w:lineRule="auto"/>
              <w:jc w:val="center"/>
              <w:rPr>
                <w:rFonts w:ascii="Times New Roman" w:hAnsi="Times New Roman"/>
                <w:sz w:val="24"/>
                <w:szCs w:val="24"/>
              </w:rPr>
            </w:pPr>
          </w:p>
        </w:tc>
      </w:tr>
      <w:tr w:rsidR="00BE3EAB" w:rsidTr="005F6101">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BE3EAB" w:rsidRDefault="00BE3EAB" w:rsidP="005F6101">
            <w:pPr>
              <w:spacing w:after="0" w:line="240" w:lineRule="auto"/>
              <w:jc w:val="center"/>
              <w:rPr>
                <w:rFonts w:ascii="Times New Roman" w:hAnsi="Times New Roman"/>
                <w:sz w:val="24"/>
                <w:szCs w:val="24"/>
              </w:rPr>
            </w:pPr>
            <w:r>
              <w:rPr>
                <w:rFonts w:ascii="Times New Roman" w:hAnsi="Times New Roman"/>
                <w:sz w:val="24"/>
                <w:szCs w:val="24"/>
              </w:rPr>
              <w:t>5</w:t>
            </w:r>
          </w:p>
        </w:tc>
        <w:tc>
          <w:tcPr>
            <w:tcW w:w="4552" w:type="dxa"/>
            <w:gridSpan w:val="2"/>
            <w:tcBorders>
              <w:top w:val="single" w:sz="4" w:space="0" w:color="auto"/>
              <w:left w:val="nil"/>
              <w:bottom w:val="single" w:sz="4" w:space="0" w:color="auto"/>
              <w:right w:val="single" w:sz="4" w:space="0" w:color="auto"/>
            </w:tcBorders>
            <w:vAlign w:val="center"/>
          </w:tcPr>
          <w:p w:rsidR="00BE3EAB" w:rsidRDefault="00BE3EAB" w:rsidP="005F6101">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BE3EAB" w:rsidRDefault="00BE3EAB" w:rsidP="005F6101">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BE3EAB" w:rsidRDefault="00BE3EAB" w:rsidP="005F6101">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BE3EAB" w:rsidRDefault="00BE3EAB" w:rsidP="005F6101">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BE3EAB" w:rsidRDefault="00BE3EAB" w:rsidP="005F6101">
            <w:pPr>
              <w:spacing w:after="0" w:line="240" w:lineRule="auto"/>
              <w:jc w:val="center"/>
              <w:rPr>
                <w:rFonts w:ascii="Times New Roman" w:hAnsi="Times New Roman"/>
                <w:sz w:val="24"/>
                <w:szCs w:val="24"/>
              </w:rPr>
            </w:pPr>
          </w:p>
        </w:tc>
      </w:tr>
      <w:tr w:rsidR="00BE3EAB" w:rsidTr="005F6101">
        <w:trPr>
          <w:trHeight w:val="20"/>
          <w:jc w:val="center"/>
        </w:trPr>
        <w:tc>
          <w:tcPr>
            <w:tcW w:w="560" w:type="dxa"/>
            <w:noWrap/>
            <w:vAlign w:val="center"/>
          </w:tcPr>
          <w:p w:rsidR="00BE3EAB" w:rsidRDefault="00BE3EAB" w:rsidP="005F6101">
            <w:pPr>
              <w:spacing w:after="0" w:line="240" w:lineRule="auto"/>
              <w:jc w:val="center"/>
              <w:rPr>
                <w:rFonts w:ascii="Times New Roman" w:hAnsi="Times New Roman"/>
                <w:sz w:val="24"/>
                <w:szCs w:val="24"/>
              </w:rPr>
            </w:pPr>
          </w:p>
        </w:tc>
        <w:tc>
          <w:tcPr>
            <w:tcW w:w="3645" w:type="dxa"/>
            <w:noWrap/>
            <w:vAlign w:val="center"/>
          </w:tcPr>
          <w:p w:rsidR="00BE3EAB" w:rsidRDefault="00BE3EAB" w:rsidP="005F6101">
            <w:pPr>
              <w:spacing w:after="0" w:line="240" w:lineRule="auto"/>
              <w:jc w:val="center"/>
              <w:rPr>
                <w:rFonts w:ascii="Times New Roman" w:hAnsi="Times New Roman"/>
                <w:sz w:val="24"/>
                <w:szCs w:val="24"/>
              </w:rPr>
            </w:pPr>
          </w:p>
        </w:tc>
        <w:tc>
          <w:tcPr>
            <w:tcW w:w="1589" w:type="dxa"/>
            <w:gridSpan w:val="2"/>
            <w:tcBorders>
              <w:top w:val="single" w:sz="4" w:space="0" w:color="auto"/>
              <w:left w:val="nil"/>
              <w:bottom w:val="nil"/>
              <w:right w:val="nil"/>
            </w:tcBorders>
            <w:noWrap/>
            <w:vAlign w:val="center"/>
          </w:tcPr>
          <w:p w:rsidR="00BE3EAB" w:rsidRDefault="00BE3EAB" w:rsidP="005F6101">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BE3EAB" w:rsidRDefault="00BE3EAB" w:rsidP="005F6101">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BE3EAB" w:rsidRDefault="00BE3EAB" w:rsidP="005F6101">
            <w:pPr>
              <w:spacing w:after="0" w:line="240" w:lineRule="auto"/>
              <w:jc w:val="center"/>
              <w:rPr>
                <w:rFonts w:ascii="Times New Roman" w:hAnsi="Times New Roman"/>
                <w:b/>
                <w:bCs/>
                <w:color w:val="000000"/>
                <w:sz w:val="24"/>
                <w:szCs w:val="24"/>
              </w:rPr>
            </w:pPr>
          </w:p>
        </w:tc>
      </w:tr>
      <w:tr w:rsidR="00BE3EAB" w:rsidTr="005F6101">
        <w:trPr>
          <w:trHeight w:val="20"/>
          <w:jc w:val="center"/>
        </w:trPr>
        <w:tc>
          <w:tcPr>
            <w:tcW w:w="560" w:type="dxa"/>
            <w:noWrap/>
            <w:vAlign w:val="center"/>
          </w:tcPr>
          <w:p w:rsidR="00BE3EAB" w:rsidRDefault="00BE3EAB" w:rsidP="005F6101">
            <w:pPr>
              <w:spacing w:after="0" w:line="240" w:lineRule="auto"/>
              <w:jc w:val="center"/>
              <w:rPr>
                <w:rFonts w:ascii="Times New Roman" w:hAnsi="Times New Roman"/>
                <w:sz w:val="24"/>
                <w:szCs w:val="24"/>
              </w:rPr>
            </w:pPr>
          </w:p>
        </w:tc>
        <w:tc>
          <w:tcPr>
            <w:tcW w:w="3645" w:type="dxa"/>
            <w:noWrap/>
            <w:vAlign w:val="center"/>
          </w:tcPr>
          <w:p w:rsidR="00BE3EAB" w:rsidRDefault="00BE3EAB" w:rsidP="005F6101">
            <w:pPr>
              <w:spacing w:after="0" w:line="240" w:lineRule="auto"/>
              <w:jc w:val="center"/>
              <w:rPr>
                <w:rFonts w:ascii="Times New Roman" w:hAnsi="Times New Roman"/>
                <w:sz w:val="24"/>
                <w:szCs w:val="24"/>
              </w:rPr>
            </w:pPr>
          </w:p>
        </w:tc>
        <w:tc>
          <w:tcPr>
            <w:tcW w:w="1589" w:type="dxa"/>
            <w:gridSpan w:val="2"/>
            <w:noWrap/>
            <w:vAlign w:val="center"/>
          </w:tcPr>
          <w:p w:rsidR="00BE3EAB" w:rsidRDefault="00BE3EAB" w:rsidP="005F6101">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BE3EAB" w:rsidRDefault="00BE3EAB" w:rsidP="005F6101">
            <w:pPr>
              <w:spacing w:after="0" w:line="240" w:lineRule="auto"/>
              <w:jc w:val="center"/>
              <w:rPr>
                <w:rFonts w:ascii="Times New Roman" w:hAnsi="Times New Roman"/>
                <w:sz w:val="24"/>
                <w:szCs w:val="24"/>
              </w:rPr>
            </w:pPr>
            <w:r>
              <w:rPr>
                <w:rFonts w:ascii="Times New Roman" w:hAnsi="Times New Roman"/>
                <w:sz w:val="24"/>
                <w:szCs w:val="24"/>
              </w:rPr>
              <w:t>ПДВ 20%</w:t>
            </w:r>
          </w:p>
        </w:tc>
        <w:tc>
          <w:tcPr>
            <w:tcW w:w="1564" w:type="dxa"/>
            <w:tcBorders>
              <w:top w:val="single" w:sz="4" w:space="0" w:color="auto"/>
              <w:left w:val="nil"/>
              <w:bottom w:val="single" w:sz="4" w:space="0" w:color="auto"/>
              <w:right w:val="single" w:sz="4" w:space="0" w:color="auto"/>
            </w:tcBorders>
            <w:noWrap/>
            <w:vAlign w:val="center"/>
          </w:tcPr>
          <w:p w:rsidR="00BE3EAB" w:rsidRDefault="00BE3EAB" w:rsidP="005F6101">
            <w:pPr>
              <w:spacing w:after="0" w:line="240" w:lineRule="auto"/>
              <w:jc w:val="center"/>
              <w:rPr>
                <w:rFonts w:ascii="Times New Roman" w:hAnsi="Times New Roman"/>
                <w:b/>
                <w:bCs/>
                <w:color w:val="000000"/>
                <w:sz w:val="24"/>
                <w:szCs w:val="24"/>
              </w:rPr>
            </w:pPr>
          </w:p>
        </w:tc>
      </w:tr>
      <w:tr w:rsidR="00BE3EAB" w:rsidTr="005F6101">
        <w:trPr>
          <w:trHeight w:val="20"/>
          <w:jc w:val="center"/>
        </w:trPr>
        <w:tc>
          <w:tcPr>
            <w:tcW w:w="560" w:type="dxa"/>
            <w:noWrap/>
            <w:vAlign w:val="center"/>
          </w:tcPr>
          <w:p w:rsidR="00BE3EAB" w:rsidRDefault="00BE3EAB" w:rsidP="005F6101">
            <w:pPr>
              <w:spacing w:after="0" w:line="240" w:lineRule="auto"/>
              <w:jc w:val="center"/>
              <w:rPr>
                <w:rFonts w:ascii="Times New Roman" w:hAnsi="Times New Roman"/>
                <w:sz w:val="24"/>
                <w:szCs w:val="24"/>
              </w:rPr>
            </w:pPr>
          </w:p>
        </w:tc>
        <w:tc>
          <w:tcPr>
            <w:tcW w:w="3645" w:type="dxa"/>
            <w:noWrap/>
            <w:vAlign w:val="center"/>
          </w:tcPr>
          <w:p w:rsidR="00BE3EAB" w:rsidRDefault="00BE3EAB" w:rsidP="005F6101">
            <w:pPr>
              <w:spacing w:after="0" w:line="240" w:lineRule="auto"/>
              <w:jc w:val="center"/>
              <w:rPr>
                <w:rFonts w:ascii="Times New Roman" w:hAnsi="Times New Roman"/>
                <w:sz w:val="24"/>
                <w:szCs w:val="24"/>
              </w:rPr>
            </w:pPr>
          </w:p>
        </w:tc>
        <w:tc>
          <w:tcPr>
            <w:tcW w:w="1589" w:type="dxa"/>
            <w:gridSpan w:val="2"/>
            <w:noWrap/>
            <w:vAlign w:val="center"/>
          </w:tcPr>
          <w:p w:rsidR="00BE3EAB" w:rsidRDefault="00BE3EAB" w:rsidP="005F6101">
            <w:pPr>
              <w:spacing w:after="0" w:line="240" w:lineRule="auto"/>
              <w:jc w:val="center"/>
              <w:rPr>
                <w:rFonts w:ascii="Times New Roman" w:hAnsi="Times New Roman"/>
                <w:sz w:val="24"/>
                <w:szCs w:val="24"/>
              </w:rP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BE3EAB" w:rsidRDefault="00BE3EAB" w:rsidP="005F6101">
            <w:pPr>
              <w:spacing w:after="0" w:line="240" w:lineRule="auto"/>
              <w:jc w:val="center"/>
              <w:rPr>
                <w:rFonts w:ascii="Times New Roman" w:hAnsi="Times New Roman"/>
                <w:sz w:val="24"/>
                <w:szCs w:val="24"/>
              </w:rPr>
            </w:pPr>
            <w:r>
              <w:rPr>
                <w:rFonts w:ascii="Times New Roman" w:hAnsi="Times New Roman"/>
                <w:sz w:val="24"/>
                <w:szCs w:val="24"/>
              </w:rPr>
              <w:t>Сума з ПДВ, грн.</w:t>
            </w:r>
          </w:p>
        </w:tc>
        <w:tc>
          <w:tcPr>
            <w:tcW w:w="1564" w:type="dxa"/>
            <w:tcBorders>
              <w:top w:val="single" w:sz="4" w:space="0" w:color="auto"/>
              <w:left w:val="nil"/>
              <w:bottom w:val="single" w:sz="4" w:space="0" w:color="auto"/>
              <w:right w:val="single" w:sz="4" w:space="0" w:color="auto"/>
            </w:tcBorders>
            <w:noWrap/>
            <w:vAlign w:val="center"/>
          </w:tcPr>
          <w:p w:rsidR="00BE3EAB" w:rsidRDefault="00BE3EAB" w:rsidP="005F6101">
            <w:pPr>
              <w:spacing w:after="0" w:line="240" w:lineRule="auto"/>
              <w:jc w:val="center"/>
              <w:rPr>
                <w:rFonts w:ascii="Times New Roman" w:hAnsi="Times New Roman"/>
                <w:b/>
                <w:bCs/>
                <w:color w:val="000000"/>
                <w:sz w:val="24"/>
                <w:szCs w:val="24"/>
              </w:rPr>
            </w:pPr>
          </w:p>
        </w:tc>
      </w:tr>
    </w:tbl>
    <w:p w:rsidR="00BE3EAB" w:rsidRDefault="00BE3EAB" w:rsidP="00BE3EAB">
      <w:pPr>
        <w:spacing w:after="0" w:line="240" w:lineRule="auto"/>
        <w:jc w:val="both"/>
        <w:rPr>
          <w:rFonts w:ascii="Times New Roman" w:hAnsi="Times New Roman"/>
          <w:sz w:val="24"/>
          <w:szCs w:val="24"/>
        </w:rPr>
      </w:pPr>
    </w:p>
    <w:p w:rsidR="00BE3EAB" w:rsidRDefault="00BE3EAB" w:rsidP="00BE3EAB">
      <w:pPr>
        <w:widowControl w:val="0"/>
        <w:spacing w:after="0" w:line="240" w:lineRule="auto"/>
        <w:jc w:val="both"/>
        <w:rPr>
          <w:rFonts w:ascii="Times New Roman" w:hAnsi="Times New Roman"/>
          <w:sz w:val="24"/>
          <w:szCs w:val="24"/>
        </w:rPr>
      </w:pPr>
      <w:r>
        <w:rPr>
          <w:rFonts w:ascii="Times New Roman" w:hAnsi="Times New Roman"/>
          <w:sz w:val="24"/>
          <w:szCs w:val="24"/>
        </w:rPr>
        <w:t>Базисна умова поставки – DDP.</w:t>
      </w:r>
    </w:p>
    <w:p w:rsidR="00BE3EAB" w:rsidRDefault="00BE3EAB" w:rsidP="00BE3EAB">
      <w:pPr>
        <w:widowControl w:val="0"/>
        <w:spacing w:after="0" w:line="240" w:lineRule="auto"/>
        <w:rPr>
          <w:rFonts w:ascii="Times New Roman" w:hAnsi="Times New Roman"/>
          <w:sz w:val="24"/>
          <w:szCs w:val="24"/>
        </w:rPr>
      </w:pPr>
      <w:r>
        <w:rPr>
          <w:rFonts w:ascii="Times New Roman" w:hAnsi="Times New Roman"/>
          <w:sz w:val="24"/>
          <w:szCs w:val="24"/>
        </w:rPr>
        <w:t>Місце поставки: ______________________________.</w:t>
      </w:r>
    </w:p>
    <w:p w:rsidR="00BE3EAB" w:rsidRDefault="00BE3EAB" w:rsidP="00BE3EAB">
      <w:pPr>
        <w:spacing w:after="0" w:line="240" w:lineRule="auto"/>
        <w:jc w:val="both"/>
        <w:rPr>
          <w:rFonts w:ascii="Times New Roman" w:hAnsi="Times New Roman"/>
          <w:sz w:val="24"/>
          <w:szCs w:val="24"/>
        </w:rPr>
      </w:pPr>
    </w:p>
    <w:p w:rsidR="00BE3EAB" w:rsidRDefault="00BE3EAB" w:rsidP="00BE3EAB">
      <w:pPr>
        <w:spacing w:after="0" w:line="240" w:lineRule="auto"/>
        <w:jc w:val="both"/>
        <w:rPr>
          <w:rFonts w:ascii="Times New Roman" w:hAnsi="Times New Roman"/>
          <w:sz w:val="24"/>
          <w:szCs w:val="24"/>
        </w:rPr>
      </w:pPr>
    </w:p>
    <w:p w:rsidR="00BE3EAB" w:rsidRDefault="00BE3EAB" w:rsidP="00BE3EAB">
      <w:pPr>
        <w:spacing w:after="0" w:line="240" w:lineRule="auto"/>
        <w:jc w:val="both"/>
        <w:rPr>
          <w:rFonts w:ascii="Times New Roman" w:hAnsi="Times New Roman"/>
          <w:sz w:val="24"/>
          <w:szCs w:val="24"/>
        </w:rPr>
      </w:pPr>
    </w:p>
    <w:tbl>
      <w:tblPr>
        <w:tblpPr w:leftFromText="180" w:rightFromText="180" w:vertAnchor="text" w:horzAnchor="margin" w:tblpY="31"/>
        <w:tblW w:w="10140" w:type="dxa"/>
        <w:tblLook w:val="04A0" w:firstRow="1" w:lastRow="0" w:firstColumn="1" w:lastColumn="0" w:noHBand="0" w:noVBand="1"/>
      </w:tblPr>
      <w:tblGrid>
        <w:gridCol w:w="4705"/>
        <w:gridCol w:w="5435"/>
      </w:tblGrid>
      <w:tr w:rsidR="00BE3EAB" w:rsidTr="005F6101">
        <w:trPr>
          <w:trHeight w:val="173"/>
        </w:trPr>
        <w:tc>
          <w:tcPr>
            <w:tcW w:w="4705" w:type="dxa"/>
            <w:vAlign w:val="center"/>
            <w:hideMark/>
          </w:tcPr>
          <w:p w:rsidR="00BE3EAB" w:rsidRDefault="00BE3EAB" w:rsidP="005F6101">
            <w:pPr>
              <w:spacing w:after="0" w:line="240" w:lineRule="auto"/>
              <w:contextualSpacing/>
              <w:jc w:val="both"/>
              <w:rPr>
                <w:rFonts w:ascii="Times New Roman" w:hAnsi="Times New Roman"/>
                <w:b/>
                <w:sz w:val="24"/>
                <w:szCs w:val="24"/>
              </w:rPr>
            </w:pPr>
            <w:r>
              <w:rPr>
                <w:rFonts w:ascii="Times New Roman" w:hAnsi="Times New Roman"/>
                <w:b/>
                <w:sz w:val="24"/>
                <w:szCs w:val="24"/>
              </w:rPr>
              <w:t>Покупець:</w:t>
            </w:r>
          </w:p>
        </w:tc>
        <w:tc>
          <w:tcPr>
            <w:tcW w:w="5435" w:type="dxa"/>
            <w:vAlign w:val="center"/>
            <w:hideMark/>
          </w:tcPr>
          <w:p w:rsidR="00BE3EAB" w:rsidRDefault="00BE3EAB" w:rsidP="005F6101">
            <w:pPr>
              <w:spacing w:after="0" w:line="240" w:lineRule="auto"/>
              <w:contextualSpacing/>
              <w:jc w:val="both"/>
              <w:rPr>
                <w:rFonts w:ascii="Times New Roman" w:hAnsi="Times New Roman"/>
                <w:b/>
                <w:sz w:val="24"/>
                <w:szCs w:val="24"/>
              </w:rPr>
            </w:pPr>
            <w:r>
              <w:rPr>
                <w:rFonts w:ascii="Times New Roman" w:hAnsi="Times New Roman"/>
                <w:b/>
                <w:sz w:val="24"/>
                <w:szCs w:val="24"/>
              </w:rPr>
              <w:t>Постачальник:</w:t>
            </w:r>
          </w:p>
        </w:tc>
      </w:tr>
      <w:tr w:rsidR="00BE3EAB" w:rsidTr="005F6101">
        <w:trPr>
          <w:trHeight w:val="318"/>
        </w:trPr>
        <w:tc>
          <w:tcPr>
            <w:tcW w:w="4705" w:type="dxa"/>
            <w:vAlign w:val="center"/>
          </w:tcPr>
          <w:p w:rsidR="00BE3EAB" w:rsidRDefault="00BE3EAB" w:rsidP="005F6101">
            <w:pPr>
              <w:jc w:val="both"/>
              <w:rPr>
                <w:rFonts w:ascii="Times New Roman" w:hAnsi="Times New Roman"/>
                <w:b/>
                <w:sz w:val="24"/>
                <w:szCs w:val="24"/>
              </w:rPr>
            </w:pPr>
          </w:p>
        </w:tc>
        <w:tc>
          <w:tcPr>
            <w:tcW w:w="5435" w:type="dxa"/>
            <w:vAlign w:val="center"/>
          </w:tcPr>
          <w:p w:rsidR="00BE3EAB" w:rsidRDefault="00BE3EAB" w:rsidP="005F6101">
            <w:pPr>
              <w:jc w:val="both"/>
              <w:rPr>
                <w:rFonts w:ascii="Times New Roman" w:hAnsi="Times New Roman"/>
                <w:b/>
                <w:color w:val="000000"/>
                <w:sz w:val="24"/>
                <w:szCs w:val="24"/>
              </w:rPr>
            </w:pPr>
          </w:p>
        </w:tc>
      </w:tr>
      <w:tr w:rsidR="00BE3EAB" w:rsidTr="005F6101">
        <w:trPr>
          <w:trHeight w:val="1779"/>
        </w:trPr>
        <w:tc>
          <w:tcPr>
            <w:tcW w:w="4705" w:type="dxa"/>
            <w:vAlign w:val="center"/>
          </w:tcPr>
          <w:p w:rsidR="00BE3EAB" w:rsidRDefault="00BE3EAB" w:rsidP="005F6101">
            <w:pPr>
              <w:jc w:val="both"/>
              <w:rPr>
                <w:rFonts w:ascii="Times New Roman" w:hAnsi="Times New Roman"/>
                <w:sz w:val="24"/>
                <w:szCs w:val="24"/>
              </w:rPr>
            </w:pPr>
          </w:p>
        </w:tc>
        <w:tc>
          <w:tcPr>
            <w:tcW w:w="5435" w:type="dxa"/>
            <w:vAlign w:val="center"/>
          </w:tcPr>
          <w:p w:rsidR="00BE3EAB" w:rsidRDefault="00BE3EAB" w:rsidP="005F6101">
            <w:pPr>
              <w:jc w:val="both"/>
              <w:rPr>
                <w:rFonts w:ascii="Times New Roman" w:hAnsi="Times New Roman"/>
                <w:sz w:val="24"/>
                <w:szCs w:val="24"/>
              </w:rPr>
            </w:pPr>
          </w:p>
        </w:tc>
      </w:tr>
    </w:tbl>
    <w:p w:rsidR="00BE3EAB" w:rsidRDefault="00BE3EAB" w:rsidP="00BE3EAB">
      <w:pPr>
        <w:spacing w:line="240" w:lineRule="auto"/>
        <w:ind w:left="-540"/>
        <w:rPr>
          <w:rFonts w:ascii="Times New Roman" w:hAnsi="Times New Roman"/>
        </w:rPr>
      </w:pPr>
      <w:r>
        <w:rPr>
          <w:rFonts w:ascii="Times New Roman" w:hAnsi="Times New Roman"/>
          <w:sz w:val="24"/>
          <w:szCs w:val="24"/>
        </w:rPr>
        <w:t xml:space="preserve">        </w:t>
      </w:r>
      <w:r>
        <w:rPr>
          <w:rFonts w:ascii="Times New Roman" w:eastAsia="Verdana" w:hAnsi="Times New Roman"/>
          <w:b/>
          <w:lang w:eastAsia="ru-RU"/>
        </w:rPr>
        <w:t>Примітка:</w:t>
      </w:r>
    </w:p>
    <w:p w:rsidR="00BE3EAB" w:rsidRDefault="00BE3EAB" w:rsidP="00BE3EAB">
      <w:pPr>
        <w:spacing w:after="0" w:line="240" w:lineRule="auto"/>
        <w:jc w:val="both"/>
        <w:rPr>
          <w:rFonts w:ascii="Times New Roman" w:hAnsi="Times New Roman"/>
          <w:b/>
          <w:bCs/>
          <w:iCs/>
          <w:sz w:val="24"/>
          <w:szCs w:val="24"/>
        </w:rPr>
      </w:pPr>
      <w:r>
        <w:rPr>
          <w:rFonts w:ascii="Times New Roman" w:hAnsi="Times New Roman"/>
          <w:b/>
          <w:bCs/>
          <w:iCs/>
          <w:sz w:val="24"/>
          <w:szCs w:val="24"/>
        </w:rPr>
        <w:t xml:space="preserve">У разі згоди з цим </w:t>
      </w:r>
      <w:r>
        <w:rPr>
          <w:rFonts w:ascii="Times New Roman" w:eastAsia="Verdana" w:hAnsi="Times New Roman"/>
          <w:b/>
          <w:sz w:val="24"/>
          <w:szCs w:val="24"/>
          <w:lang w:eastAsia="ru-RU"/>
        </w:rPr>
        <w:t>проектом договору</w:t>
      </w:r>
      <w:r>
        <w:rPr>
          <w:rFonts w:ascii="Times New Roman" w:hAnsi="Times New Roman"/>
          <w:b/>
          <w:bCs/>
          <w:iCs/>
          <w:sz w:val="24"/>
          <w:szCs w:val="24"/>
        </w:rPr>
        <w:t xml:space="preserve">, Учасник торгів підписує даний документ (вказати посаду, прізвище та ініціали уповноваженої особи Учасника) та скріплює печаткою (у разі її використання) і подає у складі своєї тендерної пропозиції </w:t>
      </w:r>
      <w:r>
        <w:rPr>
          <w:rFonts w:ascii="Times New Roman" w:eastAsia="Verdana" w:hAnsi="Times New Roman"/>
          <w:b/>
          <w:sz w:val="24"/>
          <w:szCs w:val="24"/>
          <w:lang w:eastAsia="ru-RU"/>
        </w:rPr>
        <w:t>в окремому файлі</w:t>
      </w:r>
      <w:r>
        <w:rPr>
          <w:rFonts w:ascii="Times New Roman" w:hAnsi="Times New Roman"/>
          <w:b/>
          <w:bCs/>
          <w:iCs/>
          <w:sz w:val="24"/>
          <w:szCs w:val="24"/>
        </w:rPr>
        <w:t>, в протилежному випадку пропозиція Учасника торгів відхиляється, як така, що не відповідає вимогам тендерної документації.</w:t>
      </w:r>
    </w:p>
    <w:p w:rsidR="00BE3EAB" w:rsidRDefault="00BE3EAB" w:rsidP="00BE3EAB">
      <w:pPr>
        <w:spacing w:after="0" w:line="240" w:lineRule="auto"/>
        <w:jc w:val="both"/>
        <w:rPr>
          <w:rFonts w:ascii="Times New Roman" w:hAnsi="Times New Roman"/>
          <w:b/>
          <w:bCs/>
          <w:iCs/>
          <w:sz w:val="24"/>
          <w:szCs w:val="24"/>
        </w:rPr>
      </w:pPr>
    </w:p>
    <w:p w:rsidR="00BE3EAB" w:rsidRDefault="00BE3EAB" w:rsidP="00BE3EAB">
      <w:pPr>
        <w:spacing w:after="0" w:line="240" w:lineRule="auto"/>
        <w:jc w:val="both"/>
        <w:rPr>
          <w:rFonts w:ascii="Times New Roman" w:hAnsi="Times New Roman"/>
          <w:b/>
          <w:bCs/>
          <w:iCs/>
          <w:sz w:val="24"/>
          <w:szCs w:val="24"/>
        </w:rPr>
      </w:pPr>
    </w:p>
    <w:p w:rsidR="00BE3EAB" w:rsidRDefault="00BE3EAB" w:rsidP="00BE3EAB">
      <w:pPr>
        <w:spacing w:after="0" w:line="240" w:lineRule="auto"/>
        <w:jc w:val="both"/>
        <w:rPr>
          <w:rFonts w:ascii="Times New Roman" w:hAnsi="Times New Roman"/>
          <w:b/>
          <w:bCs/>
          <w:iCs/>
          <w:sz w:val="24"/>
          <w:szCs w:val="24"/>
        </w:rPr>
      </w:pPr>
    </w:p>
    <w:p w:rsidR="00BE3EAB" w:rsidRDefault="00BE3EAB" w:rsidP="00BE3EAB">
      <w:pPr>
        <w:spacing w:after="0" w:line="240" w:lineRule="auto"/>
        <w:jc w:val="both"/>
        <w:rPr>
          <w:rFonts w:ascii="Times New Roman" w:hAnsi="Times New Roman"/>
          <w:b/>
          <w:bCs/>
          <w:iCs/>
          <w:sz w:val="24"/>
          <w:szCs w:val="24"/>
        </w:rPr>
      </w:pPr>
    </w:p>
    <w:p w:rsidR="00BE3EAB" w:rsidRDefault="00BE3EAB" w:rsidP="00BE3EAB">
      <w:pPr>
        <w:spacing w:after="0" w:line="240" w:lineRule="auto"/>
        <w:jc w:val="both"/>
        <w:rPr>
          <w:rFonts w:ascii="Times New Roman" w:hAnsi="Times New Roman"/>
          <w:b/>
          <w:bCs/>
          <w:iCs/>
          <w:sz w:val="24"/>
          <w:szCs w:val="24"/>
        </w:rPr>
      </w:pPr>
    </w:p>
    <w:p w:rsidR="00BE3EAB" w:rsidRDefault="00BE3EAB" w:rsidP="00BE3EAB">
      <w:pPr>
        <w:spacing w:after="0" w:line="240" w:lineRule="auto"/>
        <w:jc w:val="both"/>
        <w:rPr>
          <w:rFonts w:ascii="Times New Roman" w:hAnsi="Times New Roman"/>
          <w:b/>
          <w:bCs/>
          <w:iCs/>
          <w:sz w:val="24"/>
          <w:szCs w:val="24"/>
        </w:rPr>
      </w:pPr>
    </w:p>
    <w:p w:rsidR="00BE3EAB" w:rsidRDefault="00BE3EAB" w:rsidP="00BE3EAB">
      <w:pPr>
        <w:spacing w:after="0" w:line="240" w:lineRule="auto"/>
        <w:jc w:val="both"/>
        <w:rPr>
          <w:rFonts w:ascii="Times New Roman" w:hAnsi="Times New Roman"/>
          <w:b/>
          <w:bCs/>
          <w:iCs/>
          <w:sz w:val="24"/>
          <w:szCs w:val="24"/>
        </w:rPr>
      </w:pPr>
    </w:p>
    <w:p w:rsidR="00BE3EAB" w:rsidRDefault="00BE3EAB" w:rsidP="00BE3EAB">
      <w:pPr>
        <w:spacing w:after="0" w:line="240" w:lineRule="auto"/>
        <w:jc w:val="both"/>
        <w:rPr>
          <w:rFonts w:ascii="Times New Roman" w:hAnsi="Times New Roman"/>
          <w:b/>
          <w:bCs/>
          <w:iCs/>
          <w:sz w:val="24"/>
          <w:szCs w:val="24"/>
        </w:rPr>
      </w:pPr>
    </w:p>
    <w:p w:rsidR="00BE3EAB" w:rsidRDefault="00BE3EAB" w:rsidP="00BE3EAB">
      <w:pPr>
        <w:spacing w:after="0" w:line="240" w:lineRule="auto"/>
        <w:jc w:val="both"/>
        <w:rPr>
          <w:rFonts w:ascii="Times New Roman" w:hAnsi="Times New Roman"/>
          <w:b/>
          <w:bCs/>
          <w:iCs/>
          <w:sz w:val="24"/>
          <w:szCs w:val="24"/>
        </w:rPr>
      </w:pPr>
    </w:p>
    <w:p w:rsidR="00BE3EAB" w:rsidRDefault="00BE3EAB" w:rsidP="00BE3EAB">
      <w:pPr>
        <w:spacing w:after="0" w:line="240" w:lineRule="auto"/>
        <w:jc w:val="both"/>
        <w:rPr>
          <w:rFonts w:ascii="Times New Roman" w:hAnsi="Times New Roman"/>
          <w:b/>
          <w:bCs/>
          <w:iCs/>
          <w:sz w:val="24"/>
          <w:szCs w:val="24"/>
        </w:rPr>
      </w:pPr>
    </w:p>
    <w:p w:rsidR="00527340" w:rsidRDefault="00527340" w:rsidP="00BE3EAB">
      <w:pPr>
        <w:spacing w:after="0" w:line="240" w:lineRule="auto"/>
        <w:jc w:val="both"/>
        <w:rPr>
          <w:rFonts w:ascii="Times New Roman" w:hAnsi="Times New Roman"/>
          <w:b/>
          <w:bCs/>
          <w:iCs/>
          <w:sz w:val="24"/>
          <w:szCs w:val="24"/>
        </w:rPr>
      </w:pPr>
    </w:p>
    <w:p w:rsidR="00527340" w:rsidRDefault="00527340" w:rsidP="00BE3EAB">
      <w:pPr>
        <w:spacing w:after="0" w:line="240" w:lineRule="auto"/>
        <w:jc w:val="both"/>
        <w:rPr>
          <w:rFonts w:ascii="Times New Roman" w:hAnsi="Times New Roman"/>
          <w:b/>
          <w:bCs/>
          <w:iCs/>
          <w:sz w:val="24"/>
          <w:szCs w:val="24"/>
        </w:rPr>
      </w:pPr>
    </w:p>
    <w:p w:rsidR="00527340" w:rsidRDefault="00527340" w:rsidP="00BE3EAB">
      <w:pPr>
        <w:spacing w:after="0" w:line="240" w:lineRule="auto"/>
        <w:jc w:val="both"/>
        <w:rPr>
          <w:rFonts w:ascii="Times New Roman" w:hAnsi="Times New Roman"/>
          <w:b/>
          <w:bCs/>
          <w:iCs/>
          <w:sz w:val="24"/>
          <w:szCs w:val="24"/>
        </w:rPr>
      </w:pPr>
    </w:p>
    <w:p w:rsidR="00527340" w:rsidRDefault="00527340" w:rsidP="00BE3EAB">
      <w:pPr>
        <w:spacing w:after="0" w:line="240" w:lineRule="auto"/>
        <w:jc w:val="both"/>
        <w:rPr>
          <w:rFonts w:ascii="Times New Roman" w:hAnsi="Times New Roman"/>
          <w:b/>
          <w:bCs/>
          <w:iCs/>
          <w:sz w:val="24"/>
          <w:szCs w:val="24"/>
        </w:rPr>
      </w:pPr>
    </w:p>
    <w:p w:rsidR="00527340" w:rsidRDefault="00527340" w:rsidP="00BE3EAB">
      <w:pPr>
        <w:spacing w:after="0" w:line="240" w:lineRule="auto"/>
        <w:jc w:val="both"/>
        <w:rPr>
          <w:rFonts w:ascii="Times New Roman" w:hAnsi="Times New Roman"/>
          <w:b/>
          <w:bCs/>
          <w:iCs/>
          <w:sz w:val="24"/>
          <w:szCs w:val="24"/>
        </w:rPr>
      </w:pPr>
    </w:p>
    <w:p w:rsidR="00527340" w:rsidRDefault="00527340" w:rsidP="00BE3EAB">
      <w:pPr>
        <w:spacing w:after="0" w:line="240" w:lineRule="auto"/>
        <w:jc w:val="both"/>
        <w:rPr>
          <w:rFonts w:ascii="Times New Roman" w:hAnsi="Times New Roman"/>
          <w:b/>
          <w:bCs/>
          <w:iCs/>
          <w:sz w:val="24"/>
          <w:szCs w:val="24"/>
        </w:rPr>
      </w:pPr>
    </w:p>
    <w:p w:rsidR="00527340" w:rsidRDefault="00527340" w:rsidP="00BE3EAB">
      <w:pPr>
        <w:spacing w:after="0" w:line="240" w:lineRule="auto"/>
        <w:jc w:val="both"/>
        <w:rPr>
          <w:rFonts w:ascii="Times New Roman" w:hAnsi="Times New Roman"/>
          <w:b/>
          <w:bCs/>
          <w:iCs/>
          <w:sz w:val="24"/>
          <w:szCs w:val="24"/>
        </w:rPr>
      </w:pPr>
    </w:p>
    <w:p w:rsidR="00527340" w:rsidRDefault="00527340" w:rsidP="00BE3EAB">
      <w:pPr>
        <w:spacing w:after="0" w:line="240" w:lineRule="auto"/>
        <w:jc w:val="both"/>
        <w:rPr>
          <w:rFonts w:ascii="Times New Roman" w:hAnsi="Times New Roman"/>
          <w:b/>
          <w:bCs/>
          <w:iCs/>
          <w:sz w:val="24"/>
          <w:szCs w:val="24"/>
        </w:rPr>
      </w:pPr>
    </w:p>
    <w:p w:rsidR="00527340" w:rsidRDefault="00527340" w:rsidP="00BE3EAB">
      <w:pPr>
        <w:spacing w:after="0" w:line="240" w:lineRule="auto"/>
        <w:jc w:val="both"/>
        <w:rPr>
          <w:rFonts w:ascii="Times New Roman" w:hAnsi="Times New Roman"/>
          <w:b/>
          <w:bCs/>
          <w:iCs/>
          <w:sz w:val="24"/>
          <w:szCs w:val="24"/>
        </w:rPr>
      </w:pPr>
    </w:p>
    <w:p w:rsidR="00527340" w:rsidRDefault="00527340" w:rsidP="00BE3EAB">
      <w:pPr>
        <w:spacing w:after="0" w:line="240" w:lineRule="auto"/>
        <w:jc w:val="both"/>
        <w:rPr>
          <w:rFonts w:ascii="Times New Roman" w:hAnsi="Times New Roman"/>
          <w:b/>
          <w:bCs/>
          <w:iCs/>
          <w:sz w:val="24"/>
          <w:szCs w:val="24"/>
        </w:rPr>
      </w:pPr>
    </w:p>
    <w:p w:rsidR="00527340" w:rsidRDefault="00527340" w:rsidP="00BE3EAB">
      <w:pPr>
        <w:spacing w:after="0" w:line="240" w:lineRule="auto"/>
        <w:jc w:val="both"/>
        <w:rPr>
          <w:rFonts w:ascii="Times New Roman" w:hAnsi="Times New Roman"/>
          <w:b/>
          <w:bCs/>
          <w:iCs/>
          <w:sz w:val="24"/>
          <w:szCs w:val="24"/>
        </w:rPr>
      </w:pPr>
    </w:p>
    <w:p w:rsidR="00527340" w:rsidRDefault="00527340" w:rsidP="00BE3EAB">
      <w:pPr>
        <w:spacing w:after="0" w:line="240" w:lineRule="auto"/>
        <w:jc w:val="both"/>
        <w:rPr>
          <w:rFonts w:ascii="Times New Roman" w:hAnsi="Times New Roman"/>
          <w:b/>
          <w:bCs/>
          <w:iCs/>
          <w:sz w:val="24"/>
          <w:szCs w:val="24"/>
        </w:rPr>
      </w:pPr>
    </w:p>
    <w:p w:rsidR="00527340" w:rsidRDefault="00527340" w:rsidP="00BE3EAB">
      <w:pPr>
        <w:spacing w:after="0" w:line="240" w:lineRule="auto"/>
        <w:jc w:val="both"/>
        <w:rPr>
          <w:rFonts w:ascii="Times New Roman" w:hAnsi="Times New Roman"/>
          <w:b/>
          <w:bCs/>
          <w:iCs/>
          <w:sz w:val="24"/>
          <w:szCs w:val="24"/>
        </w:rPr>
      </w:pPr>
    </w:p>
    <w:p w:rsidR="00527340" w:rsidRDefault="00527340" w:rsidP="00BE3EAB">
      <w:pPr>
        <w:spacing w:after="0" w:line="240" w:lineRule="auto"/>
        <w:jc w:val="both"/>
        <w:rPr>
          <w:rFonts w:ascii="Times New Roman" w:hAnsi="Times New Roman"/>
          <w:b/>
          <w:bCs/>
          <w:iCs/>
          <w:sz w:val="24"/>
          <w:szCs w:val="24"/>
        </w:rPr>
      </w:pPr>
    </w:p>
    <w:p w:rsidR="00527340" w:rsidRDefault="00527340" w:rsidP="00BE3EAB">
      <w:pPr>
        <w:spacing w:after="0" w:line="240" w:lineRule="auto"/>
        <w:jc w:val="both"/>
        <w:rPr>
          <w:rFonts w:ascii="Times New Roman" w:hAnsi="Times New Roman"/>
          <w:b/>
          <w:bCs/>
          <w:iCs/>
          <w:sz w:val="24"/>
          <w:szCs w:val="24"/>
        </w:rPr>
      </w:pPr>
    </w:p>
    <w:p w:rsidR="00527340" w:rsidRDefault="00527340" w:rsidP="00BE3EAB">
      <w:pPr>
        <w:spacing w:after="0" w:line="240" w:lineRule="auto"/>
        <w:jc w:val="both"/>
        <w:rPr>
          <w:rFonts w:ascii="Times New Roman" w:hAnsi="Times New Roman"/>
          <w:b/>
          <w:bCs/>
          <w:iCs/>
          <w:sz w:val="24"/>
          <w:szCs w:val="24"/>
        </w:rPr>
      </w:pPr>
    </w:p>
    <w:p w:rsidR="00527340" w:rsidRDefault="00527340" w:rsidP="00BE3EAB">
      <w:pPr>
        <w:spacing w:after="0" w:line="240" w:lineRule="auto"/>
        <w:jc w:val="both"/>
        <w:rPr>
          <w:rFonts w:ascii="Times New Roman" w:hAnsi="Times New Roman"/>
          <w:b/>
          <w:bCs/>
          <w:iCs/>
          <w:sz w:val="24"/>
          <w:szCs w:val="24"/>
        </w:rPr>
      </w:pPr>
    </w:p>
    <w:p w:rsidR="00527340" w:rsidRDefault="00527340" w:rsidP="00BE3EAB">
      <w:pPr>
        <w:spacing w:after="0" w:line="240" w:lineRule="auto"/>
        <w:jc w:val="both"/>
        <w:rPr>
          <w:rFonts w:ascii="Times New Roman" w:hAnsi="Times New Roman"/>
          <w:b/>
          <w:bCs/>
          <w:iCs/>
          <w:sz w:val="24"/>
          <w:szCs w:val="24"/>
        </w:rPr>
      </w:pPr>
    </w:p>
    <w:p w:rsidR="00527340" w:rsidRDefault="00527340" w:rsidP="00BE3EAB">
      <w:pPr>
        <w:spacing w:after="0" w:line="240" w:lineRule="auto"/>
        <w:jc w:val="both"/>
        <w:rPr>
          <w:rFonts w:ascii="Times New Roman" w:hAnsi="Times New Roman"/>
          <w:b/>
          <w:bCs/>
          <w:iCs/>
          <w:sz w:val="24"/>
          <w:szCs w:val="24"/>
        </w:rPr>
      </w:pPr>
    </w:p>
    <w:p w:rsidR="00527340" w:rsidRDefault="00527340" w:rsidP="00BE3EAB">
      <w:pPr>
        <w:spacing w:after="0" w:line="240" w:lineRule="auto"/>
        <w:jc w:val="both"/>
        <w:rPr>
          <w:rFonts w:ascii="Times New Roman" w:hAnsi="Times New Roman"/>
          <w:b/>
          <w:bCs/>
          <w:iCs/>
          <w:sz w:val="24"/>
          <w:szCs w:val="24"/>
        </w:rPr>
      </w:pPr>
    </w:p>
    <w:p w:rsidR="00527340" w:rsidRDefault="00527340" w:rsidP="00BE3EAB">
      <w:pPr>
        <w:spacing w:after="0" w:line="240" w:lineRule="auto"/>
        <w:jc w:val="both"/>
        <w:rPr>
          <w:rFonts w:ascii="Times New Roman" w:hAnsi="Times New Roman"/>
          <w:b/>
          <w:bCs/>
          <w:iCs/>
          <w:sz w:val="24"/>
          <w:szCs w:val="24"/>
        </w:rPr>
      </w:pPr>
    </w:p>
    <w:p w:rsidR="00527340" w:rsidRDefault="00527340" w:rsidP="00BE3EAB">
      <w:pPr>
        <w:spacing w:after="0" w:line="240" w:lineRule="auto"/>
        <w:jc w:val="both"/>
        <w:rPr>
          <w:rFonts w:ascii="Times New Roman" w:hAnsi="Times New Roman"/>
          <w:b/>
          <w:bCs/>
          <w:iCs/>
          <w:sz w:val="24"/>
          <w:szCs w:val="24"/>
        </w:rPr>
      </w:pPr>
    </w:p>
    <w:p w:rsidR="00527340" w:rsidRDefault="00527340" w:rsidP="00BE3EAB">
      <w:pPr>
        <w:spacing w:after="0" w:line="240" w:lineRule="auto"/>
        <w:jc w:val="both"/>
        <w:rPr>
          <w:rFonts w:ascii="Times New Roman" w:hAnsi="Times New Roman"/>
          <w:b/>
          <w:bCs/>
          <w:iCs/>
          <w:sz w:val="24"/>
          <w:szCs w:val="24"/>
        </w:rPr>
      </w:pPr>
    </w:p>
    <w:p w:rsidR="00527340" w:rsidRDefault="00527340" w:rsidP="00BE3EAB">
      <w:pPr>
        <w:spacing w:after="0" w:line="240" w:lineRule="auto"/>
        <w:jc w:val="both"/>
        <w:rPr>
          <w:rFonts w:ascii="Times New Roman" w:hAnsi="Times New Roman"/>
          <w:b/>
          <w:bCs/>
          <w:iCs/>
          <w:sz w:val="24"/>
          <w:szCs w:val="24"/>
        </w:rPr>
      </w:pPr>
    </w:p>
    <w:p w:rsidR="00527340" w:rsidRDefault="00527340" w:rsidP="00BE3EAB">
      <w:pPr>
        <w:spacing w:after="0" w:line="240" w:lineRule="auto"/>
        <w:jc w:val="both"/>
        <w:rPr>
          <w:rFonts w:ascii="Times New Roman" w:hAnsi="Times New Roman"/>
          <w:b/>
          <w:bCs/>
          <w:iCs/>
          <w:sz w:val="24"/>
          <w:szCs w:val="24"/>
        </w:rPr>
      </w:pPr>
    </w:p>
    <w:p w:rsidR="00527340" w:rsidRDefault="00527340" w:rsidP="00BE3EAB">
      <w:pPr>
        <w:spacing w:after="0" w:line="240" w:lineRule="auto"/>
        <w:jc w:val="both"/>
        <w:rPr>
          <w:rFonts w:ascii="Times New Roman" w:hAnsi="Times New Roman"/>
          <w:b/>
          <w:bCs/>
          <w:iCs/>
          <w:sz w:val="24"/>
          <w:szCs w:val="24"/>
        </w:rPr>
      </w:pPr>
    </w:p>
    <w:p w:rsidR="00BE3EAB" w:rsidRDefault="00BE3EAB" w:rsidP="00BE3EAB">
      <w:pPr>
        <w:spacing w:after="0" w:line="240" w:lineRule="auto"/>
        <w:jc w:val="both"/>
        <w:rPr>
          <w:rFonts w:ascii="Times New Roman" w:hAnsi="Times New Roman"/>
          <w:b/>
          <w:bCs/>
          <w:iCs/>
          <w:sz w:val="24"/>
          <w:szCs w:val="24"/>
        </w:rPr>
      </w:pPr>
    </w:p>
    <w:p w:rsidR="00194328" w:rsidRDefault="00194328" w:rsidP="00BE3EAB">
      <w:pPr>
        <w:spacing w:after="0" w:line="240" w:lineRule="auto"/>
        <w:jc w:val="both"/>
        <w:rPr>
          <w:rFonts w:ascii="Times New Roman" w:hAnsi="Times New Roman"/>
          <w:b/>
          <w:bCs/>
          <w:iCs/>
          <w:sz w:val="24"/>
          <w:szCs w:val="24"/>
        </w:rPr>
      </w:pPr>
    </w:p>
    <w:p w:rsidR="00194328" w:rsidRDefault="00194328" w:rsidP="00BE3EAB">
      <w:pPr>
        <w:spacing w:after="0" w:line="240" w:lineRule="auto"/>
        <w:jc w:val="both"/>
        <w:rPr>
          <w:rFonts w:ascii="Times New Roman" w:hAnsi="Times New Roman"/>
          <w:b/>
          <w:bCs/>
          <w:iCs/>
          <w:sz w:val="24"/>
          <w:szCs w:val="24"/>
        </w:rPr>
      </w:pPr>
    </w:p>
    <w:p w:rsidR="00BE3EAB" w:rsidRDefault="00BE3EAB" w:rsidP="00BE3EAB">
      <w:pPr>
        <w:spacing w:after="0" w:line="240" w:lineRule="auto"/>
        <w:jc w:val="both"/>
        <w:rPr>
          <w:rFonts w:ascii="Times New Roman" w:hAnsi="Times New Roman"/>
          <w:b/>
          <w:bCs/>
          <w:iCs/>
          <w:sz w:val="24"/>
          <w:szCs w:val="24"/>
        </w:rPr>
      </w:pPr>
    </w:p>
    <w:p w:rsidR="00BE3EAB" w:rsidRPr="008435DF" w:rsidRDefault="00BE3EAB" w:rsidP="00BE3EAB">
      <w:pPr>
        <w:pStyle w:val="a3"/>
        <w:spacing w:before="0" w:beforeAutospacing="0" w:after="0" w:afterAutospacing="0"/>
        <w:jc w:val="center"/>
        <w:rPr>
          <w:b/>
        </w:rPr>
      </w:pPr>
      <w:r w:rsidRPr="008435DF">
        <w:rPr>
          <w:b/>
        </w:rPr>
        <w:lastRenderedPageBreak/>
        <w:t>Тендерна документація</w:t>
      </w:r>
    </w:p>
    <w:p w:rsidR="00BE3EAB" w:rsidRPr="0058437F" w:rsidRDefault="00BE3EAB" w:rsidP="00BE3EAB">
      <w:pPr>
        <w:spacing w:after="0"/>
        <w:rPr>
          <w:rFonts w:ascii="Times New Roman" w:hAnsi="Times New Roman"/>
          <w:b/>
          <w:color w:val="0000FF"/>
          <w:sz w:val="24"/>
          <w:szCs w:val="24"/>
        </w:rPr>
      </w:pPr>
      <w:r>
        <w:rPr>
          <w:rFonts w:ascii="Times New Roman" w:hAnsi="Times New Roman"/>
          <w:b/>
          <w:color w:val="0000FF"/>
          <w:sz w:val="24"/>
          <w:szCs w:val="24"/>
        </w:rPr>
        <w:t xml:space="preserve">                  </w:t>
      </w:r>
    </w:p>
    <w:p w:rsidR="00BE3EAB" w:rsidRDefault="00BE3EAB" w:rsidP="00BE3EAB">
      <w:pPr>
        <w:autoSpaceDE w:val="0"/>
        <w:autoSpaceDN w:val="0"/>
        <w:adjustRightInd w:val="0"/>
        <w:jc w:val="center"/>
        <w:rPr>
          <w:rFonts w:ascii="Times New Roman" w:hAnsi="Times New Roman"/>
          <w:b/>
          <w:color w:val="0000FF"/>
          <w:sz w:val="24"/>
          <w:szCs w:val="24"/>
        </w:rPr>
      </w:pPr>
    </w:p>
    <w:p w:rsidR="00BE3EAB" w:rsidRPr="00B428AA" w:rsidRDefault="00BE3EAB" w:rsidP="00BE3EAB">
      <w:pPr>
        <w:autoSpaceDE w:val="0"/>
        <w:autoSpaceDN w:val="0"/>
        <w:adjustRightInd w:val="0"/>
        <w:jc w:val="center"/>
        <w:rPr>
          <w:rFonts w:ascii="Times New Roman" w:hAnsi="Times New Roman"/>
          <w:b/>
          <w:bCs/>
          <w:color w:val="0033CC"/>
          <w:sz w:val="24"/>
          <w:szCs w:val="24"/>
        </w:rPr>
      </w:pPr>
      <w:r w:rsidRPr="00B55767">
        <w:rPr>
          <w:rFonts w:ascii="Times New Roman" w:hAnsi="Times New Roman"/>
          <w:b/>
          <w:color w:val="0000FF"/>
          <w:sz w:val="24"/>
          <w:szCs w:val="24"/>
        </w:rPr>
        <w:t>ДК 021:2015  код 31170000-8</w:t>
      </w:r>
      <w:r w:rsidRPr="00B90D70">
        <w:rPr>
          <w:rFonts w:ascii="Times New Roman" w:hAnsi="Times New Roman"/>
          <w:b/>
          <w:color w:val="0000FF"/>
          <w:sz w:val="24"/>
          <w:szCs w:val="24"/>
        </w:rPr>
        <w:t xml:space="preserve">  </w:t>
      </w:r>
      <w:r w:rsidRPr="00B55767">
        <w:rPr>
          <w:rFonts w:ascii="Times New Roman" w:hAnsi="Times New Roman"/>
          <w:b/>
          <w:color w:val="0000FF"/>
          <w:sz w:val="24"/>
          <w:szCs w:val="24"/>
        </w:rPr>
        <w:t xml:space="preserve"> Трансформатори</w:t>
      </w:r>
    </w:p>
    <w:p w:rsidR="00BE3EAB" w:rsidRPr="00C412ED" w:rsidRDefault="00BE3EAB" w:rsidP="00BE3EAB">
      <w:pPr>
        <w:pStyle w:val="HTML"/>
        <w:jc w:val="center"/>
        <w:rPr>
          <w:rFonts w:ascii="Times New Roman" w:hAnsi="Times New Roman" w:cs="Times New Roman"/>
          <w:b/>
          <w:color w:val="0000FF"/>
          <w:sz w:val="24"/>
          <w:szCs w:val="24"/>
        </w:rPr>
      </w:pPr>
    </w:p>
    <w:p w:rsidR="00BE3EAB" w:rsidRPr="008435DF" w:rsidRDefault="00BE3EAB" w:rsidP="00BE3EAB">
      <w:pPr>
        <w:pStyle w:val="rvps2"/>
        <w:spacing w:before="0" w:beforeAutospacing="0" w:after="0" w:afterAutospacing="0"/>
        <w:jc w:val="center"/>
        <w:rPr>
          <w:b/>
          <w:szCs w:val="28"/>
          <w:lang w:bidi="he-IL"/>
        </w:rPr>
      </w:pPr>
    </w:p>
    <w:tbl>
      <w:tblPr>
        <w:tblW w:w="9180" w:type="dxa"/>
        <w:tblInd w:w="828" w:type="dxa"/>
        <w:tblLook w:val="0000" w:firstRow="0" w:lastRow="0" w:firstColumn="0" w:lastColumn="0" w:noHBand="0" w:noVBand="0"/>
      </w:tblPr>
      <w:tblGrid>
        <w:gridCol w:w="4868"/>
        <w:gridCol w:w="4312"/>
      </w:tblGrid>
      <w:tr w:rsidR="00BE3EAB" w:rsidRPr="008435DF" w:rsidTr="005F6101">
        <w:tc>
          <w:tcPr>
            <w:tcW w:w="4868" w:type="dxa"/>
            <w:tcBorders>
              <w:top w:val="nil"/>
              <w:left w:val="nil"/>
              <w:bottom w:val="nil"/>
              <w:right w:val="nil"/>
            </w:tcBorders>
          </w:tcPr>
          <w:p w:rsidR="00BE3EAB" w:rsidRPr="008435DF" w:rsidRDefault="00BE3EAB" w:rsidP="005F6101">
            <w:pPr>
              <w:suppressAutoHyphens/>
              <w:spacing w:line="360" w:lineRule="auto"/>
              <w:jc w:val="both"/>
              <w:rPr>
                <w:rFonts w:ascii="Times New Roman" w:hAnsi="Times New Roman"/>
                <w:b/>
                <w:bCs/>
                <w:sz w:val="24"/>
                <w:szCs w:val="24"/>
              </w:rPr>
            </w:pPr>
            <w:r w:rsidRPr="008435DF">
              <w:rPr>
                <w:rFonts w:ascii="Times New Roman" w:hAnsi="Times New Roman"/>
                <w:b/>
                <w:bCs/>
                <w:sz w:val="24"/>
                <w:szCs w:val="24"/>
              </w:rPr>
              <w:t>”ПОГОДЖЕНО”</w:t>
            </w:r>
          </w:p>
          <w:p w:rsidR="00BE3EAB" w:rsidRDefault="00BE3EAB" w:rsidP="005F6101">
            <w:pPr>
              <w:suppressAutoHyphens/>
              <w:spacing w:line="360" w:lineRule="auto"/>
              <w:jc w:val="both"/>
              <w:rPr>
                <w:rFonts w:ascii="Times New Roman" w:hAnsi="Times New Roman"/>
                <w:b/>
                <w:bCs/>
                <w:sz w:val="24"/>
                <w:szCs w:val="24"/>
              </w:rPr>
            </w:pPr>
            <w:r w:rsidRPr="008435DF">
              <w:rPr>
                <w:rFonts w:ascii="Times New Roman" w:hAnsi="Times New Roman"/>
                <w:b/>
                <w:bCs/>
                <w:sz w:val="24"/>
                <w:szCs w:val="24"/>
              </w:rPr>
              <w:t>Члени тендерного комітету:</w:t>
            </w:r>
          </w:p>
          <w:p w:rsidR="00BE3EAB" w:rsidRDefault="00BE3EAB" w:rsidP="005F6101">
            <w:pPr>
              <w:suppressAutoHyphens/>
              <w:jc w:val="both"/>
              <w:rPr>
                <w:rFonts w:ascii="Times New Roman" w:hAnsi="Times New Roman"/>
                <w:sz w:val="24"/>
                <w:szCs w:val="24"/>
              </w:rPr>
            </w:pPr>
            <w:r>
              <w:rPr>
                <w:rFonts w:ascii="Times New Roman" w:hAnsi="Times New Roman"/>
                <w:sz w:val="24"/>
                <w:szCs w:val="24"/>
              </w:rPr>
              <w:t>Директор з правової роботи</w:t>
            </w:r>
          </w:p>
          <w:p w:rsidR="00BE3EAB" w:rsidRDefault="00BE3EAB" w:rsidP="005F6101">
            <w:pPr>
              <w:suppressAutoHyphens/>
              <w:jc w:val="both"/>
              <w:rPr>
                <w:rFonts w:ascii="Times New Roman" w:hAnsi="Times New Roman"/>
                <w:sz w:val="24"/>
                <w:szCs w:val="24"/>
              </w:rPr>
            </w:pPr>
            <w:r>
              <w:rPr>
                <w:rFonts w:ascii="Times New Roman" w:hAnsi="Times New Roman"/>
                <w:sz w:val="24"/>
                <w:szCs w:val="24"/>
              </w:rPr>
              <w:t>________________ Р.Б. Кравець</w:t>
            </w:r>
          </w:p>
          <w:p w:rsidR="00BE3EAB" w:rsidRDefault="00BE3EAB" w:rsidP="005F6101">
            <w:pPr>
              <w:suppressAutoHyphens/>
              <w:jc w:val="both"/>
              <w:rPr>
                <w:rFonts w:ascii="Times New Roman" w:hAnsi="Times New Roman"/>
                <w:sz w:val="24"/>
                <w:szCs w:val="24"/>
              </w:rPr>
            </w:pPr>
            <w:r w:rsidRPr="008435DF">
              <w:rPr>
                <w:rFonts w:ascii="Times New Roman" w:hAnsi="Times New Roman"/>
                <w:sz w:val="24"/>
                <w:szCs w:val="24"/>
              </w:rPr>
              <w:t xml:space="preserve">Начальник служби засобів обліку </w:t>
            </w:r>
          </w:p>
          <w:p w:rsidR="00BE3EAB" w:rsidRPr="008435DF" w:rsidRDefault="00BE3EAB" w:rsidP="005F6101">
            <w:pPr>
              <w:suppressAutoHyphens/>
              <w:jc w:val="both"/>
              <w:rPr>
                <w:rFonts w:ascii="Times New Roman" w:hAnsi="Times New Roman"/>
                <w:sz w:val="24"/>
                <w:szCs w:val="24"/>
              </w:rPr>
            </w:pPr>
            <w:r w:rsidRPr="008435DF">
              <w:rPr>
                <w:rFonts w:ascii="Times New Roman" w:hAnsi="Times New Roman"/>
                <w:sz w:val="24"/>
                <w:szCs w:val="24"/>
              </w:rPr>
              <w:t xml:space="preserve">електроенергії </w:t>
            </w:r>
          </w:p>
          <w:p w:rsidR="00BE3EAB" w:rsidRPr="008435DF" w:rsidRDefault="00BE3EAB" w:rsidP="005F6101">
            <w:pPr>
              <w:suppressAutoHyphens/>
              <w:jc w:val="both"/>
              <w:rPr>
                <w:rFonts w:ascii="Times New Roman" w:hAnsi="Times New Roman"/>
                <w:sz w:val="24"/>
                <w:szCs w:val="24"/>
              </w:rPr>
            </w:pPr>
            <w:r w:rsidRPr="008435DF">
              <w:rPr>
                <w:rFonts w:ascii="Times New Roman" w:hAnsi="Times New Roman"/>
                <w:sz w:val="24"/>
                <w:szCs w:val="24"/>
              </w:rPr>
              <w:t>________________ В.П. Брига</w:t>
            </w:r>
          </w:p>
          <w:p w:rsidR="00BE3EAB" w:rsidRPr="008435DF" w:rsidRDefault="00BE3EAB" w:rsidP="005F6101">
            <w:pPr>
              <w:suppressAutoHyphens/>
              <w:jc w:val="both"/>
              <w:rPr>
                <w:rFonts w:ascii="Times New Roman" w:hAnsi="Times New Roman"/>
                <w:sz w:val="24"/>
                <w:szCs w:val="24"/>
              </w:rPr>
            </w:pPr>
            <w:r w:rsidRPr="008435DF">
              <w:rPr>
                <w:rFonts w:ascii="Times New Roman" w:hAnsi="Times New Roman"/>
                <w:sz w:val="24"/>
                <w:szCs w:val="24"/>
              </w:rPr>
              <w:t>Начальник виробничо-технічної служби</w:t>
            </w:r>
          </w:p>
          <w:p w:rsidR="00BE3EAB" w:rsidRPr="008435DF" w:rsidRDefault="00BE3EAB" w:rsidP="005F6101">
            <w:pPr>
              <w:suppressAutoHyphens/>
              <w:jc w:val="both"/>
              <w:rPr>
                <w:rFonts w:ascii="Times New Roman" w:hAnsi="Times New Roman"/>
                <w:sz w:val="24"/>
                <w:szCs w:val="24"/>
              </w:rPr>
            </w:pPr>
            <w:r w:rsidRPr="008435DF">
              <w:rPr>
                <w:rFonts w:ascii="Times New Roman" w:hAnsi="Times New Roman"/>
                <w:sz w:val="24"/>
                <w:szCs w:val="24"/>
              </w:rPr>
              <w:t>________________ Т.М. Панасюченко</w:t>
            </w:r>
          </w:p>
          <w:p w:rsidR="00BE3EAB" w:rsidRPr="008435DF" w:rsidRDefault="00BE3EAB" w:rsidP="005F6101">
            <w:pPr>
              <w:suppressAutoHyphens/>
              <w:rPr>
                <w:rFonts w:ascii="Times New Roman" w:hAnsi="Times New Roman"/>
                <w:sz w:val="24"/>
                <w:szCs w:val="24"/>
              </w:rPr>
            </w:pPr>
            <w:r w:rsidRPr="008435DF">
              <w:rPr>
                <w:rFonts w:ascii="Times New Roman" w:hAnsi="Times New Roman"/>
                <w:sz w:val="24"/>
                <w:szCs w:val="24"/>
              </w:rPr>
              <w:t xml:space="preserve">Начальник відділу матеріально-технічного забезпечення </w:t>
            </w:r>
          </w:p>
          <w:p w:rsidR="00BE3EAB" w:rsidRPr="008435DF" w:rsidRDefault="00BE3EAB" w:rsidP="005F6101">
            <w:pPr>
              <w:suppressAutoHyphens/>
              <w:jc w:val="both"/>
              <w:rPr>
                <w:rFonts w:ascii="Times New Roman" w:hAnsi="Times New Roman"/>
                <w:sz w:val="24"/>
                <w:szCs w:val="24"/>
              </w:rPr>
            </w:pPr>
            <w:r w:rsidRPr="008435DF">
              <w:rPr>
                <w:rFonts w:ascii="Times New Roman" w:hAnsi="Times New Roman"/>
                <w:sz w:val="24"/>
                <w:szCs w:val="24"/>
              </w:rPr>
              <w:t>________________  М.В. Лисий</w:t>
            </w:r>
          </w:p>
          <w:p w:rsidR="00BE3EAB" w:rsidRPr="008435DF" w:rsidRDefault="00BE3EAB" w:rsidP="005F6101">
            <w:pPr>
              <w:suppressAutoHyphens/>
              <w:jc w:val="both"/>
              <w:rPr>
                <w:rFonts w:ascii="Times New Roman" w:hAnsi="Times New Roman"/>
                <w:sz w:val="24"/>
                <w:szCs w:val="24"/>
              </w:rPr>
            </w:pPr>
            <w:r w:rsidRPr="008435DF">
              <w:rPr>
                <w:rFonts w:ascii="Times New Roman" w:hAnsi="Times New Roman"/>
                <w:sz w:val="24"/>
                <w:szCs w:val="24"/>
              </w:rPr>
              <w:t>Начальник тендерного відділу</w:t>
            </w:r>
          </w:p>
          <w:p w:rsidR="00BE3EAB" w:rsidRPr="008435DF" w:rsidRDefault="00BE3EAB" w:rsidP="005F6101">
            <w:pPr>
              <w:suppressAutoHyphens/>
              <w:jc w:val="both"/>
              <w:rPr>
                <w:rFonts w:ascii="Times New Roman" w:hAnsi="Times New Roman"/>
                <w:sz w:val="24"/>
                <w:szCs w:val="24"/>
              </w:rPr>
            </w:pPr>
            <w:r w:rsidRPr="008435DF">
              <w:rPr>
                <w:rFonts w:ascii="Times New Roman" w:hAnsi="Times New Roman"/>
                <w:sz w:val="24"/>
                <w:szCs w:val="24"/>
              </w:rPr>
              <w:t>________________   О.Є. Ліщенюк</w:t>
            </w:r>
          </w:p>
          <w:p w:rsidR="00BE3EAB" w:rsidRPr="008435DF" w:rsidRDefault="00BE3EAB" w:rsidP="005F6101">
            <w:pPr>
              <w:suppressAutoHyphens/>
              <w:rPr>
                <w:rFonts w:ascii="Times New Roman" w:hAnsi="Times New Roman"/>
                <w:sz w:val="24"/>
                <w:szCs w:val="24"/>
              </w:rPr>
            </w:pPr>
            <w:r w:rsidRPr="008435DF">
              <w:rPr>
                <w:rFonts w:ascii="Times New Roman" w:hAnsi="Times New Roman"/>
                <w:sz w:val="24"/>
                <w:szCs w:val="24"/>
              </w:rPr>
              <w:t>Юрисконсульт відділу правового забезпечення</w:t>
            </w:r>
          </w:p>
          <w:p w:rsidR="00BE3EAB" w:rsidRPr="008435DF" w:rsidRDefault="00BE3EAB" w:rsidP="005F6101">
            <w:pPr>
              <w:suppressAutoHyphens/>
              <w:jc w:val="both"/>
              <w:rPr>
                <w:rFonts w:ascii="Times New Roman" w:hAnsi="Times New Roman"/>
                <w:sz w:val="24"/>
                <w:szCs w:val="24"/>
              </w:rPr>
            </w:pPr>
            <w:r w:rsidRPr="008435DF">
              <w:rPr>
                <w:rFonts w:ascii="Times New Roman" w:hAnsi="Times New Roman"/>
                <w:sz w:val="24"/>
                <w:szCs w:val="24"/>
              </w:rPr>
              <w:t xml:space="preserve">________________  </w:t>
            </w:r>
            <w:r>
              <w:rPr>
                <w:rFonts w:ascii="Times New Roman" w:hAnsi="Times New Roman"/>
                <w:sz w:val="24"/>
                <w:szCs w:val="24"/>
              </w:rPr>
              <w:t>А.А. Дроздова</w:t>
            </w:r>
          </w:p>
          <w:p w:rsidR="00BE3EAB" w:rsidRPr="008435DF" w:rsidRDefault="00BE3EAB" w:rsidP="005F6101">
            <w:pPr>
              <w:suppressAutoHyphens/>
              <w:jc w:val="both"/>
              <w:rPr>
                <w:rFonts w:ascii="Times New Roman" w:hAnsi="Times New Roman"/>
                <w:sz w:val="24"/>
                <w:szCs w:val="24"/>
              </w:rPr>
            </w:pPr>
          </w:p>
        </w:tc>
        <w:tc>
          <w:tcPr>
            <w:tcW w:w="4312" w:type="dxa"/>
            <w:tcBorders>
              <w:top w:val="nil"/>
              <w:left w:val="nil"/>
              <w:bottom w:val="nil"/>
              <w:right w:val="nil"/>
            </w:tcBorders>
          </w:tcPr>
          <w:p w:rsidR="00BE3EAB" w:rsidRPr="008435DF" w:rsidRDefault="00BE3EAB" w:rsidP="005F6101">
            <w:pPr>
              <w:suppressAutoHyphens/>
              <w:spacing w:line="360" w:lineRule="auto"/>
              <w:jc w:val="both"/>
              <w:rPr>
                <w:rFonts w:ascii="Times New Roman" w:hAnsi="Times New Roman"/>
                <w:sz w:val="24"/>
                <w:szCs w:val="24"/>
              </w:rPr>
            </w:pPr>
          </w:p>
          <w:p w:rsidR="00BE3EAB" w:rsidRPr="008435DF" w:rsidRDefault="00BE3EAB" w:rsidP="005F6101">
            <w:pPr>
              <w:spacing w:line="360" w:lineRule="auto"/>
              <w:jc w:val="both"/>
              <w:rPr>
                <w:rFonts w:ascii="Times New Roman" w:hAnsi="Times New Roman"/>
                <w:bCs/>
                <w:sz w:val="24"/>
                <w:szCs w:val="24"/>
              </w:rPr>
            </w:pPr>
            <w:r w:rsidRPr="008435DF">
              <w:rPr>
                <w:rFonts w:ascii="Times New Roman" w:hAnsi="Times New Roman"/>
                <w:bCs/>
                <w:sz w:val="24"/>
                <w:szCs w:val="24"/>
              </w:rPr>
              <w:t>Відповідальні за розробку       тендерної документації:</w:t>
            </w:r>
          </w:p>
          <w:p w:rsidR="00BE3EAB" w:rsidRPr="008435DF" w:rsidRDefault="00BE3EAB" w:rsidP="005F6101">
            <w:pPr>
              <w:spacing w:after="0" w:line="360" w:lineRule="auto"/>
              <w:jc w:val="both"/>
              <w:rPr>
                <w:rFonts w:ascii="Times New Roman" w:hAnsi="Times New Roman"/>
                <w:sz w:val="24"/>
                <w:szCs w:val="24"/>
              </w:rPr>
            </w:pPr>
            <w:r w:rsidRPr="008435DF">
              <w:rPr>
                <w:rFonts w:ascii="Times New Roman" w:hAnsi="Times New Roman"/>
                <w:sz w:val="24"/>
                <w:szCs w:val="24"/>
              </w:rPr>
              <w:t>По технічним питанням:</w:t>
            </w:r>
          </w:p>
          <w:p w:rsidR="00BE3EAB" w:rsidRDefault="00BE3EAB" w:rsidP="005F6101">
            <w:pPr>
              <w:suppressAutoHyphens/>
              <w:spacing w:after="0" w:line="240" w:lineRule="auto"/>
              <w:jc w:val="both"/>
              <w:rPr>
                <w:rFonts w:ascii="Times New Roman" w:hAnsi="Times New Roman"/>
                <w:sz w:val="24"/>
                <w:szCs w:val="24"/>
              </w:rPr>
            </w:pPr>
            <w:r w:rsidRPr="008435DF">
              <w:rPr>
                <w:rFonts w:ascii="Times New Roman" w:hAnsi="Times New Roman"/>
                <w:sz w:val="24"/>
                <w:szCs w:val="24"/>
              </w:rPr>
              <w:t xml:space="preserve">Начальник служби засобів обліку </w:t>
            </w:r>
          </w:p>
          <w:p w:rsidR="00BE3EAB" w:rsidRPr="008435DF" w:rsidRDefault="00BE3EAB" w:rsidP="005F6101">
            <w:pPr>
              <w:suppressAutoHyphens/>
              <w:spacing w:after="0" w:line="240" w:lineRule="auto"/>
              <w:jc w:val="both"/>
              <w:rPr>
                <w:rFonts w:ascii="Times New Roman" w:hAnsi="Times New Roman"/>
                <w:sz w:val="24"/>
                <w:szCs w:val="24"/>
              </w:rPr>
            </w:pPr>
            <w:r w:rsidRPr="008435DF">
              <w:rPr>
                <w:rFonts w:ascii="Times New Roman" w:hAnsi="Times New Roman"/>
                <w:sz w:val="24"/>
                <w:szCs w:val="24"/>
              </w:rPr>
              <w:t xml:space="preserve">електроенергії </w:t>
            </w:r>
          </w:p>
          <w:p w:rsidR="00BE3EAB" w:rsidRPr="008435DF" w:rsidRDefault="00BE3EAB" w:rsidP="005F6101">
            <w:pPr>
              <w:suppressAutoHyphens/>
              <w:jc w:val="both"/>
              <w:rPr>
                <w:rFonts w:ascii="Times New Roman" w:hAnsi="Times New Roman"/>
                <w:sz w:val="24"/>
                <w:szCs w:val="24"/>
              </w:rPr>
            </w:pPr>
            <w:r w:rsidRPr="008435DF">
              <w:rPr>
                <w:rFonts w:ascii="Times New Roman" w:hAnsi="Times New Roman"/>
                <w:sz w:val="24"/>
                <w:szCs w:val="24"/>
              </w:rPr>
              <w:t>________________ В.П. Брига</w:t>
            </w:r>
          </w:p>
          <w:p w:rsidR="00BE3EAB" w:rsidRDefault="00BE3EAB" w:rsidP="005F6101">
            <w:pPr>
              <w:suppressAutoHyphens/>
              <w:rPr>
                <w:rFonts w:ascii="Times New Roman" w:hAnsi="Times New Roman"/>
                <w:sz w:val="24"/>
                <w:szCs w:val="24"/>
              </w:rPr>
            </w:pPr>
            <w:r w:rsidRPr="001974F0">
              <w:rPr>
                <w:rFonts w:ascii="Times New Roman" w:hAnsi="Times New Roman"/>
                <w:sz w:val="24"/>
                <w:szCs w:val="24"/>
              </w:rPr>
              <w:t>Начальник СП 35 кВ та вище</w:t>
            </w:r>
            <w:r w:rsidRPr="008435DF">
              <w:rPr>
                <w:rFonts w:ascii="Times New Roman" w:hAnsi="Times New Roman"/>
                <w:sz w:val="24"/>
                <w:szCs w:val="24"/>
              </w:rPr>
              <w:t xml:space="preserve"> </w:t>
            </w:r>
          </w:p>
          <w:p w:rsidR="00BE3EAB" w:rsidRDefault="00BE3EAB" w:rsidP="005F6101">
            <w:pPr>
              <w:suppressAutoHyphens/>
              <w:rPr>
                <w:rFonts w:ascii="Times New Roman" w:hAnsi="Times New Roman"/>
                <w:sz w:val="24"/>
                <w:szCs w:val="24"/>
              </w:rPr>
            </w:pPr>
            <w:r w:rsidRPr="008435DF">
              <w:rPr>
                <w:rFonts w:ascii="Times New Roman" w:hAnsi="Times New Roman"/>
                <w:sz w:val="24"/>
                <w:szCs w:val="24"/>
              </w:rPr>
              <w:t xml:space="preserve">________________ </w:t>
            </w:r>
            <w:r>
              <w:rPr>
                <w:rFonts w:ascii="Times New Roman" w:hAnsi="Times New Roman"/>
                <w:sz w:val="24"/>
                <w:szCs w:val="24"/>
              </w:rPr>
              <w:t xml:space="preserve">Л.М. Давидов </w:t>
            </w:r>
          </w:p>
          <w:p w:rsidR="00BE3EAB" w:rsidRPr="001974F0" w:rsidRDefault="00BE3EAB" w:rsidP="005F6101">
            <w:pPr>
              <w:suppressAutoHyphens/>
              <w:rPr>
                <w:rFonts w:ascii="Times New Roman" w:hAnsi="Times New Roman"/>
                <w:sz w:val="24"/>
                <w:szCs w:val="24"/>
              </w:rPr>
            </w:pPr>
            <w:r w:rsidRPr="001974F0">
              <w:rPr>
                <w:rFonts w:ascii="Times New Roman" w:hAnsi="Times New Roman"/>
                <w:sz w:val="24"/>
                <w:szCs w:val="24"/>
              </w:rPr>
              <w:t xml:space="preserve">Начальник СРЗА                  </w:t>
            </w:r>
          </w:p>
          <w:p w:rsidR="00BE3EAB" w:rsidRDefault="00BE3EAB" w:rsidP="005F6101">
            <w:pPr>
              <w:suppressAutoHyphens/>
              <w:rPr>
                <w:rFonts w:ascii="Times New Roman" w:hAnsi="Times New Roman"/>
                <w:sz w:val="24"/>
                <w:szCs w:val="24"/>
              </w:rPr>
            </w:pPr>
            <w:r w:rsidRPr="008435DF">
              <w:rPr>
                <w:rFonts w:ascii="Times New Roman" w:hAnsi="Times New Roman"/>
                <w:sz w:val="24"/>
                <w:szCs w:val="24"/>
              </w:rPr>
              <w:t xml:space="preserve">________________ </w:t>
            </w:r>
            <w:r>
              <w:rPr>
                <w:rFonts w:ascii="Times New Roman" w:hAnsi="Times New Roman"/>
                <w:sz w:val="24"/>
                <w:szCs w:val="24"/>
              </w:rPr>
              <w:t xml:space="preserve">Д.П. Печегора </w:t>
            </w:r>
          </w:p>
          <w:p w:rsidR="00BE3EAB" w:rsidRDefault="00BE3EAB" w:rsidP="005F6101">
            <w:pPr>
              <w:spacing w:after="0"/>
              <w:jc w:val="both"/>
              <w:rPr>
                <w:rFonts w:ascii="Times New Roman" w:hAnsi="Times New Roman"/>
                <w:bCs/>
                <w:sz w:val="24"/>
                <w:szCs w:val="24"/>
              </w:rPr>
            </w:pPr>
            <w:r>
              <w:rPr>
                <w:rFonts w:ascii="Times New Roman" w:hAnsi="Times New Roman"/>
                <w:sz w:val="24"/>
                <w:szCs w:val="24"/>
              </w:rPr>
              <w:t>І</w:t>
            </w:r>
            <w:r w:rsidRPr="008435DF">
              <w:rPr>
                <w:rFonts w:ascii="Times New Roman" w:hAnsi="Times New Roman"/>
                <w:sz w:val="24"/>
                <w:szCs w:val="24"/>
              </w:rPr>
              <w:t>нженер с</w:t>
            </w:r>
            <w:r w:rsidRPr="008435DF">
              <w:rPr>
                <w:rFonts w:ascii="Times New Roman" w:hAnsi="Times New Roman"/>
                <w:bCs/>
                <w:sz w:val="24"/>
                <w:szCs w:val="24"/>
              </w:rPr>
              <w:t>лужби розподільних мереж</w:t>
            </w:r>
          </w:p>
          <w:p w:rsidR="00BE3EAB" w:rsidRDefault="00BE3EAB" w:rsidP="005F6101">
            <w:pPr>
              <w:spacing w:after="0"/>
              <w:jc w:val="both"/>
              <w:rPr>
                <w:rFonts w:ascii="Times New Roman" w:hAnsi="Times New Roman"/>
                <w:bCs/>
                <w:sz w:val="24"/>
                <w:szCs w:val="24"/>
              </w:rPr>
            </w:pPr>
          </w:p>
          <w:p w:rsidR="00BE3EAB" w:rsidRDefault="00BE3EAB" w:rsidP="005F6101">
            <w:pPr>
              <w:spacing w:after="0"/>
              <w:jc w:val="both"/>
              <w:rPr>
                <w:rFonts w:ascii="Times New Roman" w:hAnsi="Times New Roman"/>
                <w:sz w:val="24"/>
                <w:szCs w:val="24"/>
              </w:rPr>
            </w:pPr>
            <w:r>
              <w:rPr>
                <w:rFonts w:ascii="Times New Roman" w:hAnsi="Times New Roman"/>
                <w:bCs/>
                <w:sz w:val="24"/>
                <w:szCs w:val="24"/>
              </w:rPr>
              <w:t xml:space="preserve">________________ М.Л. </w:t>
            </w:r>
            <w:r w:rsidRPr="008435DF">
              <w:rPr>
                <w:rFonts w:ascii="Times New Roman" w:hAnsi="Times New Roman"/>
                <w:sz w:val="24"/>
                <w:szCs w:val="24"/>
              </w:rPr>
              <w:t xml:space="preserve">Ягодзинський </w:t>
            </w:r>
          </w:p>
          <w:p w:rsidR="00BE3EAB" w:rsidRDefault="00BE3EAB" w:rsidP="005F6101">
            <w:pPr>
              <w:suppressAutoHyphens/>
              <w:rPr>
                <w:rFonts w:ascii="Times New Roman" w:hAnsi="Times New Roman"/>
                <w:sz w:val="24"/>
                <w:szCs w:val="24"/>
              </w:rPr>
            </w:pPr>
          </w:p>
          <w:p w:rsidR="00BE3EAB" w:rsidRDefault="00BE3EAB" w:rsidP="005F6101">
            <w:pPr>
              <w:suppressAutoHyphens/>
              <w:spacing w:after="0" w:line="360" w:lineRule="auto"/>
              <w:jc w:val="both"/>
              <w:rPr>
                <w:rFonts w:ascii="Times New Roman" w:hAnsi="Times New Roman"/>
                <w:bCs/>
                <w:sz w:val="24"/>
                <w:szCs w:val="24"/>
              </w:rPr>
            </w:pPr>
            <w:r w:rsidRPr="008435DF">
              <w:rPr>
                <w:rFonts w:ascii="Times New Roman" w:hAnsi="Times New Roman"/>
                <w:bCs/>
                <w:sz w:val="24"/>
                <w:szCs w:val="24"/>
              </w:rPr>
              <w:t>По організаційним питанням:</w:t>
            </w:r>
          </w:p>
          <w:p w:rsidR="00BE3EAB" w:rsidRPr="008435DF" w:rsidRDefault="00BE3EAB" w:rsidP="005F6101">
            <w:pPr>
              <w:suppressAutoHyphens/>
              <w:rPr>
                <w:rFonts w:ascii="Times New Roman" w:hAnsi="Times New Roman"/>
                <w:sz w:val="24"/>
                <w:szCs w:val="24"/>
              </w:rPr>
            </w:pPr>
            <w:r>
              <w:rPr>
                <w:rFonts w:ascii="Times New Roman" w:hAnsi="Times New Roman"/>
                <w:sz w:val="24"/>
                <w:szCs w:val="24"/>
              </w:rPr>
              <w:t>Провідний і</w:t>
            </w:r>
            <w:r w:rsidRPr="008435DF">
              <w:rPr>
                <w:rFonts w:ascii="Times New Roman" w:hAnsi="Times New Roman"/>
                <w:sz w:val="24"/>
                <w:szCs w:val="24"/>
              </w:rPr>
              <w:t>нженер тендерного відділу</w:t>
            </w:r>
          </w:p>
          <w:p w:rsidR="00BE3EAB" w:rsidRPr="008435DF" w:rsidRDefault="00BE3EAB" w:rsidP="005F6101">
            <w:pPr>
              <w:suppressAutoHyphens/>
              <w:jc w:val="both"/>
              <w:rPr>
                <w:rFonts w:ascii="Times New Roman" w:hAnsi="Times New Roman"/>
                <w:sz w:val="24"/>
                <w:szCs w:val="24"/>
              </w:rPr>
            </w:pPr>
            <w:r w:rsidRPr="008435DF">
              <w:rPr>
                <w:rFonts w:ascii="Times New Roman" w:hAnsi="Times New Roman"/>
                <w:sz w:val="24"/>
                <w:szCs w:val="24"/>
              </w:rPr>
              <w:t xml:space="preserve">________________ </w:t>
            </w:r>
            <w:r>
              <w:rPr>
                <w:rFonts w:ascii="Times New Roman" w:hAnsi="Times New Roman"/>
                <w:sz w:val="24"/>
                <w:szCs w:val="24"/>
              </w:rPr>
              <w:t>Бєлоус Г.Р.</w:t>
            </w:r>
          </w:p>
          <w:p w:rsidR="00BE3EAB" w:rsidRPr="008435DF" w:rsidRDefault="00BE3EAB" w:rsidP="005F6101">
            <w:pPr>
              <w:spacing w:line="360" w:lineRule="auto"/>
              <w:jc w:val="both"/>
              <w:rPr>
                <w:rFonts w:ascii="Times New Roman" w:hAnsi="Times New Roman"/>
                <w:sz w:val="24"/>
                <w:szCs w:val="24"/>
              </w:rPr>
            </w:pPr>
          </w:p>
          <w:p w:rsidR="00BE3EAB" w:rsidRPr="008435DF" w:rsidRDefault="00BE3EAB" w:rsidP="005F6101">
            <w:pPr>
              <w:suppressAutoHyphens/>
              <w:spacing w:line="360" w:lineRule="auto"/>
              <w:jc w:val="both"/>
              <w:rPr>
                <w:rFonts w:ascii="Times New Roman" w:hAnsi="Times New Roman"/>
                <w:sz w:val="24"/>
                <w:szCs w:val="24"/>
              </w:rPr>
            </w:pPr>
          </w:p>
        </w:tc>
      </w:tr>
    </w:tbl>
    <w:p w:rsidR="00BE3EAB" w:rsidRPr="008435DF" w:rsidRDefault="00BE3EAB" w:rsidP="00BE3EAB">
      <w:pPr>
        <w:tabs>
          <w:tab w:val="left" w:pos="8490"/>
        </w:tabs>
        <w:spacing w:before="20" w:after="20" w:line="240" w:lineRule="auto"/>
        <w:ind w:firstLine="737"/>
        <w:jc w:val="center"/>
        <w:rPr>
          <w:rFonts w:ascii="Times New Roman" w:eastAsia="Times New Roman" w:hAnsi="Times New Roman"/>
          <w:bCs/>
          <w:snapToGrid w:val="0"/>
          <w:sz w:val="24"/>
          <w:szCs w:val="24"/>
          <w:lang w:eastAsia="ru-RU"/>
        </w:rPr>
      </w:pPr>
      <w:r w:rsidRPr="008435DF">
        <w:rPr>
          <w:rFonts w:ascii="Times New Roman" w:eastAsia="Times New Roman" w:hAnsi="Times New Roman"/>
          <w:bCs/>
          <w:snapToGrid w:val="0"/>
          <w:sz w:val="24"/>
          <w:szCs w:val="24"/>
          <w:lang w:eastAsia="ru-RU"/>
        </w:rPr>
        <w:t xml:space="preserve"> </w:t>
      </w:r>
    </w:p>
    <w:p w:rsidR="00BE3EAB" w:rsidRPr="008435DF" w:rsidRDefault="00BE3EAB" w:rsidP="00BE3EAB">
      <w:pPr>
        <w:pStyle w:val="a3"/>
        <w:spacing w:before="0" w:beforeAutospacing="0" w:after="0" w:afterAutospacing="0"/>
        <w:jc w:val="both"/>
        <w:rPr>
          <w:snapToGrid w:val="0"/>
        </w:rPr>
      </w:pPr>
    </w:p>
    <w:p w:rsidR="00BE3EAB" w:rsidRDefault="00BE3EAB" w:rsidP="00BE3EAB"/>
    <w:p w:rsidR="0078035C" w:rsidRDefault="0078035C" w:rsidP="0078035C">
      <w:pPr>
        <w:pStyle w:val="31"/>
        <w:ind w:firstLine="360"/>
        <w:jc w:val="center"/>
        <w:rPr>
          <w:rStyle w:val="a9"/>
          <w:szCs w:val="24"/>
        </w:rPr>
      </w:pPr>
    </w:p>
    <w:sectPr w:rsidR="0078035C" w:rsidSect="004755C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1" w15:restartNumberingAfterBreak="0">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125440"/>
    <w:multiLevelType w:val="hybridMultilevel"/>
    <w:tmpl w:val="19E26156"/>
    <w:lvl w:ilvl="0" w:tplc="794E2BF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E601728"/>
    <w:multiLevelType w:val="hybridMultilevel"/>
    <w:tmpl w:val="1E46C708"/>
    <w:lvl w:ilvl="0" w:tplc="04220001">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5" w15:restartNumberingAfterBreak="0">
    <w:nsid w:val="404F54DC"/>
    <w:multiLevelType w:val="hybridMultilevel"/>
    <w:tmpl w:val="C81424C2"/>
    <w:lvl w:ilvl="0" w:tplc="0419000F">
      <w:start w:val="1"/>
      <w:numFmt w:val="decimal"/>
      <w:lvlText w:val="%1."/>
      <w:lvlJc w:val="left"/>
      <w:pPr>
        <w:tabs>
          <w:tab w:val="num" w:pos="720"/>
        </w:tabs>
        <w:ind w:left="720" w:hanging="360"/>
      </w:pPr>
      <w:rPr>
        <w:rFonts w:hint="default"/>
      </w:rPr>
    </w:lvl>
    <w:lvl w:ilvl="1" w:tplc="98F80A0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21A2BD1"/>
    <w:multiLevelType w:val="hybridMultilevel"/>
    <w:tmpl w:val="3AA8C4EE"/>
    <w:lvl w:ilvl="0" w:tplc="04220001">
      <w:start w:val="1"/>
      <w:numFmt w:val="bullet"/>
      <w:lvlText w:val=""/>
      <w:lvlJc w:val="left"/>
      <w:pPr>
        <w:ind w:left="840" w:hanging="360"/>
      </w:pPr>
      <w:rPr>
        <w:rFonts w:ascii="Symbol" w:hAnsi="Symbol"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7" w15:restartNumberingAfterBreak="0">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2D2010"/>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164164"/>
    <w:multiLevelType w:val="hybridMultilevel"/>
    <w:tmpl w:val="C9BCA90E"/>
    <w:lvl w:ilvl="0" w:tplc="0CC8BBD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D8755A"/>
    <w:multiLevelType w:val="hybridMultilevel"/>
    <w:tmpl w:val="77F46C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12" w15:restartNumberingAfterBreak="0">
    <w:nsid w:val="6BB12170"/>
    <w:multiLevelType w:val="hybridMultilevel"/>
    <w:tmpl w:val="B9DE1EAA"/>
    <w:lvl w:ilvl="0" w:tplc="7E6A0C56">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3" w15:restartNumberingAfterBreak="0">
    <w:nsid w:val="6C33414A"/>
    <w:multiLevelType w:val="hybridMultilevel"/>
    <w:tmpl w:val="DC707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C35067A"/>
    <w:multiLevelType w:val="hybridMultilevel"/>
    <w:tmpl w:val="C972B4C2"/>
    <w:lvl w:ilvl="0" w:tplc="252A428E">
      <w:start w:val="1"/>
      <w:numFmt w:val="decimal"/>
      <w:lvlText w:val="%1."/>
      <w:lvlJc w:val="left"/>
      <w:pPr>
        <w:ind w:left="502" w:hanging="360"/>
      </w:pPr>
      <w:rPr>
        <w:rFonts w:hint="default"/>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5" w15:restartNumberingAfterBreak="0">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num w:numId="1">
    <w:abstractNumId w:val="2"/>
  </w:num>
  <w:num w:numId="2">
    <w:abstractNumId w:val="7"/>
  </w:num>
  <w:num w:numId="3">
    <w:abstractNumId w:val="15"/>
  </w:num>
  <w:num w:numId="4">
    <w:abstractNumId w:val="0"/>
  </w:num>
  <w:num w:numId="5">
    <w:abstractNumId w:val="11"/>
  </w:num>
  <w:num w:numId="6">
    <w:abstractNumId w:val="1"/>
  </w:num>
  <w:num w:numId="7">
    <w:abstractNumId w:val="9"/>
  </w:num>
  <w:num w:numId="8">
    <w:abstractNumId w:val="8"/>
  </w:num>
  <w:num w:numId="9">
    <w:abstractNumId w:val="3"/>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2"/>
  </w:num>
  <w:num w:numId="14">
    <w:abstractNumId w:val="4"/>
  </w:num>
  <w:num w:numId="15">
    <w:abstractNumId w:val="13"/>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3"/>
    <w:rsid w:val="00002CF0"/>
    <w:rsid w:val="00016426"/>
    <w:rsid w:val="00025895"/>
    <w:rsid w:val="00046263"/>
    <w:rsid w:val="00073393"/>
    <w:rsid w:val="00080AB7"/>
    <w:rsid w:val="00090C85"/>
    <w:rsid w:val="000B0311"/>
    <w:rsid w:val="000B1F1A"/>
    <w:rsid w:val="000B5FC6"/>
    <w:rsid w:val="000B6FA1"/>
    <w:rsid w:val="00122ACE"/>
    <w:rsid w:val="001274E5"/>
    <w:rsid w:val="00194328"/>
    <w:rsid w:val="001D71D9"/>
    <w:rsid w:val="001E19F8"/>
    <w:rsid w:val="00204936"/>
    <w:rsid w:val="0020777D"/>
    <w:rsid w:val="002103D4"/>
    <w:rsid w:val="002154D5"/>
    <w:rsid w:val="002343BA"/>
    <w:rsid w:val="002357B0"/>
    <w:rsid w:val="00241F1A"/>
    <w:rsid w:val="00247605"/>
    <w:rsid w:val="00295BC6"/>
    <w:rsid w:val="002A6110"/>
    <w:rsid w:val="002B3FF5"/>
    <w:rsid w:val="002C157C"/>
    <w:rsid w:val="002D08F8"/>
    <w:rsid w:val="002D68C0"/>
    <w:rsid w:val="002E267E"/>
    <w:rsid w:val="002F3593"/>
    <w:rsid w:val="0032150F"/>
    <w:rsid w:val="003439A2"/>
    <w:rsid w:val="00367496"/>
    <w:rsid w:val="003759D1"/>
    <w:rsid w:val="00404AF8"/>
    <w:rsid w:val="00411E81"/>
    <w:rsid w:val="00472811"/>
    <w:rsid w:val="004755CE"/>
    <w:rsid w:val="00485AB2"/>
    <w:rsid w:val="00491749"/>
    <w:rsid w:val="00491933"/>
    <w:rsid w:val="004A1D5A"/>
    <w:rsid w:val="004A4BA3"/>
    <w:rsid w:val="004A7F8A"/>
    <w:rsid w:val="004C1977"/>
    <w:rsid w:val="004E0F8F"/>
    <w:rsid w:val="004F0AE0"/>
    <w:rsid w:val="00506DE8"/>
    <w:rsid w:val="005172DB"/>
    <w:rsid w:val="00527340"/>
    <w:rsid w:val="00530639"/>
    <w:rsid w:val="00592CFB"/>
    <w:rsid w:val="005C7A9E"/>
    <w:rsid w:val="005D6312"/>
    <w:rsid w:val="005E10E6"/>
    <w:rsid w:val="005F6101"/>
    <w:rsid w:val="00636F3A"/>
    <w:rsid w:val="006447DE"/>
    <w:rsid w:val="00676A57"/>
    <w:rsid w:val="00697CB8"/>
    <w:rsid w:val="006E0889"/>
    <w:rsid w:val="006E29CE"/>
    <w:rsid w:val="006F3489"/>
    <w:rsid w:val="00701BC2"/>
    <w:rsid w:val="00741B93"/>
    <w:rsid w:val="007637BA"/>
    <w:rsid w:val="007675AB"/>
    <w:rsid w:val="00774326"/>
    <w:rsid w:val="0078035C"/>
    <w:rsid w:val="00781FB3"/>
    <w:rsid w:val="0079278C"/>
    <w:rsid w:val="007A1681"/>
    <w:rsid w:val="007D3478"/>
    <w:rsid w:val="007F7999"/>
    <w:rsid w:val="00812F8E"/>
    <w:rsid w:val="00836300"/>
    <w:rsid w:val="00852CA1"/>
    <w:rsid w:val="00884E2D"/>
    <w:rsid w:val="008915B5"/>
    <w:rsid w:val="008D59F9"/>
    <w:rsid w:val="008D7261"/>
    <w:rsid w:val="009363B9"/>
    <w:rsid w:val="009451A3"/>
    <w:rsid w:val="0096200C"/>
    <w:rsid w:val="009D7AF9"/>
    <w:rsid w:val="00A221B8"/>
    <w:rsid w:val="00A31C69"/>
    <w:rsid w:val="00A35445"/>
    <w:rsid w:val="00A53726"/>
    <w:rsid w:val="00A83D09"/>
    <w:rsid w:val="00B03528"/>
    <w:rsid w:val="00B33895"/>
    <w:rsid w:val="00B45A2B"/>
    <w:rsid w:val="00B47ACA"/>
    <w:rsid w:val="00B51DEF"/>
    <w:rsid w:val="00B55B32"/>
    <w:rsid w:val="00BA236F"/>
    <w:rsid w:val="00BE3EAB"/>
    <w:rsid w:val="00C00AB2"/>
    <w:rsid w:val="00C013C6"/>
    <w:rsid w:val="00C16381"/>
    <w:rsid w:val="00C867C7"/>
    <w:rsid w:val="00CB35BE"/>
    <w:rsid w:val="00CC53ED"/>
    <w:rsid w:val="00CD7257"/>
    <w:rsid w:val="00CE4500"/>
    <w:rsid w:val="00CE5D09"/>
    <w:rsid w:val="00D2104C"/>
    <w:rsid w:val="00D41F93"/>
    <w:rsid w:val="00D7197C"/>
    <w:rsid w:val="00DA6629"/>
    <w:rsid w:val="00DD4F1E"/>
    <w:rsid w:val="00DF5064"/>
    <w:rsid w:val="00E20973"/>
    <w:rsid w:val="00E364AB"/>
    <w:rsid w:val="00E6361A"/>
    <w:rsid w:val="00E77F0D"/>
    <w:rsid w:val="00E83EEA"/>
    <w:rsid w:val="00E864D9"/>
    <w:rsid w:val="00EC6B87"/>
    <w:rsid w:val="00ED584E"/>
    <w:rsid w:val="00EF4FF1"/>
    <w:rsid w:val="00F1036F"/>
    <w:rsid w:val="00F111BE"/>
    <w:rsid w:val="00F31FE1"/>
    <w:rsid w:val="00F972F6"/>
    <w:rsid w:val="00FC0997"/>
    <w:rsid w:val="00FC7987"/>
    <w:rsid w:val="00FD205B"/>
    <w:rsid w:val="00FD206D"/>
    <w:rsid w:val="00FD4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F408F9"/>
  <w15:docId w15:val="{54871035-5445-4EAF-A74A-5B16D7B9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uiPriority w:val="34"/>
    <w:qFormat/>
    <w:rsid w:val="00E6361A"/>
    <w:pPr>
      <w:ind w:left="720"/>
      <w:contextualSpacing/>
    </w:pPr>
  </w:style>
  <w:style w:type="paragraph" w:styleId="ab">
    <w:name w:val="No Spacing"/>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
    <w:name w:val="Body Text 3"/>
    <w:basedOn w:val="a"/>
    <w:link w:val="30"/>
    <w:uiPriority w:val="99"/>
    <w:semiHidden/>
    <w:unhideWhenUsed/>
    <w:rsid w:val="0078035C"/>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iPriority w:val="99"/>
    <w:semiHidden/>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infin.com.ua/currency/mb" TargetMode="External"/><Relationship Id="rId4" Type="http://schemas.openxmlformats.org/officeDocument/2006/relationships/settings" Target="settings.xml"/><Relationship Id="rId9"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D729F-F851-49F9-9650-26E952EB9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58071</Words>
  <Characters>33101</Characters>
  <Application>Microsoft Office Word</Application>
  <DocSecurity>0</DocSecurity>
  <Lines>275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Бєлоус Галина Романівна</cp:lastModifiedBy>
  <cp:revision>24</cp:revision>
  <cp:lastPrinted>2020-06-10T10:54:00Z</cp:lastPrinted>
  <dcterms:created xsi:type="dcterms:W3CDTF">2020-06-09T11:07:00Z</dcterms:created>
  <dcterms:modified xsi:type="dcterms:W3CDTF">2020-06-12T06:26:00Z</dcterms:modified>
</cp:coreProperties>
</file>