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255F69">
        <w:rPr>
          <w:bCs/>
          <w:lang w:val="uk-UA"/>
        </w:rPr>
        <w:t xml:space="preserve"> </w:t>
      </w:r>
      <w:r w:rsidR="008A0287">
        <w:rPr>
          <w:bCs/>
          <w:lang w:val="uk-UA"/>
        </w:rPr>
        <w:t>14</w:t>
      </w:r>
      <w:r w:rsidR="001E69C3" w:rsidRPr="001E69C3">
        <w:rPr>
          <w:bCs/>
        </w:rPr>
        <w:t>/1</w:t>
      </w:r>
      <w:r w:rsidR="00F476B1" w:rsidRPr="00B52709">
        <w:rPr>
          <w:bCs/>
        </w:rPr>
        <w:t xml:space="preserve"> </w:t>
      </w:r>
      <w:r>
        <w:rPr>
          <w:bCs/>
          <w:lang w:val="uk-UA"/>
        </w:rPr>
        <w:t>від</w:t>
      </w:r>
      <w:r w:rsidR="001E69C3" w:rsidRPr="001E69C3">
        <w:rPr>
          <w:bCs/>
        </w:rPr>
        <w:t xml:space="preserve"> </w:t>
      </w:r>
      <w:r w:rsidR="00AC3AE0">
        <w:rPr>
          <w:bCs/>
          <w:lang w:val="uk-UA"/>
        </w:rPr>
        <w:t xml:space="preserve"> </w:t>
      </w:r>
      <w:r w:rsidR="00AC3AE0">
        <w:rPr>
          <w:bCs/>
          <w:lang w:val="en-US"/>
        </w:rPr>
        <w:t>09</w:t>
      </w:r>
      <w:bookmarkStart w:id="0" w:name="_GoBack"/>
      <w:bookmarkEnd w:id="0"/>
      <w:r w:rsidR="001E69C3" w:rsidRPr="001E69C3">
        <w:rPr>
          <w:bCs/>
        </w:rPr>
        <w:t>.</w:t>
      </w:r>
      <w:r w:rsidR="002377DE" w:rsidRPr="009A4BA9">
        <w:rPr>
          <w:bCs/>
          <w:lang w:val="uk-UA"/>
        </w:rPr>
        <w:t>12</w:t>
      </w:r>
      <w:r w:rsidR="001E69C3" w:rsidRPr="001E69C3">
        <w:rPr>
          <w:bCs/>
        </w:rPr>
        <w:t>.</w:t>
      </w:r>
      <w:r w:rsidR="00E455D6">
        <w:rPr>
          <w:bCs/>
          <w:lang w:val="uk-UA"/>
        </w:rPr>
        <w:t>2020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991710" w:rsidRDefault="00D45EDC" w:rsidP="00D45EDC">
      <w:pPr>
        <w:spacing w:line="480" w:lineRule="auto"/>
        <w:ind w:left="4248" w:firstLine="708"/>
        <w:rPr>
          <w:b/>
          <w:lang w:val="uk-UA"/>
        </w:rPr>
      </w:pPr>
      <w:r>
        <w:rPr>
          <w:lang w:val="uk-UA"/>
        </w:rPr>
        <w:t xml:space="preserve">       </w:t>
      </w:r>
      <w:r>
        <w:rPr>
          <w:lang w:val="uk-UA"/>
        </w:rPr>
        <w:tab/>
      </w:r>
      <w:r w:rsidRPr="001E69C3">
        <w:rPr>
          <w:lang w:val="uk-UA"/>
        </w:rPr>
        <w:t xml:space="preserve">____________ </w:t>
      </w:r>
      <w:r w:rsidR="002377DE" w:rsidRPr="00991710">
        <w:rPr>
          <w:b/>
          <w:lang w:val="uk-UA"/>
        </w:rPr>
        <w:t xml:space="preserve">С.О. </w:t>
      </w:r>
      <w:proofErr w:type="spellStart"/>
      <w:r w:rsidR="002377DE" w:rsidRPr="00991710">
        <w:rPr>
          <w:b/>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9E7BCD" w:rsidRDefault="00553BF6" w:rsidP="00553BF6">
      <w:pPr>
        <w:pStyle w:val="a8"/>
        <w:tabs>
          <w:tab w:val="left" w:pos="0"/>
        </w:tabs>
        <w:spacing w:after="0"/>
        <w:ind w:left="0"/>
        <w:jc w:val="center"/>
        <w:rPr>
          <w:b/>
          <w:sz w:val="32"/>
          <w:szCs w:val="32"/>
          <w:lang w:val="uk-UA"/>
        </w:rPr>
      </w:pPr>
    </w:p>
    <w:p w:rsidR="00D45EDC" w:rsidRPr="003E74B1" w:rsidRDefault="00D45EDC" w:rsidP="00D45EDC">
      <w:pPr>
        <w:tabs>
          <w:tab w:val="left" w:pos="1700"/>
        </w:tabs>
        <w:jc w:val="center"/>
        <w:rPr>
          <w:b/>
          <w:sz w:val="44"/>
          <w:szCs w:val="44"/>
          <w:lang w:val="uk-UA"/>
        </w:rPr>
      </w:pPr>
      <w:r w:rsidRPr="003E74B1">
        <w:rPr>
          <w:b/>
          <w:sz w:val="44"/>
          <w:szCs w:val="44"/>
          <w:lang w:val="uk-UA"/>
        </w:rPr>
        <w:t xml:space="preserve">ДК 021:2015 код </w:t>
      </w:r>
      <w:r w:rsidR="00876D1A" w:rsidRPr="00876D1A">
        <w:rPr>
          <w:b/>
          <w:sz w:val="44"/>
          <w:szCs w:val="44"/>
          <w:lang w:val="uk-UA"/>
        </w:rPr>
        <w:t>72240000-9</w:t>
      </w:r>
      <w:r w:rsidR="00876D1A" w:rsidRPr="00876D1A">
        <w:rPr>
          <w:b/>
          <w:sz w:val="44"/>
          <w:szCs w:val="44"/>
        </w:rPr>
        <w:t xml:space="preserve"> </w:t>
      </w:r>
      <w:proofErr w:type="spellStart"/>
      <w:r w:rsidR="00876D1A" w:rsidRPr="00876D1A">
        <w:rPr>
          <w:b/>
          <w:sz w:val="44"/>
          <w:szCs w:val="44"/>
        </w:rPr>
        <w:t>Послуги</w:t>
      </w:r>
      <w:proofErr w:type="spellEnd"/>
      <w:r w:rsidR="00876D1A" w:rsidRPr="00876D1A">
        <w:rPr>
          <w:b/>
          <w:sz w:val="44"/>
          <w:szCs w:val="44"/>
        </w:rPr>
        <w:t xml:space="preserve"> з </w:t>
      </w:r>
      <w:proofErr w:type="spellStart"/>
      <w:r w:rsidR="00876D1A" w:rsidRPr="00876D1A">
        <w:rPr>
          <w:b/>
          <w:sz w:val="44"/>
          <w:szCs w:val="44"/>
        </w:rPr>
        <w:t>аналізу</w:t>
      </w:r>
      <w:proofErr w:type="spellEnd"/>
      <w:r w:rsidR="00876D1A" w:rsidRPr="00876D1A">
        <w:rPr>
          <w:b/>
          <w:sz w:val="44"/>
          <w:szCs w:val="44"/>
        </w:rPr>
        <w:t xml:space="preserve"> та </w:t>
      </w:r>
      <w:proofErr w:type="spellStart"/>
      <w:r w:rsidR="00876D1A" w:rsidRPr="00876D1A">
        <w:rPr>
          <w:b/>
          <w:sz w:val="44"/>
          <w:szCs w:val="44"/>
        </w:rPr>
        <w:t>програмування</w:t>
      </w:r>
      <w:proofErr w:type="spellEnd"/>
      <w:r w:rsidR="00876D1A" w:rsidRPr="00876D1A">
        <w:rPr>
          <w:b/>
          <w:sz w:val="44"/>
          <w:szCs w:val="44"/>
        </w:rPr>
        <w:t xml:space="preserve"> систем</w:t>
      </w:r>
    </w:p>
    <w:p w:rsidR="001B01CD" w:rsidRPr="0051329F" w:rsidRDefault="001B01CD" w:rsidP="005622DC">
      <w:pPr>
        <w:pStyle w:val="Bodytext30"/>
        <w:shd w:val="clear" w:color="auto" w:fill="auto"/>
        <w:spacing w:before="0" w:after="0" w:line="240" w:lineRule="auto"/>
        <w:jc w:val="center"/>
        <w:rPr>
          <w:rFonts w:ascii="Times New Roman" w:hAnsi="Times New Roman" w:cs="Times New Roman"/>
          <w:i w:val="0"/>
          <w:sz w:val="24"/>
          <w:szCs w:val="24"/>
          <w:lang w:val="uk-UA"/>
        </w:rPr>
      </w:pPr>
    </w:p>
    <w:p w:rsidR="00274C21" w:rsidRDefault="001B01CD" w:rsidP="00274C21">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274C21">
        <w:rPr>
          <w:rFonts w:ascii="Times New Roman" w:hAnsi="Times New Roman" w:cs="Times New Roman"/>
          <w:i w:val="0"/>
          <w:color w:val="0000FF"/>
          <w:sz w:val="36"/>
          <w:szCs w:val="36"/>
          <w:lang w:val="uk-UA" w:eastAsia="he-IL" w:bidi="he-IL"/>
        </w:rPr>
        <w:t>(</w:t>
      </w:r>
      <w:r w:rsidR="003E74B1" w:rsidRPr="00274C21">
        <w:rPr>
          <w:rFonts w:ascii="Times New Roman" w:hAnsi="Times New Roman" w:cs="Times New Roman"/>
          <w:i w:val="0"/>
          <w:color w:val="0000FF"/>
          <w:sz w:val="36"/>
          <w:szCs w:val="36"/>
          <w:lang w:val="uk-UA" w:eastAsia="he-IL" w:bidi="he-IL"/>
        </w:rPr>
        <w:t xml:space="preserve">ЛОТ №1 </w:t>
      </w:r>
      <w:r w:rsidR="00876D1A" w:rsidRPr="00274C21">
        <w:rPr>
          <w:rFonts w:ascii="Times New Roman" w:hAnsi="Times New Roman" w:cs="Times New Roman"/>
          <w:i w:val="0"/>
          <w:color w:val="0000FF"/>
          <w:sz w:val="36"/>
          <w:szCs w:val="36"/>
          <w:lang w:val="uk-UA"/>
        </w:rPr>
        <w:t>Послуги з технічної і інформаційно-консультативної підтримки, обслуговування та супроводу інформаційно-технічного комплексу - “</w:t>
      </w:r>
      <w:proofErr w:type="spellStart"/>
      <w:r w:rsidR="00876D1A" w:rsidRPr="00274C21">
        <w:rPr>
          <w:rFonts w:ascii="Times New Roman" w:hAnsi="Times New Roman" w:cs="Times New Roman"/>
          <w:i w:val="0"/>
          <w:color w:val="0000FF"/>
          <w:sz w:val="36"/>
          <w:szCs w:val="36"/>
          <w:lang w:val="uk-UA"/>
        </w:rPr>
        <w:t>Кол</w:t>
      </w:r>
      <w:proofErr w:type="spellEnd"/>
      <w:r w:rsidR="00876D1A" w:rsidRPr="00274C21">
        <w:rPr>
          <w:rFonts w:ascii="Times New Roman" w:hAnsi="Times New Roman" w:cs="Times New Roman"/>
          <w:i w:val="0"/>
          <w:color w:val="0000FF"/>
          <w:sz w:val="36"/>
          <w:szCs w:val="36"/>
          <w:lang w:val="uk-UA"/>
        </w:rPr>
        <w:t xml:space="preserve">-центр </w:t>
      </w:r>
    </w:p>
    <w:p w:rsidR="00274C21" w:rsidRDefault="00876D1A" w:rsidP="00274C21">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274C21">
        <w:rPr>
          <w:rFonts w:ascii="Times New Roman" w:hAnsi="Times New Roman" w:cs="Times New Roman"/>
          <w:i w:val="0"/>
          <w:color w:val="0000FF"/>
          <w:sz w:val="36"/>
          <w:szCs w:val="36"/>
          <w:lang w:val="uk-UA"/>
        </w:rPr>
        <w:t xml:space="preserve">АТ “ВІННИЦЯОБЛЕНЕРГО”, </w:t>
      </w:r>
    </w:p>
    <w:p w:rsidR="003E74B1" w:rsidRPr="00274C21" w:rsidRDefault="003E74B1" w:rsidP="00274C21">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274C21">
        <w:rPr>
          <w:rFonts w:ascii="Times New Roman" w:hAnsi="Times New Roman" w:cs="Times New Roman"/>
          <w:bCs w:val="0"/>
          <w:i w:val="0"/>
          <w:color w:val="0000FF"/>
          <w:sz w:val="36"/>
          <w:szCs w:val="36"/>
          <w:lang w:val="uk-UA"/>
        </w:rPr>
        <w:t xml:space="preserve">ЛОТ №2 </w:t>
      </w:r>
      <w:r w:rsidR="00876D1A" w:rsidRPr="00274C21">
        <w:rPr>
          <w:rFonts w:ascii="Times New Roman" w:hAnsi="Times New Roman" w:cs="Times New Roman"/>
          <w:i w:val="0"/>
          <w:color w:val="0000FF"/>
          <w:sz w:val="36"/>
          <w:szCs w:val="36"/>
          <w:lang w:val="uk-UA"/>
        </w:rPr>
        <w:t>Супровід АСКОЕ</w:t>
      </w:r>
      <w:r w:rsidRPr="00274C21">
        <w:rPr>
          <w:rFonts w:ascii="Times New Roman" w:hAnsi="Times New Roman" w:cs="Times New Roman"/>
          <w:bCs w:val="0"/>
          <w:i w:val="0"/>
          <w:color w:val="0000FF"/>
          <w:sz w:val="36"/>
          <w:szCs w:val="36"/>
          <w:lang w:val="uk-UA"/>
        </w:rPr>
        <w:t>)</w:t>
      </w:r>
    </w:p>
    <w:p w:rsidR="00D45EDC" w:rsidRPr="00876D1A" w:rsidRDefault="00D45EDC" w:rsidP="00D45EDC">
      <w:pPr>
        <w:tabs>
          <w:tab w:val="left" w:pos="1700"/>
        </w:tabs>
        <w:jc w:val="center"/>
        <w:rPr>
          <w:color w:val="0000FF"/>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3E74B1" w:rsidRDefault="003E74B1" w:rsidP="00D45EDC">
      <w:pPr>
        <w:tabs>
          <w:tab w:val="left" w:pos="1700"/>
        </w:tabs>
        <w:rPr>
          <w:b/>
          <w:lang w:val="uk-UA"/>
        </w:rPr>
      </w:pPr>
    </w:p>
    <w:p w:rsidR="00D45EDC" w:rsidRDefault="00D45EDC" w:rsidP="00D45EDC">
      <w:pPr>
        <w:jc w:val="center"/>
        <w:rPr>
          <w:b/>
          <w:lang w:val="uk-UA"/>
        </w:rPr>
      </w:pPr>
      <w:r>
        <w:rPr>
          <w:b/>
          <w:lang w:val="uk-UA"/>
        </w:rPr>
        <w:t>м. Вінниця - 2020 р.</w:t>
      </w:r>
    </w:p>
    <w:p w:rsidR="003E74B1" w:rsidRPr="004B5A13" w:rsidRDefault="003E74B1"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876D1A"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876D1A" w:rsidRDefault="00876D1A" w:rsidP="00AA0200">
            <w:pPr>
              <w:tabs>
                <w:tab w:val="left" w:pos="1700"/>
              </w:tabs>
              <w:rPr>
                <w:b/>
                <w:color w:val="0000FF"/>
              </w:rPr>
            </w:pPr>
            <w:r w:rsidRPr="00876D1A">
              <w:rPr>
                <w:b/>
                <w:color w:val="0000FF"/>
                <w:lang w:val="uk-UA"/>
              </w:rPr>
              <w:t>ДК 021:2015 код 72240000-9</w:t>
            </w:r>
            <w:r w:rsidRPr="00876D1A">
              <w:rPr>
                <w:b/>
                <w:color w:val="0000FF"/>
              </w:rPr>
              <w:t xml:space="preserve"> </w:t>
            </w:r>
            <w:proofErr w:type="spellStart"/>
            <w:r w:rsidRPr="00876D1A">
              <w:rPr>
                <w:b/>
                <w:color w:val="0000FF"/>
              </w:rPr>
              <w:t>Послуги</w:t>
            </w:r>
            <w:proofErr w:type="spellEnd"/>
            <w:r w:rsidRPr="00876D1A">
              <w:rPr>
                <w:b/>
                <w:color w:val="0000FF"/>
              </w:rPr>
              <w:t xml:space="preserve"> з </w:t>
            </w:r>
            <w:proofErr w:type="spellStart"/>
            <w:r w:rsidRPr="00876D1A">
              <w:rPr>
                <w:b/>
                <w:color w:val="0000FF"/>
              </w:rPr>
              <w:t>аналізу</w:t>
            </w:r>
            <w:proofErr w:type="spellEnd"/>
            <w:r w:rsidRPr="00876D1A">
              <w:rPr>
                <w:b/>
                <w:color w:val="0000FF"/>
              </w:rPr>
              <w:t xml:space="preserve"> </w:t>
            </w:r>
          </w:p>
          <w:p w:rsidR="00876D1A" w:rsidRPr="00876D1A" w:rsidRDefault="00876D1A" w:rsidP="00876D1A">
            <w:pPr>
              <w:tabs>
                <w:tab w:val="left" w:pos="1700"/>
              </w:tabs>
              <w:rPr>
                <w:b/>
                <w:color w:val="0000FF"/>
                <w:lang w:val="uk-UA"/>
              </w:rPr>
            </w:pPr>
            <w:r w:rsidRPr="00876D1A">
              <w:rPr>
                <w:b/>
                <w:color w:val="0000FF"/>
              </w:rPr>
              <w:t xml:space="preserve">та </w:t>
            </w:r>
            <w:proofErr w:type="spellStart"/>
            <w:r w:rsidRPr="00876D1A">
              <w:rPr>
                <w:b/>
                <w:color w:val="0000FF"/>
              </w:rPr>
              <w:t>програмування</w:t>
            </w:r>
            <w:proofErr w:type="spellEnd"/>
            <w:r w:rsidRPr="00876D1A">
              <w:rPr>
                <w:b/>
                <w:color w:val="0000FF"/>
              </w:rPr>
              <w:t xml:space="preserve"> систем</w:t>
            </w:r>
          </w:p>
          <w:p w:rsidR="00876D1A" w:rsidRPr="00876D1A" w:rsidRDefault="00876D1A" w:rsidP="00876D1A">
            <w:pPr>
              <w:pStyle w:val="Bodytext30"/>
              <w:shd w:val="clear" w:color="auto" w:fill="auto"/>
              <w:spacing w:before="0" w:after="0" w:line="240" w:lineRule="auto"/>
              <w:rPr>
                <w:rFonts w:ascii="Times New Roman" w:hAnsi="Times New Roman" w:cs="Times New Roman"/>
                <w:i w:val="0"/>
                <w:color w:val="0000FF"/>
                <w:sz w:val="24"/>
                <w:szCs w:val="24"/>
                <w:lang w:val="uk-UA"/>
              </w:rPr>
            </w:pPr>
            <w:r>
              <w:rPr>
                <w:rFonts w:ascii="Times New Roman" w:hAnsi="Times New Roman" w:cs="Times New Roman"/>
                <w:i w:val="0"/>
                <w:color w:val="0000FF"/>
                <w:sz w:val="24"/>
                <w:szCs w:val="24"/>
                <w:lang w:val="uk-UA" w:eastAsia="he-IL" w:bidi="he-IL"/>
              </w:rPr>
              <w:t>(</w:t>
            </w:r>
            <w:r w:rsidRPr="00876D1A">
              <w:rPr>
                <w:rFonts w:ascii="Times New Roman" w:hAnsi="Times New Roman" w:cs="Times New Roman"/>
                <w:i w:val="0"/>
                <w:color w:val="0000FF"/>
                <w:sz w:val="24"/>
                <w:szCs w:val="24"/>
                <w:lang w:val="uk-UA" w:eastAsia="he-IL" w:bidi="he-IL"/>
              </w:rPr>
              <w:t xml:space="preserve">ЛОТ №1 </w:t>
            </w:r>
            <w:r w:rsidRPr="00876D1A">
              <w:rPr>
                <w:rFonts w:ascii="Times New Roman" w:hAnsi="Times New Roman" w:cs="Times New Roman"/>
                <w:i w:val="0"/>
                <w:color w:val="0000FF"/>
                <w:sz w:val="24"/>
                <w:szCs w:val="24"/>
                <w:lang w:val="uk-UA"/>
              </w:rPr>
              <w:t>Послуги з технічної і інформаційно-консультативної підтримки, обслуговування та супроводу інформаці</w:t>
            </w:r>
            <w:r>
              <w:rPr>
                <w:rFonts w:ascii="Times New Roman" w:hAnsi="Times New Roman" w:cs="Times New Roman"/>
                <w:i w:val="0"/>
                <w:color w:val="0000FF"/>
                <w:sz w:val="24"/>
                <w:szCs w:val="24"/>
                <w:lang w:val="uk-UA"/>
              </w:rPr>
              <w:t>йно-технічного комплексу - “</w:t>
            </w:r>
            <w:proofErr w:type="spellStart"/>
            <w:r>
              <w:rPr>
                <w:rFonts w:ascii="Times New Roman" w:hAnsi="Times New Roman" w:cs="Times New Roman"/>
                <w:i w:val="0"/>
                <w:color w:val="0000FF"/>
                <w:sz w:val="24"/>
                <w:szCs w:val="24"/>
                <w:lang w:val="uk-UA"/>
              </w:rPr>
              <w:t>Кол</w:t>
            </w:r>
            <w:r w:rsidRPr="00876D1A">
              <w:rPr>
                <w:rFonts w:ascii="Times New Roman" w:hAnsi="Times New Roman" w:cs="Times New Roman"/>
                <w:i w:val="0"/>
                <w:color w:val="0000FF"/>
                <w:sz w:val="24"/>
                <w:szCs w:val="24"/>
                <w:lang w:val="uk-UA"/>
              </w:rPr>
              <w:t>центр</w:t>
            </w:r>
            <w:proofErr w:type="spellEnd"/>
            <w:r w:rsidRPr="00876D1A">
              <w:rPr>
                <w:rFonts w:ascii="Times New Roman" w:hAnsi="Times New Roman" w:cs="Times New Roman"/>
                <w:i w:val="0"/>
                <w:color w:val="0000FF"/>
                <w:sz w:val="24"/>
                <w:szCs w:val="24"/>
                <w:lang w:val="uk-UA"/>
              </w:rPr>
              <w:t xml:space="preserve"> АТ “ВІННИЦЯОБЛЕНЕРГО</w:t>
            </w:r>
            <w:r w:rsidRPr="00876D1A">
              <w:rPr>
                <w:rFonts w:ascii="Times New Roman" w:hAnsi="Times New Roman" w:cs="Times New Roman"/>
                <w:i w:val="0"/>
                <w:color w:val="0000FF"/>
                <w:sz w:val="28"/>
                <w:szCs w:val="28"/>
                <w:lang w:val="uk-UA"/>
              </w:rPr>
              <w:t>”</w:t>
            </w:r>
            <w:r w:rsidR="00274C21">
              <w:rPr>
                <w:rFonts w:ascii="Times New Roman" w:hAnsi="Times New Roman" w:cs="Times New Roman"/>
                <w:i w:val="0"/>
                <w:color w:val="0000FF"/>
                <w:sz w:val="28"/>
                <w:szCs w:val="28"/>
                <w:lang w:val="uk-UA"/>
              </w:rPr>
              <w:t xml:space="preserve">, </w:t>
            </w:r>
            <w:r w:rsidRPr="00876D1A">
              <w:rPr>
                <w:rFonts w:ascii="Times New Roman" w:hAnsi="Times New Roman" w:cs="Times New Roman"/>
                <w:bCs w:val="0"/>
                <w:i w:val="0"/>
                <w:color w:val="0000FF"/>
                <w:sz w:val="24"/>
                <w:szCs w:val="24"/>
                <w:lang w:val="uk-UA"/>
              </w:rPr>
              <w:t xml:space="preserve">ЛОТ №2 </w:t>
            </w:r>
            <w:r w:rsidRPr="00876D1A">
              <w:rPr>
                <w:rFonts w:ascii="Times New Roman" w:hAnsi="Times New Roman" w:cs="Times New Roman"/>
                <w:i w:val="0"/>
                <w:color w:val="0000FF"/>
                <w:sz w:val="24"/>
                <w:szCs w:val="24"/>
                <w:lang w:val="uk-UA"/>
              </w:rPr>
              <w:t>Супровід АСКОЕ</w:t>
            </w:r>
            <w:r w:rsidR="00347531">
              <w:rPr>
                <w:rFonts w:ascii="Times New Roman" w:hAnsi="Times New Roman" w:cs="Times New Roman"/>
                <w:i w:val="0"/>
                <w:color w:val="0000FF"/>
                <w:sz w:val="24"/>
                <w:szCs w:val="24"/>
                <w:lang w:val="uk-UA"/>
              </w:rPr>
              <w:t>)</w:t>
            </w:r>
          </w:p>
          <w:p w:rsidR="00D45EDC" w:rsidRPr="00876D1A" w:rsidRDefault="00885C4A" w:rsidP="00876D1A">
            <w:pPr>
              <w:pStyle w:val="Bodytext30"/>
              <w:shd w:val="clear" w:color="auto" w:fill="auto"/>
              <w:spacing w:before="0" w:after="0" w:line="240" w:lineRule="auto"/>
              <w:rPr>
                <w:b w:val="0"/>
                <w:sz w:val="20"/>
                <w:szCs w:val="20"/>
                <w:lang w:val="uk-UA"/>
              </w:rPr>
            </w:pPr>
            <w:r w:rsidRPr="00876D1A">
              <w:rPr>
                <w:rFonts w:ascii="Times New Roman" w:hAnsi="Times New Roman" w:cs="Times New Roman"/>
                <w:b w:val="0"/>
                <w:i w:val="0"/>
                <w:sz w:val="24"/>
                <w:szCs w:val="24"/>
                <w:lang w:val="uk-UA"/>
              </w:rPr>
              <w:t xml:space="preserve">ДК 021:2015 </w:t>
            </w:r>
            <w:r w:rsidR="00D45EDC" w:rsidRPr="00876D1A">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r w:rsidRPr="00876D1A">
              <w:rPr>
                <w:rFonts w:ascii="Times New Roman" w:hAnsi="Times New Roman" w:cs="Times New Roman"/>
                <w:b w:val="0"/>
                <w:i w:val="0"/>
                <w:sz w:val="24"/>
                <w:szCs w:val="24"/>
                <w:lang w:val="uk-UA"/>
              </w:rPr>
              <w:t>)</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C3AE0"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5401FE">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5401FE">
              <w:rPr>
                <w:rStyle w:val="rvts0"/>
                <w:lang w:val="uk-UA"/>
              </w:rPr>
              <w:t>О</w:t>
            </w:r>
            <w:r w:rsidR="005401FE"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991710" w:rsidRDefault="00885C4A" w:rsidP="00BF28E5">
            <w:pPr>
              <w:rPr>
                <w:b/>
                <w:color w:val="0000FF"/>
                <w:lang w:val="uk-UA"/>
              </w:rPr>
            </w:pPr>
            <w:r w:rsidRPr="00991710">
              <w:rPr>
                <w:b/>
                <w:color w:val="0000FF"/>
                <w:lang w:val="uk-UA"/>
              </w:rPr>
              <w:t>ЛОТ №1 – 1 послуга</w:t>
            </w:r>
            <w:r w:rsidR="00B22812" w:rsidRPr="00991710">
              <w:rPr>
                <w:b/>
                <w:color w:val="0000FF"/>
                <w:lang w:val="uk-UA"/>
              </w:rPr>
              <w:t>,</w:t>
            </w:r>
            <w:r w:rsidR="004867FD" w:rsidRPr="00991710">
              <w:rPr>
                <w:b/>
                <w:color w:val="0000FF"/>
                <w:lang w:val="uk-UA" w:bidi="he-IL"/>
              </w:rPr>
              <w:t xml:space="preserve"> </w:t>
            </w:r>
            <w:proofErr w:type="spellStart"/>
            <w:r w:rsidRPr="00991710">
              <w:rPr>
                <w:b/>
                <w:color w:val="0000FF"/>
                <w:lang w:val="uk-UA"/>
              </w:rPr>
              <w:t>м.Вінниця</w:t>
            </w:r>
            <w:proofErr w:type="spellEnd"/>
          </w:p>
          <w:p w:rsidR="00885C4A" w:rsidRPr="00991710" w:rsidRDefault="00885C4A" w:rsidP="00885C4A">
            <w:pPr>
              <w:rPr>
                <w:b/>
                <w:color w:val="0000FF"/>
                <w:lang w:val="uk-UA"/>
              </w:rPr>
            </w:pPr>
            <w:r w:rsidRPr="00991710">
              <w:rPr>
                <w:b/>
                <w:color w:val="0000FF"/>
                <w:lang w:val="uk-UA"/>
              </w:rPr>
              <w:t xml:space="preserve">ЛОТ №2 – 1 послуга, </w:t>
            </w:r>
            <w:proofErr w:type="spellStart"/>
            <w:r w:rsidRPr="00991710">
              <w:rPr>
                <w:b/>
                <w:color w:val="0000FF"/>
                <w:lang w:val="uk-UA"/>
              </w:rPr>
              <w:t>м.Вінниця</w:t>
            </w:r>
            <w:proofErr w:type="spellEnd"/>
          </w:p>
          <w:p w:rsidR="00885C4A" w:rsidRPr="006576F8" w:rsidRDefault="00885C4A" w:rsidP="00885C4A">
            <w:pPr>
              <w:rPr>
                <w:lang w:val="uk-UA"/>
              </w:rPr>
            </w:pP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5401FE">
            <w:pPr>
              <w:numPr>
                <w:ilvl w:val="0"/>
                <w:numId w:val="1"/>
              </w:numPr>
              <w:tabs>
                <w:tab w:val="left" w:pos="224"/>
              </w:tabs>
              <w:spacing w:after="150"/>
              <w:ind w:left="0" w:firstLine="0"/>
              <w:jc w:val="both"/>
              <w:rPr>
                <w:lang w:val="uk-UA"/>
              </w:rPr>
            </w:pPr>
            <w:r w:rsidRPr="00942145">
              <w:rPr>
                <w:lang w:val="uk-UA"/>
              </w:rPr>
              <w:t xml:space="preserve"> </w:t>
            </w:r>
            <w:r w:rsidR="005401FE" w:rsidRPr="00942145">
              <w:rPr>
                <w:lang w:val="uk-UA"/>
              </w:rPr>
              <w:t>С</w:t>
            </w:r>
            <w:r w:rsidR="005401FE" w:rsidRPr="00942145">
              <w:t xml:space="preserve">трок </w:t>
            </w:r>
            <w:r w:rsidR="005401FE">
              <w:rPr>
                <w:lang w:val="uk-UA"/>
              </w:rPr>
              <w:t xml:space="preserve">надання </w:t>
            </w:r>
            <w:r w:rsidR="005401FE"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342551" w:rsidP="00342551">
            <w:pPr>
              <w:spacing w:after="150"/>
              <w:jc w:val="both"/>
              <w:rPr>
                <w:lang w:val="uk-UA"/>
              </w:rPr>
            </w:pPr>
            <w:r w:rsidRPr="00342551">
              <w:rPr>
                <w:lang w:val="uk-UA"/>
              </w:rPr>
              <w:t>згідно договору</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991710" w:rsidRDefault="00885C4A" w:rsidP="00885C4A">
            <w:pPr>
              <w:jc w:val="both"/>
              <w:rPr>
                <w:b/>
                <w:color w:val="0000FF"/>
                <w:lang w:val="uk-UA"/>
              </w:rPr>
            </w:pPr>
            <w:r w:rsidRPr="00991710">
              <w:rPr>
                <w:b/>
                <w:color w:val="0000FF"/>
                <w:lang w:val="uk-UA" w:bidi="he-IL"/>
              </w:rPr>
              <w:t>ЛОТ №1 –</w:t>
            </w:r>
            <w:r w:rsidR="00991710" w:rsidRPr="00991710">
              <w:rPr>
                <w:b/>
                <w:color w:val="0000FF"/>
                <w:lang w:val="uk-UA"/>
              </w:rPr>
              <w:t xml:space="preserve">360 000,00 </w:t>
            </w:r>
            <w:r w:rsidR="00F94F7D" w:rsidRPr="00991710">
              <w:rPr>
                <w:b/>
                <w:color w:val="0000FF"/>
                <w:lang w:val="uk-UA"/>
              </w:rPr>
              <w:t xml:space="preserve">грн. </w:t>
            </w:r>
            <w:r w:rsidR="00D45EDC" w:rsidRPr="00991710">
              <w:rPr>
                <w:b/>
                <w:color w:val="0000FF"/>
                <w:lang w:val="uk-UA"/>
              </w:rPr>
              <w:t xml:space="preserve">з ПДВ.   </w:t>
            </w:r>
          </w:p>
          <w:p w:rsidR="00885C4A" w:rsidRPr="00991710" w:rsidRDefault="00885C4A" w:rsidP="00885C4A">
            <w:pPr>
              <w:jc w:val="both"/>
              <w:rPr>
                <w:b/>
                <w:color w:val="0000FF"/>
                <w:lang w:val="uk-UA"/>
              </w:rPr>
            </w:pPr>
            <w:r w:rsidRPr="00991710">
              <w:rPr>
                <w:b/>
                <w:color w:val="0000FF"/>
                <w:lang w:val="uk-UA" w:bidi="he-IL"/>
              </w:rPr>
              <w:t>ЛОТ №2 –</w:t>
            </w:r>
            <w:r w:rsidR="00991710" w:rsidRPr="00991710">
              <w:rPr>
                <w:b/>
                <w:color w:val="0000FF"/>
                <w:lang w:val="uk-UA"/>
              </w:rPr>
              <w:t xml:space="preserve">360 000,00 </w:t>
            </w:r>
            <w:r w:rsidRPr="00991710">
              <w:rPr>
                <w:b/>
                <w:color w:val="0000FF"/>
                <w:lang w:val="uk-UA"/>
              </w:rPr>
              <w:t xml:space="preserve">грн. з ПДВ.   </w:t>
            </w:r>
          </w:p>
          <w:p w:rsidR="00885C4A" w:rsidRPr="00332AB7" w:rsidRDefault="00885C4A" w:rsidP="00885C4A">
            <w:pPr>
              <w:jc w:val="both"/>
              <w:rPr>
                <w:b/>
                <w:lang w:val="uk-UA"/>
              </w:rPr>
            </w:pPr>
            <w:r w:rsidRPr="00332AB7">
              <w:rPr>
                <w:b/>
                <w:lang w:val="uk-UA"/>
              </w:rPr>
              <w:t xml:space="preserve">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9A4BA9" w:rsidRDefault="009A4BA9" w:rsidP="00FB5397">
            <w:pPr>
              <w:spacing w:after="150"/>
              <w:rPr>
                <w:color w:val="0000FF"/>
                <w:lang w:val="uk-UA"/>
              </w:rPr>
            </w:pPr>
            <w:r>
              <w:rPr>
                <w:rStyle w:val="rvts0"/>
                <w:b/>
                <w:lang w:val="uk-UA"/>
              </w:rPr>
              <w:t xml:space="preserve"> </w:t>
            </w:r>
            <w:r w:rsidRPr="009A4BA9">
              <w:rPr>
                <w:rStyle w:val="rvts0"/>
                <w:b/>
                <w:color w:val="0000FF"/>
                <w:lang w:val="uk-UA"/>
              </w:rPr>
              <w:t>18</w:t>
            </w:r>
            <w:r w:rsidR="00FB5397" w:rsidRPr="009A4BA9">
              <w:rPr>
                <w:rStyle w:val="rvts0"/>
                <w:b/>
                <w:color w:val="0000FF"/>
                <w:lang w:val="en-US"/>
              </w:rPr>
              <w:t>.12.</w:t>
            </w:r>
            <w:r w:rsidR="00D45EDC" w:rsidRPr="009A4BA9">
              <w:rPr>
                <w:rStyle w:val="rvts0"/>
                <w:b/>
                <w:color w:val="0000FF"/>
                <w:lang w:val="uk-UA"/>
              </w:rPr>
              <w:t>2020</w:t>
            </w:r>
            <w:r w:rsidR="00D45EDC" w:rsidRPr="009A4BA9">
              <w:rPr>
                <w:rStyle w:val="rvts0"/>
                <w:b/>
                <w:color w:val="0000FF"/>
              </w:rPr>
              <w:t xml:space="preserve"> </w:t>
            </w:r>
            <w:r w:rsidR="00D45EDC" w:rsidRPr="009A4BA9">
              <w:rPr>
                <w:rStyle w:val="rvts0"/>
                <w:b/>
                <w:color w:val="0000FF"/>
                <w:lang w:val="uk-UA"/>
              </w:rPr>
              <w:t xml:space="preserve">р. до </w:t>
            </w:r>
            <w:r w:rsidR="000B3B82" w:rsidRPr="009A4BA9">
              <w:rPr>
                <w:rStyle w:val="rvts0"/>
                <w:b/>
                <w:color w:val="0000FF"/>
                <w:lang w:val="uk-UA"/>
              </w:rPr>
              <w:t>09</w:t>
            </w:r>
            <w:r w:rsidR="00D45EDC" w:rsidRPr="009A4BA9">
              <w:rPr>
                <w:rStyle w:val="rvts0"/>
                <w:b/>
                <w:color w:val="0000FF"/>
                <w:lang w:val="uk-UA"/>
              </w:rPr>
              <w:t>:00 год</w:t>
            </w:r>
            <w:r w:rsidR="00D45EDC" w:rsidRPr="009A4BA9">
              <w:rPr>
                <w:rStyle w:val="rvts0"/>
                <w:b/>
                <w:color w:val="0000FF"/>
              </w:rPr>
              <w:t xml:space="preserve">; </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597C35"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p>
          <w:p w:rsidR="00D45EDC" w:rsidRPr="00597C35" w:rsidRDefault="00597C35" w:rsidP="004B5A13">
            <w:pPr>
              <w:pStyle w:val="HTML"/>
              <w:ind w:left="17"/>
              <w:jc w:val="both"/>
              <w:rPr>
                <w:rStyle w:val="rvts0"/>
                <w:rFonts w:ascii="Times New Roman" w:hAnsi="Times New Roman"/>
                <w:b/>
                <w:color w:val="0000FF"/>
                <w:sz w:val="24"/>
                <w:szCs w:val="24"/>
                <w:lang w:val="uk-UA" w:eastAsia="ru-RU"/>
              </w:rPr>
            </w:pPr>
            <w:r>
              <w:rPr>
                <w:rStyle w:val="rvts0"/>
                <w:rFonts w:ascii="Times New Roman" w:hAnsi="Times New Roman"/>
                <w:b/>
                <w:color w:val="0000FF"/>
                <w:sz w:val="24"/>
                <w:szCs w:val="24"/>
                <w:lang w:val="uk-UA" w:eastAsia="ru-RU"/>
              </w:rPr>
              <w:t xml:space="preserve">ЛОТ </w:t>
            </w:r>
            <w:r w:rsidR="005401FE">
              <w:rPr>
                <w:rStyle w:val="rvts0"/>
                <w:rFonts w:ascii="Times New Roman" w:hAnsi="Times New Roman"/>
                <w:b/>
                <w:color w:val="0000FF"/>
                <w:sz w:val="24"/>
                <w:szCs w:val="24"/>
                <w:lang w:val="uk-UA" w:eastAsia="ru-RU"/>
              </w:rPr>
              <w:t>№1 – 7 200</w:t>
            </w:r>
            <w:r w:rsidR="0046578F">
              <w:rPr>
                <w:rStyle w:val="rvts0"/>
                <w:rFonts w:ascii="Times New Roman" w:hAnsi="Times New Roman"/>
                <w:b/>
                <w:color w:val="0000FF"/>
                <w:sz w:val="24"/>
                <w:szCs w:val="24"/>
                <w:lang w:val="uk-UA" w:eastAsia="ru-RU"/>
              </w:rPr>
              <w:t>,00</w:t>
            </w:r>
            <w:r w:rsidR="004B5A13" w:rsidRPr="006676C5">
              <w:rPr>
                <w:rStyle w:val="rvts0"/>
                <w:rFonts w:ascii="Times New Roman" w:hAnsi="Times New Roman"/>
                <w:b/>
                <w:sz w:val="24"/>
                <w:szCs w:val="24"/>
                <w:lang w:val="uk-UA" w:eastAsia="ru-RU"/>
              </w:rPr>
              <w:t xml:space="preserve"> </w:t>
            </w:r>
            <w:r w:rsidR="004B5A13" w:rsidRPr="00597C35">
              <w:rPr>
                <w:rStyle w:val="rvts0"/>
                <w:rFonts w:ascii="Times New Roman" w:hAnsi="Times New Roman"/>
                <w:b/>
                <w:color w:val="0000FF"/>
                <w:sz w:val="24"/>
                <w:szCs w:val="24"/>
                <w:lang w:val="uk-UA" w:eastAsia="ru-RU"/>
              </w:rPr>
              <w:t>грн.</w:t>
            </w:r>
            <w:r w:rsidR="005401FE">
              <w:rPr>
                <w:rStyle w:val="rvts0"/>
                <w:rFonts w:ascii="Times New Roman" w:hAnsi="Times New Roman"/>
                <w:b/>
                <w:color w:val="0000FF"/>
                <w:sz w:val="24"/>
                <w:szCs w:val="24"/>
                <w:lang w:val="uk-UA" w:eastAsia="ru-RU"/>
              </w:rPr>
              <w:t xml:space="preserve"> ЛОТ № 2 – 7 200</w:t>
            </w:r>
            <w:r w:rsidRPr="00597C35">
              <w:rPr>
                <w:rStyle w:val="rvts0"/>
                <w:rFonts w:ascii="Times New Roman" w:hAnsi="Times New Roman"/>
                <w:b/>
                <w:color w:val="0000FF"/>
                <w:sz w:val="24"/>
                <w:szCs w:val="24"/>
                <w:lang w:val="uk-UA" w:eastAsia="ru-RU"/>
              </w:rPr>
              <w:t>,00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111E0">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0111E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5401FE" w:rsidRPr="001370C8" w:rsidRDefault="005401FE" w:rsidP="005401F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5401FE" w:rsidRPr="000215B3" w:rsidRDefault="005401FE" w:rsidP="005401FE">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5401FE" w:rsidRPr="000215B3" w:rsidRDefault="005401FE" w:rsidP="005401F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5401FE" w:rsidRPr="00FB7855" w:rsidRDefault="005401FE" w:rsidP="005401FE">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5401FE" w:rsidRPr="00FB7855" w:rsidRDefault="005401FE" w:rsidP="005401FE">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5401FE" w:rsidRDefault="005401FE" w:rsidP="005401FE">
            <w:pPr>
              <w:ind w:left="17"/>
              <w:jc w:val="both"/>
              <w:rPr>
                <w:lang w:val="uk-UA"/>
              </w:rPr>
            </w:pPr>
            <w:r>
              <w:rPr>
                <w:lang w:val="uk-UA"/>
              </w:rPr>
              <w:t>5.</w:t>
            </w:r>
            <w:r w:rsidRPr="00FB7855">
              <w:rPr>
                <w:lang w:val="uk-UA"/>
              </w:rPr>
              <w:t>Електронну банківську гарантію;</w:t>
            </w:r>
          </w:p>
          <w:p w:rsidR="00325870" w:rsidRDefault="00325870" w:rsidP="00325870">
            <w:pPr>
              <w:pStyle w:val="afb"/>
              <w:ind w:left="23"/>
              <w:rPr>
                <w:rFonts w:ascii="Times New Roman" w:hAnsi="Times New Roman" w:cs="Times New Roman"/>
                <w:color w:val="000000"/>
                <w:sz w:val="24"/>
                <w:szCs w:val="24"/>
                <w:lang w:val="uk-UA"/>
              </w:rPr>
            </w:pPr>
            <w:r w:rsidRPr="00325870">
              <w:rPr>
                <w:rFonts w:ascii="Times New Roman" w:hAnsi="Times New Roman" w:cs="Times New Roman"/>
                <w:sz w:val="24"/>
                <w:szCs w:val="24"/>
              </w:rPr>
              <w:t>6</w:t>
            </w:r>
            <w:r w:rsidRPr="00325870">
              <w:rPr>
                <w:rFonts w:ascii="Times New Roman" w:hAnsi="Times New Roman" w:cs="Times New Roman"/>
                <w:sz w:val="24"/>
                <w:szCs w:val="24"/>
                <w:lang w:val="uk-UA"/>
              </w:rPr>
              <w:t>.</w:t>
            </w:r>
            <w:r>
              <w:rPr>
                <w:lang w:val="uk-UA"/>
              </w:rPr>
              <w:t xml:space="preserve"> </w:t>
            </w:r>
            <w:r>
              <w:rPr>
                <w:rFonts w:ascii="Times New Roman" w:hAnsi="Times New Roman" w:cs="Times New Roman"/>
                <w:color w:val="000000"/>
                <w:sz w:val="24"/>
                <w:szCs w:val="24"/>
                <w:lang w:val="uk-UA"/>
              </w:rPr>
              <w:t xml:space="preserve">Документи до </w:t>
            </w:r>
            <w:proofErr w:type="spellStart"/>
            <w:r>
              <w:rPr>
                <w:rFonts w:ascii="Times New Roman" w:hAnsi="Times New Roman" w:cs="Times New Roman"/>
                <w:color w:val="000000"/>
                <w:sz w:val="24"/>
                <w:szCs w:val="24"/>
                <w:lang w:val="uk-UA"/>
              </w:rPr>
              <w:t>ЛОТу</w:t>
            </w:r>
            <w:proofErr w:type="spellEnd"/>
            <w:r>
              <w:rPr>
                <w:rFonts w:ascii="Times New Roman" w:hAnsi="Times New Roman" w:cs="Times New Roman"/>
                <w:color w:val="000000"/>
                <w:sz w:val="24"/>
                <w:szCs w:val="24"/>
                <w:lang w:val="uk-UA"/>
              </w:rPr>
              <w:t xml:space="preserve"> №2:</w:t>
            </w:r>
          </w:p>
          <w:p w:rsidR="00325870" w:rsidRPr="00CE2C38" w:rsidRDefault="00325870" w:rsidP="00325870">
            <w:pPr>
              <w:pStyle w:val="11"/>
              <w:spacing w:after="0"/>
              <w:ind w:left="0"/>
              <w:jc w:val="both"/>
              <w:rPr>
                <w:lang w:val="uk-UA"/>
              </w:rPr>
            </w:pPr>
            <w:r w:rsidRPr="00CE2C38">
              <w:t xml:space="preserve">- </w:t>
            </w:r>
            <w:proofErr w:type="spellStart"/>
            <w:r w:rsidRPr="00CE2C38">
              <w:t>Наявність</w:t>
            </w:r>
            <w:proofErr w:type="spellEnd"/>
            <w:r w:rsidRPr="00CE2C38">
              <w:t xml:space="preserve"> </w:t>
            </w:r>
            <w:proofErr w:type="spellStart"/>
            <w:r w:rsidRPr="00CE2C38">
              <w:t>партнерського</w:t>
            </w:r>
            <w:proofErr w:type="spellEnd"/>
            <w:r w:rsidRPr="00CE2C38">
              <w:t xml:space="preserve"> договору з </w:t>
            </w:r>
            <w:proofErr w:type="spellStart"/>
            <w:r w:rsidRPr="00CE2C38">
              <w:t>компанією</w:t>
            </w:r>
            <w:proofErr w:type="spellEnd"/>
            <w:r w:rsidRPr="00CE2C38">
              <w:t xml:space="preserve"> </w:t>
            </w:r>
            <w:proofErr w:type="spellStart"/>
            <w:r w:rsidRPr="00CE2C38">
              <w:t>розробником</w:t>
            </w:r>
            <w:proofErr w:type="spellEnd"/>
            <w:r w:rsidRPr="00CE2C38">
              <w:t xml:space="preserve"> (</w:t>
            </w:r>
            <w:r w:rsidR="00E23166">
              <w:rPr>
                <w:lang w:val="uk-UA"/>
              </w:rPr>
              <w:t xml:space="preserve">надати </w:t>
            </w:r>
            <w:proofErr w:type="spellStart"/>
            <w:r w:rsidRPr="00CE2C38">
              <w:t>копі</w:t>
            </w:r>
            <w:proofErr w:type="spellEnd"/>
            <w:r w:rsidR="00E23166">
              <w:rPr>
                <w:lang w:val="uk-UA"/>
              </w:rPr>
              <w:t>ю</w:t>
            </w:r>
            <w:r w:rsidRPr="00CE2C38">
              <w:t xml:space="preserve"> договору);</w:t>
            </w:r>
          </w:p>
          <w:p w:rsidR="00325870" w:rsidRPr="00CE2C38" w:rsidRDefault="00325870" w:rsidP="00325870">
            <w:pPr>
              <w:pStyle w:val="24"/>
              <w:spacing w:after="0"/>
              <w:ind w:left="0"/>
              <w:jc w:val="both"/>
            </w:pPr>
            <w:r w:rsidRPr="00CE2C38">
              <w:t xml:space="preserve"> - Наявність в штаті сертифікованої групи підтримки (</w:t>
            </w:r>
            <w:r w:rsidR="00E23166">
              <w:t xml:space="preserve">надати </w:t>
            </w:r>
            <w:r w:rsidRPr="00CE2C38">
              <w:t>копі</w:t>
            </w:r>
            <w:r w:rsidR="00E23166">
              <w:t>ю</w:t>
            </w:r>
            <w:r w:rsidRPr="00CE2C38">
              <w:t xml:space="preserve"> сертифікатів).</w:t>
            </w:r>
          </w:p>
          <w:p w:rsidR="005401FE" w:rsidRDefault="00325870" w:rsidP="00325870">
            <w:pPr>
              <w:widowControl w:val="0"/>
              <w:ind w:hanging="21"/>
              <w:contextualSpacing/>
              <w:jc w:val="both"/>
            </w:pPr>
            <w:r>
              <w:t>7</w:t>
            </w:r>
            <w:r w:rsidR="005401FE" w:rsidRPr="00332B8E">
              <w:rPr>
                <w:lang w:val="uk-UA"/>
              </w:rPr>
              <w:t>.</w:t>
            </w:r>
            <w:proofErr w:type="spellStart"/>
            <w:r w:rsidR="005401FE">
              <w:t>Інші</w:t>
            </w:r>
            <w:proofErr w:type="spellEnd"/>
            <w:r w:rsidR="005401FE">
              <w:t xml:space="preserve"> </w:t>
            </w:r>
            <w:proofErr w:type="spellStart"/>
            <w:r w:rsidR="005401FE">
              <w:t>документи</w:t>
            </w:r>
            <w:proofErr w:type="spellEnd"/>
            <w:r w:rsidR="005401FE">
              <w:t xml:space="preserve">, </w:t>
            </w:r>
            <w:proofErr w:type="spellStart"/>
            <w:r w:rsidR="005401FE">
              <w:t>передбачені</w:t>
            </w:r>
            <w:proofErr w:type="spellEnd"/>
            <w:r w:rsidR="005401FE">
              <w:t xml:space="preserve"> </w:t>
            </w:r>
            <w:proofErr w:type="spellStart"/>
            <w:r w:rsidR="005401FE">
              <w:t>цією</w:t>
            </w:r>
            <w:proofErr w:type="spellEnd"/>
            <w:r w:rsidR="005401FE">
              <w:t xml:space="preserve"> </w:t>
            </w:r>
            <w:proofErr w:type="spellStart"/>
            <w:r w:rsidR="005401FE">
              <w:t>документацією</w:t>
            </w:r>
            <w:proofErr w:type="spellEnd"/>
            <w:r w:rsidR="005401FE">
              <w:t xml:space="preserve">.     </w:t>
            </w:r>
          </w:p>
          <w:p w:rsidR="00D45EDC" w:rsidRDefault="00D45EDC" w:rsidP="000111E0">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w:t>
            </w:r>
            <w:proofErr w:type="gramStart"/>
            <w:r w:rsidRPr="004B5A13">
              <w:t xml:space="preserve">одну  </w:t>
            </w:r>
            <w:proofErr w:type="spellStart"/>
            <w:r w:rsidRPr="004B5A13">
              <w:t>пропозицію</w:t>
            </w:r>
            <w:proofErr w:type="spellEnd"/>
            <w:proofErr w:type="gram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0111E0">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0111E0">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906D8E" w:rsidRDefault="00906D8E" w:rsidP="00906D8E">
      <w:pPr>
        <w:jc w:val="center"/>
        <w:rPr>
          <w:b/>
          <w:lang w:val="uk-UA"/>
        </w:rPr>
      </w:pPr>
    </w:p>
    <w:p w:rsidR="0046578F" w:rsidRDefault="0046578F" w:rsidP="0046578F">
      <w:pPr>
        <w:jc w:val="center"/>
        <w:rPr>
          <w:b/>
          <w:color w:val="000000"/>
          <w:lang w:val="uk-UA"/>
        </w:rPr>
      </w:pPr>
      <w:r w:rsidRPr="0046578F">
        <w:rPr>
          <w:b/>
          <w:color w:val="000000"/>
          <w:lang w:val="uk-UA"/>
        </w:rPr>
        <w:t xml:space="preserve">Технічне завдання на виконання </w:t>
      </w:r>
      <w:r w:rsidR="00885C4A">
        <w:rPr>
          <w:b/>
          <w:color w:val="000000"/>
          <w:lang w:val="uk-UA"/>
        </w:rPr>
        <w:t>послуг</w:t>
      </w:r>
      <w:r w:rsidRPr="0046578F">
        <w:rPr>
          <w:b/>
          <w:color w:val="000000"/>
          <w:lang w:val="uk-UA"/>
        </w:rPr>
        <w:t xml:space="preserve"> </w:t>
      </w:r>
    </w:p>
    <w:p w:rsidR="0070009A" w:rsidRDefault="0070009A" w:rsidP="0046578F">
      <w:pPr>
        <w:jc w:val="center"/>
        <w:rPr>
          <w:b/>
          <w:color w:val="000000"/>
          <w:lang w:val="uk-UA"/>
        </w:rPr>
      </w:pPr>
    </w:p>
    <w:p w:rsidR="0070009A" w:rsidRPr="0070009A" w:rsidRDefault="0070009A" w:rsidP="0046578F">
      <w:pPr>
        <w:jc w:val="center"/>
        <w:rPr>
          <w:b/>
          <w:lang w:val="uk-UA"/>
        </w:rPr>
      </w:pPr>
      <w:r w:rsidRPr="0070009A">
        <w:rPr>
          <w:b/>
          <w:color w:val="0000FF"/>
          <w:lang w:val="uk-UA" w:eastAsia="he-IL" w:bidi="he-IL"/>
        </w:rPr>
        <w:t xml:space="preserve">ЛОТ №1 </w:t>
      </w:r>
      <w:r w:rsidRPr="0070009A">
        <w:rPr>
          <w:b/>
          <w:color w:val="0000FF"/>
          <w:lang w:val="uk-UA"/>
        </w:rPr>
        <w:t>Послуги з технічної і інформаційно-консультативної підтримки, обслуговування та супроводу інформаці</w:t>
      </w:r>
      <w:r w:rsidRPr="0070009A">
        <w:rPr>
          <w:b/>
          <w:i/>
          <w:color w:val="0000FF"/>
          <w:lang w:val="uk-UA"/>
        </w:rPr>
        <w:t>йно-технічного комплексу - “</w:t>
      </w:r>
      <w:proofErr w:type="spellStart"/>
      <w:r w:rsidRPr="0070009A">
        <w:rPr>
          <w:b/>
          <w:i/>
          <w:color w:val="0000FF"/>
          <w:lang w:val="uk-UA"/>
        </w:rPr>
        <w:t>Кол</w:t>
      </w:r>
      <w:r w:rsidRPr="0070009A">
        <w:rPr>
          <w:b/>
          <w:color w:val="0000FF"/>
          <w:lang w:val="uk-UA"/>
        </w:rPr>
        <w:t>центр</w:t>
      </w:r>
      <w:proofErr w:type="spellEnd"/>
      <w:r w:rsidRPr="0070009A">
        <w:rPr>
          <w:b/>
          <w:color w:val="0000FF"/>
          <w:lang w:val="uk-UA"/>
        </w:rPr>
        <w:t xml:space="preserve"> АТ “ВІННИЦЯОБЛЕНЕРГО</w:t>
      </w:r>
      <w:r w:rsidRPr="0070009A">
        <w:rPr>
          <w:b/>
          <w:color w:val="0000FF"/>
          <w:sz w:val="28"/>
          <w:szCs w:val="28"/>
          <w:lang w:val="uk-UA"/>
        </w:rPr>
        <w:t>”</w:t>
      </w:r>
      <w:r w:rsidR="00123F93">
        <w:rPr>
          <w:b/>
          <w:color w:val="0000FF"/>
          <w:sz w:val="28"/>
          <w:szCs w:val="28"/>
          <w:lang w:val="uk-UA"/>
        </w:rPr>
        <w:t>.</w:t>
      </w:r>
    </w:p>
    <w:p w:rsidR="00885C4A" w:rsidRPr="0070009A" w:rsidRDefault="00885C4A" w:rsidP="0046578F">
      <w:pPr>
        <w:jc w:val="center"/>
        <w:rPr>
          <w:b/>
          <w:color w:val="000000"/>
          <w:lang w:val="uk-UA"/>
        </w:rPr>
      </w:pPr>
    </w:p>
    <w:p w:rsidR="0070009A" w:rsidRPr="0070009A" w:rsidRDefault="0070009A" w:rsidP="0070009A">
      <w:pPr>
        <w:ind w:left="567"/>
        <w:jc w:val="center"/>
        <w:rPr>
          <w:color w:val="000000"/>
          <w:lang w:val="uk-UA"/>
        </w:rPr>
      </w:pPr>
      <w:r w:rsidRPr="0070009A">
        <w:rPr>
          <w:b/>
          <w:color w:val="000000"/>
          <w:lang w:val="uk-UA"/>
        </w:rPr>
        <w:t xml:space="preserve">Технічне завдання на надання послуг з </w:t>
      </w:r>
      <w:r w:rsidRPr="0070009A">
        <w:rPr>
          <w:b/>
          <w:lang w:val="uk-UA" w:eastAsia="uk-UA"/>
        </w:rPr>
        <w:t>технічної та інформаційно-консультативної підтримки, обслуговування та супроводу інформаційно-технічного комплексу</w:t>
      </w:r>
      <w:r w:rsidRPr="0070009A">
        <w:rPr>
          <w:b/>
          <w:color w:val="000000"/>
          <w:lang w:val="uk-UA"/>
        </w:rPr>
        <w:t xml:space="preserve"> - “</w:t>
      </w:r>
      <w:proofErr w:type="spellStart"/>
      <w:r w:rsidRPr="0070009A">
        <w:rPr>
          <w:b/>
          <w:color w:val="000000"/>
          <w:lang w:val="uk-UA"/>
        </w:rPr>
        <w:t>Кол</w:t>
      </w:r>
      <w:proofErr w:type="spellEnd"/>
      <w:r w:rsidRPr="0070009A">
        <w:rPr>
          <w:b/>
          <w:color w:val="000000"/>
          <w:lang w:val="uk-UA"/>
        </w:rPr>
        <w:t>-центр АТ “ВІННИЦЯОБЛЕНЕРГО”</w:t>
      </w:r>
    </w:p>
    <w:p w:rsidR="0070009A" w:rsidRPr="0070009A" w:rsidRDefault="0070009A" w:rsidP="0070009A">
      <w:pPr>
        <w:ind w:left="567"/>
        <w:rPr>
          <w:color w:val="000000"/>
          <w:lang w:val="uk-UA"/>
        </w:rPr>
      </w:pPr>
    </w:p>
    <w:p w:rsidR="0070009A" w:rsidRPr="0070009A" w:rsidRDefault="0070009A" w:rsidP="00FC1E96">
      <w:pPr>
        <w:numPr>
          <w:ilvl w:val="0"/>
          <w:numId w:val="2"/>
        </w:numPr>
        <w:spacing w:after="160" w:line="259" w:lineRule="auto"/>
        <w:ind w:left="567" w:firstLine="0"/>
        <w:contextualSpacing/>
        <w:jc w:val="both"/>
        <w:rPr>
          <w:rFonts w:eastAsia="Calibri"/>
          <w:b/>
          <w:color w:val="000000"/>
          <w:lang w:val="uk-UA" w:eastAsia="en-US"/>
        </w:rPr>
      </w:pPr>
      <w:r w:rsidRPr="0070009A">
        <w:rPr>
          <w:rFonts w:eastAsia="Calibri"/>
          <w:lang w:val="uk-UA" w:eastAsia="en-US"/>
        </w:rPr>
        <w:t>Оновлення версій програмного забезпечення інформаційно-технічного комплексу «</w:t>
      </w:r>
      <w:proofErr w:type="spellStart"/>
      <w:r w:rsidRPr="0070009A">
        <w:rPr>
          <w:rFonts w:eastAsia="Calibri"/>
          <w:lang w:val="uk-UA" w:eastAsia="en-US"/>
        </w:rPr>
        <w:t>Кол</w:t>
      </w:r>
      <w:proofErr w:type="spellEnd"/>
      <w:r w:rsidRPr="0070009A">
        <w:rPr>
          <w:rFonts w:eastAsia="Calibri"/>
          <w:lang w:val="uk-UA" w:eastAsia="en-US"/>
        </w:rPr>
        <w:t>-центр АТ «Вінницяобленерго» у разі зміни законодавства України або оновлення модулів для потреб бізнес процесів (</w:t>
      </w:r>
      <w:proofErr w:type="spellStart"/>
      <w:r w:rsidRPr="0070009A">
        <w:rPr>
          <w:rFonts w:eastAsia="Calibri"/>
          <w:lang w:val="en-US" w:eastAsia="en-US"/>
        </w:rPr>
        <w:t>WebRTC</w:t>
      </w:r>
      <w:proofErr w:type="spellEnd"/>
      <w:r w:rsidRPr="0070009A">
        <w:rPr>
          <w:rFonts w:eastAsia="Calibri"/>
          <w:lang w:val="uk-UA" w:eastAsia="en-US"/>
        </w:rPr>
        <w:t>,</w:t>
      </w:r>
      <w:r w:rsidRPr="0070009A">
        <w:rPr>
          <w:rFonts w:eastAsia="Calibri"/>
          <w:bCs/>
          <w:lang w:val="uk-UA" w:eastAsia="en-US"/>
        </w:rPr>
        <w:t xml:space="preserve"> </w:t>
      </w:r>
      <w:proofErr w:type="spellStart"/>
      <w:r w:rsidRPr="0070009A">
        <w:rPr>
          <w:rFonts w:eastAsia="Calibri"/>
          <w:bCs/>
          <w:lang w:val="en-US" w:eastAsia="en-US"/>
        </w:rPr>
        <w:t>SignalR</w:t>
      </w:r>
      <w:proofErr w:type="spellEnd"/>
      <w:r w:rsidRPr="0070009A">
        <w:rPr>
          <w:rFonts w:eastAsia="Calibri"/>
          <w:bCs/>
          <w:lang w:val="uk-UA" w:eastAsia="en-US"/>
        </w:rPr>
        <w:t>,</w:t>
      </w:r>
      <w:r w:rsidRPr="0070009A">
        <w:rPr>
          <w:rFonts w:eastAsia="Calibri"/>
          <w:lang w:val="uk-UA" w:eastAsia="en-US"/>
        </w:rPr>
        <w:t xml:space="preserve"> ASP.NET MVC </w:t>
      </w:r>
      <w:proofErr w:type="spellStart"/>
      <w:r w:rsidRPr="0070009A">
        <w:rPr>
          <w:rFonts w:eastAsia="Calibri"/>
          <w:lang w:val="uk-UA" w:eastAsia="en-US"/>
        </w:rPr>
        <w:t>Framework</w:t>
      </w:r>
      <w:proofErr w:type="spellEnd"/>
      <w:r w:rsidRPr="0070009A">
        <w:rPr>
          <w:rFonts w:eastAsia="Calibri"/>
          <w:lang w:val="uk-UA" w:eastAsia="en-US"/>
        </w:rPr>
        <w:t xml:space="preserve">, </w:t>
      </w:r>
      <w:r w:rsidRPr="0070009A">
        <w:rPr>
          <w:rFonts w:eastAsia="Calibri"/>
          <w:bCs/>
          <w:lang w:val="en-US" w:eastAsia="en-US"/>
        </w:rPr>
        <w:t>Sip</w:t>
      </w:r>
      <w:r w:rsidRPr="0070009A">
        <w:rPr>
          <w:rFonts w:eastAsia="Calibri"/>
          <w:bCs/>
          <w:lang w:val="uk-UA" w:eastAsia="en-US"/>
        </w:rPr>
        <w:t>.</w:t>
      </w:r>
      <w:proofErr w:type="spellStart"/>
      <w:r w:rsidRPr="0070009A">
        <w:rPr>
          <w:rFonts w:eastAsia="Calibri"/>
          <w:bCs/>
          <w:lang w:val="en-US" w:eastAsia="en-US"/>
        </w:rPr>
        <w:t>js</w:t>
      </w:r>
      <w:proofErr w:type="spellEnd"/>
      <w:r w:rsidRPr="0070009A">
        <w:rPr>
          <w:rFonts w:eastAsia="Calibri"/>
          <w:bCs/>
          <w:lang w:val="uk-UA" w:eastAsia="en-US"/>
        </w:rPr>
        <w:t>,</w:t>
      </w:r>
      <w:r w:rsidRPr="0070009A">
        <w:rPr>
          <w:rFonts w:eastAsia="Calibri"/>
          <w:b/>
          <w:bCs/>
          <w:lang w:val="uk-UA" w:eastAsia="en-US"/>
        </w:rPr>
        <w:t xml:space="preserve"> </w:t>
      </w:r>
      <w:r w:rsidRPr="0070009A">
        <w:rPr>
          <w:rFonts w:eastAsia="Calibri"/>
          <w:lang w:val="uk-UA" w:eastAsia="en-US"/>
        </w:rPr>
        <w:t>).</w:t>
      </w:r>
    </w:p>
    <w:p w:rsidR="0070009A" w:rsidRPr="0070009A" w:rsidRDefault="0070009A" w:rsidP="00FC1E96">
      <w:pPr>
        <w:numPr>
          <w:ilvl w:val="0"/>
          <w:numId w:val="2"/>
        </w:numPr>
        <w:spacing w:after="160" w:line="259" w:lineRule="auto"/>
        <w:ind w:left="567" w:firstLine="0"/>
        <w:contextualSpacing/>
        <w:jc w:val="both"/>
        <w:rPr>
          <w:rFonts w:eastAsia="Calibri"/>
          <w:b/>
          <w:color w:val="000000"/>
          <w:lang w:val="uk-UA" w:eastAsia="en-US"/>
        </w:rPr>
      </w:pPr>
      <w:r w:rsidRPr="0070009A">
        <w:rPr>
          <w:rFonts w:eastAsia="Calibri"/>
          <w:lang w:val="uk-UA" w:eastAsia="en-US"/>
        </w:rPr>
        <w:t xml:space="preserve"> Забезпечення безвідмовної інтеграції ІТК  з інформаційно-аналітичними системами підприємства та зовнішніми ресурсами: </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 xml:space="preserve">2.1. системою </w:t>
      </w:r>
      <w:r w:rsidRPr="0070009A">
        <w:rPr>
          <w:rFonts w:eastAsia="Calibri"/>
          <w:lang w:val="en-US" w:eastAsia="en-US"/>
        </w:rPr>
        <w:t>SAP</w:t>
      </w:r>
      <w:r w:rsidRPr="0070009A">
        <w:rPr>
          <w:rFonts w:eastAsia="Calibri"/>
          <w:lang w:val="uk-UA" w:eastAsia="en-US"/>
        </w:rPr>
        <w:t xml:space="preserve">  - модуль </w:t>
      </w:r>
      <w:r w:rsidRPr="0070009A">
        <w:rPr>
          <w:rFonts w:eastAsia="Calibri"/>
          <w:lang w:val="en-US" w:eastAsia="en-US"/>
        </w:rPr>
        <w:t>TOPO</w:t>
      </w:r>
      <w:r w:rsidRPr="0070009A">
        <w:rPr>
          <w:rFonts w:eastAsia="Calibri"/>
          <w:lang w:val="uk-UA" w:eastAsia="en-US"/>
        </w:rPr>
        <w:t>-  для щодобової  актуалізації даних енергетичної схеми;</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 xml:space="preserve">2.2. системою </w:t>
      </w:r>
      <w:r w:rsidRPr="0070009A">
        <w:rPr>
          <w:rFonts w:eastAsia="Calibri"/>
          <w:lang w:val="en-US" w:eastAsia="en-US"/>
        </w:rPr>
        <w:t>SAP</w:t>
      </w:r>
      <w:r w:rsidRPr="0070009A">
        <w:rPr>
          <w:rFonts w:eastAsia="Calibri"/>
          <w:lang w:val="uk-UA" w:eastAsia="en-US"/>
        </w:rPr>
        <w:t xml:space="preserve"> - модуль </w:t>
      </w:r>
      <w:r w:rsidRPr="0070009A">
        <w:rPr>
          <w:rFonts w:eastAsia="Calibri"/>
          <w:lang w:val="en-US" w:eastAsia="en-US"/>
        </w:rPr>
        <w:t>I</w:t>
      </w:r>
      <w:r w:rsidRPr="0070009A">
        <w:rPr>
          <w:rFonts w:eastAsia="Calibri"/>
          <w:lang w:val="uk-UA" w:eastAsia="en-US"/>
        </w:rPr>
        <w:t>-</w:t>
      </w:r>
      <w:r w:rsidRPr="0070009A">
        <w:rPr>
          <w:rFonts w:eastAsia="Calibri"/>
          <w:lang w:val="en-US" w:eastAsia="en-US"/>
        </w:rPr>
        <w:t>SU</w:t>
      </w:r>
      <w:r w:rsidRPr="0070009A">
        <w:rPr>
          <w:rFonts w:eastAsia="Calibri"/>
          <w:lang w:val="uk-UA" w:eastAsia="en-US"/>
        </w:rPr>
        <w:t xml:space="preserve"> - для  щодобової актуалізації адресного реєстру, особових рахунків споживачів, приладів обліку, показників приладів обліку попередніх періодів та онлайн передачі прийнятих показників лічильників. </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2.3. Системою електронного документообігу - для забезпечення можливості оператору надати споживачу необхідну інформацію про його письмове звернення;</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2.4. Особистим кабінетом:</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 інформування споживача про  стан вирішення звернення;</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 для відображення актуальної інформації про відключення;</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color w:val="000000"/>
          <w:lang w:val="uk-UA" w:eastAsia="en-US"/>
        </w:rPr>
        <w:t>2.5. Географічної інформаційної системи (ГІС)</w:t>
      </w:r>
      <w:r w:rsidRPr="0070009A">
        <w:rPr>
          <w:rFonts w:eastAsia="Calibri"/>
          <w:lang w:val="uk-UA" w:eastAsia="en-US"/>
        </w:rPr>
        <w:t>:</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 xml:space="preserve">- для можливості введення місця знаходження пошкоджень електричних мереж оператором/диспетчером  ІТК </w:t>
      </w:r>
      <w:proofErr w:type="spellStart"/>
      <w:r w:rsidRPr="0070009A">
        <w:rPr>
          <w:rFonts w:eastAsia="Calibri"/>
          <w:lang w:val="uk-UA" w:eastAsia="en-US"/>
        </w:rPr>
        <w:t>Кол</w:t>
      </w:r>
      <w:proofErr w:type="spellEnd"/>
      <w:r w:rsidRPr="0070009A">
        <w:rPr>
          <w:rFonts w:eastAsia="Calibri"/>
          <w:lang w:val="uk-UA" w:eastAsia="en-US"/>
        </w:rPr>
        <w:t xml:space="preserve">-центр; </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 xml:space="preserve">- для </w:t>
      </w:r>
      <w:proofErr w:type="spellStart"/>
      <w:r w:rsidRPr="0070009A">
        <w:rPr>
          <w:rFonts w:eastAsia="Calibri"/>
          <w:color w:val="000000"/>
          <w:lang w:eastAsia="en-US"/>
        </w:rPr>
        <w:t>візуалізації</w:t>
      </w:r>
      <w:proofErr w:type="spellEnd"/>
      <w:r w:rsidRPr="0070009A">
        <w:rPr>
          <w:rFonts w:eastAsia="Calibri"/>
          <w:color w:val="000000"/>
          <w:lang w:eastAsia="en-US"/>
        </w:rPr>
        <w:t xml:space="preserve"> </w:t>
      </w:r>
      <w:proofErr w:type="spellStart"/>
      <w:r w:rsidRPr="0070009A">
        <w:rPr>
          <w:rFonts w:eastAsia="Calibri"/>
          <w:color w:val="000000"/>
          <w:lang w:eastAsia="en-US"/>
        </w:rPr>
        <w:t>оперативних</w:t>
      </w:r>
      <w:proofErr w:type="spellEnd"/>
      <w:r w:rsidRPr="0070009A">
        <w:rPr>
          <w:rFonts w:eastAsia="Calibri"/>
          <w:color w:val="000000"/>
          <w:lang w:eastAsia="en-US"/>
        </w:rPr>
        <w:t xml:space="preserve"> </w:t>
      </w:r>
      <w:proofErr w:type="spellStart"/>
      <w:r w:rsidRPr="0070009A">
        <w:rPr>
          <w:rFonts w:eastAsia="Calibri"/>
          <w:color w:val="000000"/>
          <w:lang w:eastAsia="en-US"/>
        </w:rPr>
        <w:t>даних</w:t>
      </w:r>
      <w:proofErr w:type="spellEnd"/>
      <w:r w:rsidRPr="0070009A">
        <w:rPr>
          <w:rFonts w:eastAsia="Calibri"/>
          <w:color w:val="000000"/>
          <w:lang w:eastAsia="en-US"/>
        </w:rPr>
        <w:t xml:space="preserve"> про </w:t>
      </w:r>
      <w:proofErr w:type="spellStart"/>
      <w:r w:rsidRPr="0070009A">
        <w:rPr>
          <w:rFonts w:eastAsia="Calibri"/>
          <w:color w:val="000000"/>
          <w:lang w:eastAsia="en-US"/>
        </w:rPr>
        <w:t>відключення</w:t>
      </w:r>
      <w:proofErr w:type="spellEnd"/>
      <w:r w:rsidRPr="0070009A">
        <w:rPr>
          <w:rFonts w:eastAsia="Calibri"/>
          <w:color w:val="000000"/>
          <w:lang w:eastAsia="en-US"/>
        </w:rPr>
        <w:t xml:space="preserve"> </w:t>
      </w:r>
      <w:proofErr w:type="spellStart"/>
      <w:r w:rsidRPr="0070009A">
        <w:rPr>
          <w:rFonts w:eastAsia="Calibri"/>
          <w:color w:val="000000"/>
          <w:lang w:eastAsia="en-US"/>
        </w:rPr>
        <w:t>споживачів</w:t>
      </w:r>
      <w:proofErr w:type="spellEnd"/>
      <w:r w:rsidRPr="0070009A">
        <w:rPr>
          <w:rFonts w:eastAsia="Calibri"/>
          <w:color w:val="000000"/>
          <w:lang w:eastAsia="en-US"/>
        </w:rPr>
        <w:t xml:space="preserve"> на </w:t>
      </w:r>
      <w:r w:rsidRPr="0070009A">
        <w:rPr>
          <w:rFonts w:eastAsia="Calibri"/>
          <w:color w:val="000000"/>
          <w:lang w:val="uk-UA" w:eastAsia="en-US"/>
        </w:rPr>
        <w:t>мапі</w:t>
      </w:r>
      <w:r w:rsidRPr="0070009A">
        <w:rPr>
          <w:rFonts w:eastAsia="Calibri"/>
          <w:lang w:val="uk-UA" w:eastAsia="en-US"/>
        </w:rPr>
        <w:t>;</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2.6. Офіційним сайтом підприємства - для сповіщення споживачів про відключення (аварійні та планові)</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 xml:space="preserve">2.7. </w:t>
      </w:r>
      <w:r w:rsidRPr="0070009A">
        <w:rPr>
          <w:rFonts w:eastAsia="Calibri"/>
          <w:lang w:eastAsia="en-US"/>
        </w:rPr>
        <w:t xml:space="preserve">Серверами </w:t>
      </w:r>
      <w:r w:rsidRPr="0070009A">
        <w:rPr>
          <w:rFonts w:eastAsia="Calibri"/>
          <w:lang w:val="uk-UA" w:eastAsia="en-US"/>
        </w:rPr>
        <w:t>мобільних</w:t>
      </w:r>
      <w:r w:rsidRPr="0070009A">
        <w:rPr>
          <w:rFonts w:eastAsia="Calibri"/>
          <w:lang w:eastAsia="en-US"/>
        </w:rPr>
        <w:t xml:space="preserve"> </w:t>
      </w:r>
      <w:r w:rsidRPr="0070009A">
        <w:rPr>
          <w:rFonts w:eastAsia="Calibri"/>
          <w:lang w:val="uk-UA" w:eastAsia="en-US"/>
        </w:rPr>
        <w:t>операторів:</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 xml:space="preserve">- для прийому показників лічильників споживачів за допомогою </w:t>
      </w:r>
      <w:proofErr w:type="spellStart"/>
      <w:r w:rsidRPr="0070009A">
        <w:rPr>
          <w:rFonts w:eastAsia="Calibri"/>
          <w:lang w:val="en-US" w:eastAsia="en-US"/>
        </w:rPr>
        <w:t>sms</w:t>
      </w:r>
      <w:proofErr w:type="spellEnd"/>
      <w:r w:rsidRPr="0070009A">
        <w:rPr>
          <w:rFonts w:eastAsia="Calibri"/>
          <w:lang w:eastAsia="en-US"/>
        </w:rPr>
        <w:t>;</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 д</w:t>
      </w:r>
      <w:r w:rsidRPr="0070009A">
        <w:rPr>
          <w:rFonts w:eastAsia="Calibri"/>
          <w:lang w:eastAsia="en-US"/>
        </w:rPr>
        <w:t xml:space="preserve">ля </w:t>
      </w:r>
      <w:r w:rsidRPr="0070009A">
        <w:rPr>
          <w:rFonts w:eastAsia="Calibri"/>
          <w:lang w:val="uk-UA" w:eastAsia="en-US"/>
        </w:rPr>
        <w:t>сповіщення про аварійні/планові відключення споживачів;</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 для розсилки інформаційних повідомлень;</w:t>
      </w:r>
    </w:p>
    <w:p w:rsidR="0070009A" w:rsidRPr="0070009A" w:rsidRDefault="0070009A" w:rsidP="0070009A">
      <w:pPr>
        <w:spacing w:after="160" w:line="259" w:lineRule="auto"/>
        <w:ind w:left="567"/>
        <w:contextualSpacing/>
        <w:jc w:val="both"/>
        <w:rPr>
          <w:rFonts w:eastAsia="Calibri"/>
          <w:lang w:val="uk-UA" w:eastAsia="en-US"/>
        </w:rPr>
      </w:pPr>
      <w:r w:rsidRPr="0070009A">
        <w:rPr>
          <w:rFonts w:eastAsia="Calibri"/>
          <w:lang w:val="uk-UA" w:eastAsia="en-US"/>
        </w:rPr>
        <w:t xml:space="preserve"> 2.8.</w:t>
      </w:r>
      <w:r w:rsidRPr="0070009A">
        <w:rPr>
          <w:rFonts w:eastAsia="Calibri"/>
          <w:lang w:eastAsia="en-US"/>
        </w:rPr>
        <w:t xml:space="preserve"> </w:t>
      </w:r>
      <w:r w:rsidRPr="0070009A">
        <w:rPr>
          <w:rFonts w:eastAsia="Calibri"/>
          <w:lang w:val="en-US" w:eastAsia="en-US"/>
        </w:rPr>
        <w:t>Viber</w:t>
      </w:r>
      <w:r w:rsidRPr="0070009A">
        <w:rPr>
          <w:rFonts w:eastAsia="Calibri"/>
          <w:lang w:eastAsia="en-US"/>
        </w:rPr>
        <w:t>/</w:t>
      </w:r>
      <w:r w:rsidRPr="0070009A">
        <w:rPr>
          <w:rFonts w:eastAsia="Calibri"/>
          <w:lang w:val="en-US" w:eastAsia="en-US"/>
        </w:rPr>
        <w:t>Telegram</w:t>
      </w:r>
      <w:r w:rsidRPr="0070009A">
        <w:rPr>
          <w:rFonts w:eastAsia="Calibri"/>
          <w:lang w:eastAsia="en-US"/>
        </w:rPr>
        <w:t xml:space="preserve"> ботами для </w:t>
      </w:r>
      <w:proofErr w:type="spellStart"/>
      <w:r w:rsidRPr="0070009A">
        <w:rPr>
          <w:rFonts w:eastAsia="Calibri"/>
          <w:lang w:eastAsia="en-US"/>
        </w:rPr>
        <w:t>прийому</w:t>
      </w:r>
      <w:proofErr w:type="spellEnd"/>
      <w:r w:rsidRPr="0070009A">
        <w:rPr>
          <w:rFonts w:eastAsia="Calibri"/>
          <w:lang w:eastAsia="en-US"/>
        </w:rPr>
        <w:t xml:space="preserve"> по</w:t>
      </w:r>
      <w:proofErr w:type="spellStart"/>
      <w:r w:rsidRPr="0070009A">
        <w:rPr>
          <w:rFonts w:eastAsia="Calibri"/>
          <w:lang w:val="uk-UA" w:eastAsia="en-US"/>
        </w:rPr>
        <w:t>казників</w:t>
      </w:r>
      <w:proofErr w:type="spellEnd"/>
      <w:r w:rsidRPr="0070009A">
        <w:rPr>
          <w:rFonts w:eastAsia="Calibri"/>
          <w:lang w:val="uk-UA" w:eastAsia="en-US"/>
        </w:rPr>
        <w:t xml:space="preserve"> лічильників;</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Відновлення роботи ПЗ на протязі 4 годин;</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Забезпечення виконання вимог постанов НКРЕ КП № 373 від 12.06.2018р., а також №2323 від 02.12.20р.;</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Встановлення та адміністрування </w:t>
      </w:r>
      <w:r w:rsidRPr="0070009A">
        <w:rPr>
          <w:rFonts w:eastAsia="Calibri"/>
          <w:lang w:val="en-US" w:eastAsia="en-US"/>
        </w:rPr>
        <w:t>Linux</w:t>
      </w:r>
      <w:r w:rsidRPr="0070009A">
        <w:rPr>
          <w:rFonts w:eastAsia="Calibri"/>
          <w:lang w:val="uk-UA" w:eastAsia="en-US"/>
        </w:rPr>
        <w:t xml:space="preserve"> на серверах ІТК «</w:t>
      </w:r>
      <w:proofErr w:type="spellStart"/>
      <w:r w:rsidRPr="0070009A">
        <w:rPr>
          <w:rFonts w:eastAsia="Calibri"/>
          <w:lang w:val="uk-UA" w:eastAsia="en-US"/>
        </w:rPr>
        <w:t>Кол</w:t>
      </w:r>
      <w:proofErr w:type="spellEnd"/>
      <w:r w:rsidRPr="0070009A">
        <w:rPr>
          <w:rFonts w:eastAsia="Calibri"/>
          <w:lang w:val="uk-UA" w:eastAsia="en-US"/>
        </w:rPr>
        <w:t>-центр АТ «Вінницяобленерго»;</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Встановлення та адміністрування </w:t>
      </w:r>
      <w:proofErr w:type="spellStart"/>
      <w:r w:rsidRPr="0070009A">
        <w:rPr>
          <w:rFonts w:eastAsia="Calibri"/>
          <w:lang w:val="en-US" w:eastAsia="en-US"/>
        </w:rPr>
        <w:t>Postgresql</w:t>
      </w:r>
      <w:proofErr w:type="spellEnd"/>
      <w:r w:rsidRPr="0070009A">
        <w:rPr>
          <w:rFonts w:eastAsia="Calibri"/>
          <w:lang w:eastAsia="en-US"/>
        </w:rPr>
        <w:t>-11+</w:t>
      </w:r>
      <w:r w:rsidRPr="0070009A">
        <w:rPr>
          <w:rFonts w:eastAsia="Calibri"/>
          <w:lang w:val="uk-UA" w:eastAsia="en-US"/>
        </w:rPr>
        <w:t xml:space="preserve"> на серверах ІТК «</w:t>
      </w:r>
      <w:proofErr w:type="spellStart"/>
      <w:r w:rsidRPr="0070009A">
        <w:rPr>
          <w:rFonts w:eastAsia="Calibri"/>
          <w:lang w:val="uk-UA" w:eastAsia="en-US"/>
        </w:rPr>
        <w:t>Кол</w:t>
      </w:r>
      <w:proofErr w:type="spellEnd"/>
      <w:r w:rsidRPr="0070009A">
        <w:rPr>
          <w:rFonts w:eastAsia="Calibri"/>
          <w:lang w:val="uk-UA" w:eastAsia="en-US"/>
        </w:rPr>
        <w:t>-центр АТ «Вінницяобленерго»;</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Оновлення </w:t>
      </w:r>
      <w:proofErr w:type="spellStart"/>
      <w:r w:rsidRPr="0070009A">
        <w:rPr>
          <w:rFonts w:eastAsia="Calibri"/>
          <w:lang w:eastAsia="en-US"/>
        </w:rPr>
        <w:t>верс</w:t>
      </w:r>
      <w:r w:rsidRPr="0070009A">
        <w:rPr>
          <w:rFonts w:eastAsia="Calibri"/>
          <w:lang w:val="uk-UA" w:eastAsia="en-US"/>
        </w:rPr>
        <w:t>ій</w:t>
      </w:r>
      <w:proofErr w:type="spellEnd"/>
      <w:r w:rsidRPr="0070009A">
        <w:rPr>
          <w:rFonts w:eastAsia="Calibri"/>
          <w:lang w:val="uk-UA" w:eastAsia="en-US"/>
        </w:rPr>
        <w:t xml:space="preserve"> </w:t>
      </w:r>
      <w:proofErr w:type="spellStart"/>
      <w:r w:rsidRPr="0070009A">
        <w:rPr>
          <w:rFonts w:eastAsia="Calibri"/>
          <w:lang w:val="en-US" w:eastAsia="en-US"/>
        </w:rPr>
        <w:t>Postgresql</w:t>
      </w:r>
      <w:proofErr w:type="spellEnd"/>
      <w:r w:rsidRPr="0070009A">
        <w:rPr>
          <w:rFonts w:eastAsia="Calibri"/>
          <w:lang w:val="uk-UA" w:eastAsia="en-US"/>
        </w:rPr>
        <w:t xml:space="preserve"> на серверах ІТК «</w:t>
      </w:r>
      <w:proofErr w:type="spellStart"/>
      <w:r w:rsidRPr="0070009A">
        <w:rPr>
          <w:rFonts w:eastAsia="Calibri"/>
          <w:lang w:val="uk-UA" w:eastAsia="en-US"/>
        </w:rPr>
        <w:t>Кол</w:t>
      </w:r>
      <w:proofErr w:type="spellEnd"/>
      <w:r w:rsidRPr="0070009A">
        <w:rPr>
          <w:rFonts w:eastAsia="Calibri"/>
          <w:lang w:val="uk-UA" w:eastAsia="en-US"/>
        </w:rPr>
        <w:t>-центр АТ «Вінницяобленерго»;</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Розробка нових та модифікація існуючих </w:t>
      </w:r>
      <w:proofErr w:type="spellStart"/>
      <w:r w:rsidRPr="0070009A">
        <w:rPr>
          <w:rFonts w:eastAsia="Calibri"/>
          <w:lang w:eastAsia="en-US"/>
        </w:rPr>
        <w:t>stored</w:t>
      </w:r>
      <w:proofErr w:type="spellEnd"/>
      <w:r w:rsidRPr="0070009A">
        <w:rPr>
          <w:rFonts w:eastAsia="Calibri"/>
          <w:lang w:val="uk-UA" w:eastAsia="en-US"/>
        </w:rPr>
        <w:t xml:space="preserve"> </w:t>
      </w:r>
      <w:proofErr w:type="spellStart"/>
      <w:r w:rsidRPr="0070009A">
        <w:rPr>
          <w:rFonts w:eastAsia="Calibri"/>
          <w:lang w:eastAsia="en-US"/>
        </w:rPr>
        <w:t>procedure</w:t>
      </w:r>
      <w:proofErr w:type="spellEnd"/>
      <w:r w:rsidRPr="0070009A">
        <w:rPr>
          <w:rFonts w:eastAsia="Calibri"/>
          <w:lang w:val="en-US" w:eastAsia="en-US"/>
        </w:rPr>
        <w:t>s</w:t>
      </w:r>
      <w:r w:rsidRPr="0070009A">
        <w:rPr>
          <w:rFonts w:eastAsia="Calibri"/>
          <w:lang w:val="uk-UA" w:eastAsia="en-US"/>
        </w:rPr>
        <w:t>;</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Проведення регламентних заходів з сервером баз даних на серверах ІТК «</w:t>
      </w:r>
      <w:proofErr w:type="spellStart"/>
      <w:r w:rsidRPr="0070009A">
        <w:rPr>
          <w:rFonts w:eastAsia="Calibri"/>
          <w:lang w:val="uk-UA" w:eastAsia="en-US"/>
        </w:rPr>
        <w:t>Кол</w:t>
      </w:r>
      <w:proofErr w:type="spellEnd"/>
      <w:r w:rsidRPr="0070009A">
        <w:rPr>
          <w:rFonts w:eastAsia="Calibri"/>
          <w:lang w:val="uk-UA" w:eastAsia="en-US"/>
        </w:rPr>
        <w:t xml:space="preserve">-центр АТ «Вінницяобленерго»; </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Забезпечення збереження </w:t>
      </w:r>
      <w:proofErr w:type="spellStart"/>
      <w:r w:rsidRPr="0070009A">
        <w:rPr>
          <w:rFonts w:eastAsia="Calibri"/>
          <w:lang w:val="uk-UA" w:eastAsia="en-US"/>
        </w:rPr>
        <w:t>аудіозаписів</w:t>
      </w:r>
      <w:proofErr w:type="spellEnd"/>
      <w:r w:rsidRPr="0070009A">
        <w:rPr>
          <w:rFonts w:eastAsia="Calibri"/>
          <w:lang w:val="uk-UA" w:eastAsia="en-US"/>
        </w:rPr>
        <w:t xml:space="preserve"> розмов протягом 3 років;</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w:t>
      </w:r>
      <w:proofErr w:type="spellStart"/>
      <w:r w:rsidRPr="0070009A">
        <w:rPr>
          <w:rFonts w:eastAsia="Calibri"/>
          <w:lang w:eastAsia="en-US"/>
        </w:rPr>
        <w:t>Забезпечення</w:t>
      </w:r>
      <w:proofErr w:type="spellEnd"/>
      <w:r w:rsidRPr="0070009A">
        <w:rPr>
          <w:rFonts w:eastAsia="Calibri"/>
          <w:lang w:eastAsia="en-US"/>
        </w:rPr>
        <w:t xml:space="preserve"> </w:t>
      </w:r>
      <w:r w:rsidRPr="0070009A">
        <w:rPr>
          <w:rFonts w:eastAsia="Calibri"/>
          <w:lang w:val="uk-UA" w:eastAsia="en-US"/>
        </w:rPr>
        <w:t>онлайн резервування на серверах ІТК «</w:t>
      </w:r>
      <w:proofErr w:type="spellStart"/>
      <w:r w:rsidRPr="0070009A">
        <w:rPr>
          <w:rFonts w:eastAsia="Calibri"/>
          <w:lang w:val="uk-UA" w:eastAsia="en-US"/>
        </w:rPr>
        <w:t>Кол</w:t>
      </w:r>
      <w:proofErr w:type="spellEnd"/>
      <w:r w:rsidRPr="0070009A">
        <w:rPr>
          <w:rFonts w:eastAsia="Calibri"/>
          <w:lang w:val="uk-UA" w:eastAsia="en-US"/>
        </w:rPr>
        <w:t>-центр АТ «Вінницяобленерго»;</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Динамічне управління чергами;</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w:t>
      </w:r>
      <w:proofErr w:type="spellStart"/>
      <w:r w:rsidRPr="0070009A">
        <w:rPr>
          <w:rFonts w:eastAsia="Calibri"/>
          <w:lang w:eastAsia="en-US"/>
        </w:rPr>
        <w:t>Встановлення</w:t>
      </w:r>
      <w:proofErr w:type="spellEnd"/>
      <w:r w:rsidRPr="0070009A">
        <w:rPr>
          <w:rFonts w:eastAsia="Calibri"/>
          <w:lang w:eastAsia="en-US"/>
        </w:rPr>
        <w:t xml:space="preserve"> та </w:t>
      </w:r>
      <w:proofErr w:type="spellStart"/>
      <w:r w:rsidRPr="0070009A">
        <w:rPr>
          <w:rFonts w:eastAsia="Calibri"/>
          <w:lang w:eastAsia="en-US"/>
        </w:rPr>
        <w:t>адміністрування</w:t>
      </w:r>
      <w:proofErr w:type="spellEnd"/>
      <w:r w:rsidRPr="0070009A">
        <w:rPr>
          <w:rFonts w:eastAsia="Calibri"/>
          <w:lang w:eastAsia="en-US"/>
        </w:rPr>
        <w:t xml:space="preserve"> </w:t>
      </w:r>
      <w:r w:rsidRPr="0070009A">
        <w:rPr>
          <w:rFonts w:eastAsia="Calibri"/>
          <w:lang w:val="uk-UA" w:eastAsia="en-US"/>
        </w:rPr>
        <w:t xml:space="preserve">серверу телефонії </w:t>
      </w:r>
      <w:r w:rsidRPr="0070009A">
        <w:rPr>
          <w:rFonts w:eastAsia="Calibri"/>
          <w:lang w:val="en-US" w:eastAsia="en-US"/>
        </w:rPr>
        <w:t>Asterisk</w:t>
      </w:r>
      <w:r w:rsidRPr="0070009A">
        <w:rPr>
          <w:rFonts w:eastAsia="Calibri"/>
          <w:lang w:val="uk-UA" w:eastAsia="en-US"/>
        </w:rPr>
        <w:t xml:space="preserve"> на серверах ІТК «</w:t>
      </w:r>
      <w:proofErr w:type="spellStart"/>
      <w:r w:rsidRPr="0070009A">
        <w:rPr>
          <w:rFonts w:eastAsia="Calibri"/>
          <w:lang w:val="uk-UA" w:eastAsia="en-US"/>
        </w:rPr>
        <w:t>Кол</w:t>
      </w:r>
      <w:proofErr w:type="spellEnd"/>
      <w:r w:rsidRPr="0070009A">
        <w:rPr>
          <w:rFonts w:eastAsia="Calibri"/>
          <w:lang w:val="uk-UA" w:eastAsia="en-US"/>
        </w:rPr>
        <w:t>-центр АТ «Вінницяобленерго»;</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Оперативна модифікація </w:t>
      </w:r>
      <w:r w:rsidRPr="0070009A">
        <w:rPr>
          <w:rFonts w:eastAsia="Calibri"/>
          <w:lang w:val="en-US" w:eastAsia="en-US"/>
        </w:rPr>
        <w:t>IVR</w:t>
      </w:r>
      <w:r w:rsidRPr="0070009A">
        <w:rPr>
          <w:rFonts w:eastAsia="Calibri"/>
          <w:lang w:val="uk-UA" w:eastAsia="en-US"/>
        </w:rPr>
        <w:t xml:space="preserve"> (зміна послідовності, запис аудіо файлів та додавання до </w:t>
      </w:r>
      <w:r w:rsidRPr="0070009A">
        <w:rPr>
          <w:rFonts w:eastAsia="Calibri"/>
          <w:lang w:val="en-US" w:eastAsia="en-US"/>
        </w:rPr>
        <w:t>IVR</w:t>
      </w:r>
      <w:r w:rsidRPr="0070009A">
        <w:rPr>
          <w:rFonts w:eastAsia="Calibri"/>
          <w:lang w:val="uk-UA" w:eastAsia="en-US"/>
        </w:rPr>
        <w:t>) за вимогою замовника не пізніше ніж 4 години від моменту звернення;</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Розробка аналітичних звітів;</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Забезпечення автоматичного </w:t>
      </w:r>
      <w:proofErr w:type="spellStart"/>
      <w:r w:rsidRPr="0070009A">
        <w:rPr>
          <w:rFonts w:eastAsia="Calibri"/>
          <w:lang w:val="uk-UA" w:eastAsia="en-US"/>
        </w:rPr>
        <w:t>обдзвону</w:t>
      </w:r>
      <w:proofErr w:type="spellEnd"/>
      <w:r w:rsidRPr="0070009A">
        <w:rPr>
          <w:rFonts w:eastAsia="Calibri"/>
          <w:lang w:val="uk-UA" w:eastAsia="en-US"/>
        </w:rPr>
        <w:t xml:space="preserve"> споживачів для інформування про стан виконання звернення, аварійні та планові відключення;</w:t>
      </w:r>
    </w:p>
    <w:p w:rsidR="0070009A" w:rsidRPr="0070009A" w:rsidRDefault="0070009A" w:rsidP="00FC1E96">
      <w:pPr>
        <w:numPr>
          <w:ilvl w:val="0"/>
          <w:numId w:val="2"/>
        </w:numPr>
        <w:spacing w:after="160" w:line="259" w:lineRule="auto"/>
        <w:ind w:left="567" w:firstLine="0"/>
        <w:contextualSpacing/>
        <w:jc w:val="both"/>
        <w:rPr>
          <w:rFonts w:eastAsia="Calibri"/>
          <w:lang w:val="uk-UA" w:eastAsia="en-US"/>
        </w:rPr>
      </w:pPr>
      <w:r w:rsidRPr="0070009A">
        <w:rPr>
          <w:rFonts w:eastAsia="Calibri"/>
          <w:lang w:val="uk-UA" w:eastAsia="en-US"/>
        </w:rPr>
        <w:t xml:space="preserve"> Розробка та актуалізація документації для користувачів.</w:t>
      </w:r>
    </w:p>
    <w:p w:rsidR="0070009A" w:rsidRPr="0070009A" w:rsidRDefault="0070009A" w:rsidP="0070009A">
      <w:pPr>
        <w:ind w:left="567"/>
        <w:rPr>
          <w:color w:val="000000"/>
          <w:lang w:val="uk-UA"/>
        </w:rPr>
      </w:pPr>
    </w:p>
    <w:p w:rsidR="00D45EDC" w:rsidRDefault="00123F93" w:rsidP="00123F93">
      <w:pPr>
        <w:rPr>
          <w:b/>
          <w:color w:val="0000FF"/>
          <w:lang w:val="uk-UA"/>
        </w:rPr>
      </w:pPr>
      <w:r w:rsidRPr="00123F93">
        <w:rPr>
          <w:b/>
          <w:color w:val="0000FF"/>
          <w:lang w:val="uk-UA"/>
        </w:rPr>
        <w:t>ЛОТ №2 Супровід АСКОЕ</w:t>
      </w:r>
      <w:r>
        <w:rPr>
          <w:b/>
          <w:color w:val="0000FF"/>
          <w:lang w:val="uk-UA"/>
        </w:rPr>
        <w:t>.</w:t>
      </w:r>
    </w:p>
    <w:p w:rsidR="00123F93" w:rsidRDefault="00123F93" w:rsidP="00123F93">
      <w:pPr>
        <w:rPr>
          <w:b/>
          <w:color w:val="0000FF"/>
          <w:lang w:val="uk-UA"/>
        </w:rPr>
      </w:pPr>
    </w:p>
    <w:p w:rsidR="00123F93" w:rsidRPr="00123F93" w:rsidRDefault="00123F93" w:rsidP="00123F93">
      <w:pPr>
        <w:pStyle w:val="afb"/>
        <w:ind w:firstLine="360"/>
        <w:jc w:val="center"/>
        <w:rPr>
          <w:rFonts w:ascii="Times New Roman" w:hAnsi="Times New Roman" w:cs="Times New Roman"/>
          <w:sz w:val="24"/>
          <w:szCs w:val="24"/>
        </w:rPr>
      </w:pPr>
      <w:r w:rsidRPr="00123F93">
        <w:rPr>
          <w:rFonts w:ascii="Times New Roman" w:hAnsi="Times New Roman" w:cs="Times New Roman"/>
          <w:b/>
          <w:color w:val="000000"/>
          <w:sz w:val="24"/>
          <w:szCs w:val="24"/>
          <w:lang w:val="uk-UA"/>
        </w:rPr>
        <w:t>Супровід автоматизованої системи комерційного</w:t>
      </w:r>
    </w:p>
    <w:p w:rsidR="00123F93" w:rsidRDefault="00123F93" w:rsidP="00123F93">
      <w:pPr>
        <w:pStyle w:val="afb"/>
        <w:ind w:firstLine="360"/>
        <w:jc w:val="center"/>
        <w:rPr>
          <w:rFonts w:ascii="Times New Roman" w:hAnsi="Times New Roman" w:cs="Times New Roman"/>
          <w:b/>
          <w:color w:val="000000"/>
          <w:sz w:val="24"/>
          <w:szCs w:val="24"/>
          <w:lang w:val="uk-UA"/>
        </w:rPr>
      </w:pPr>
      <w:r w:rsidRPr="00123F93">
        <w:rPr>
          <w:rFonts w:ascii="Times New Roman" w:hAnsi="Times New Roman" w:cs="Times New Roman"/>
          <w:b/>
          <w:color w:val="000000"/>
          <w:sz w:val="24"/>
          <w:szCs w:val="24"/>
          <w:lang w:val="uk-UA"/>
        </w:rPr>
        <w:t>обліку енергоресурсів ПК «</w:t>
      </w:r>
      <w:proofErr w:type="spellStart"/>
      <w:r w:rsidRPr="00123F93">
        <w:rPr>
          <w:rFonts w:ascii="Times New Roman" w:hAnsi="Times New Roman" w:cs="Times New Roman"/>
          <w:b/>
          <w:color w:val="000000"/>
          <w:sz w:val="24"/>
          <w:szCs w:val="24"/>
          <w:lang w:val="uk-UA"/>
        </w:rPr>
        <w:t>ЕнергоЦентр</w:t>
      </w:r>
      <w:proofErr w:type="spellEnd"/>
      <w:r w:rsidRPr="00123F93">
        <w:rPr>
          <w:rFonts w:ascii="Times New Roman" w:hAnsi="Times New Roman" w:cs="Times New Roman"/>
          <w:b/>
          <w:color w:val="000000"/>
          <w:sz w:val="24"/>
          <w:szCs w:val="24"/>
          <w:lang w:val="uk-UA"/>
        </w:rPr>
        <w:t>» (АСКОЕ)</w:t>
      </w:r>
    </w:p>
    <w:p w:rsidR="00123F93" w:rsidRPr="00123F93" w:rsidRDefault="00123F93" w:rsidP="00123F93">
      <w:pPr>
        <w:pStyle w:val="afb"/>
        <w:ind w:firstLine="360"/>
        <w:jc w:val="center"/>
        <w:rPr>
          <w:rFonts w:ascii="Times New Roman" w:hAnsi="Times New Roman" w:cs="Times New Roman"/>
          <w:b/>
          <w:color w:val="000000"/>
          <w:sz w:val="24"/>
          <w:szCs w:val="24"/>
          <w:lang w:val="uk-UA"/>
        </w:rPr>
      </w:pPr>
    </w:p>
    <w:p w:rsidR="00123F93" w:rsidRPr="00123F93" w:rsidRDefault="00123F93" w:rsidP="00123F93">
      <w:pPr>
        <w:pStyle w:val="afb"/>
        <w:spacing w:line="276" w:lineRule="auto"/>
        <w:ind w:left="426"/>
        <w:rPr>
          <w:rFonts w:ascii="Times New Roman" w:hAnsi="Times New Roman" w:cs="Times New Roman"/>
          <w:sz w:val="24"/>
          <w:szCs w:val="24"/>
        </w:rPr>
      </w:pPr>
      <w:r w:rsidRPr="00123F93">
        <w:rPr>
          <w:rFonts w:ascii="Times New Roman" w:hAnsi="Times New Roman" w:cs="Times New Roman"/>
          <w:b/>
          <w:color w:val="000000"/>
          <w:sz w:val="24"/>
          <w:szCs w:val="24"/>
          <w:lang w:val="uk-UA"/>
        </w:rPr>
        <w:t>До послуги супроводу системи входить:</w:t>
      </w:r>
    </w:p>
    <w:p w:rsidR="00123F93" w:rsidRPr="00123F93" w:rsidRDefault="00123F93" w:rsidP="00123F93">
      <w:pPr>
        <w:pStyle w:val="11"/>
        <w:ind w:left="426"/>
        <w:jc w:val="both"/>
      </w:pPr>
      <w:r>
        <w:rPr>
          <w:lang w:val="uk-UA"/>
        </w:rPr>
        <w:t xml:space="preserve">- </w:t>
      </w:r>
      <w:r w:rsidRPr="00123F93">
        <w:rPr>
          <w:lang w:val="uk-UA"/>
        </w:rPr>
        <w:t xml:space="preserve">Забезпечення технологічного нагляду за станом бази даних комплексу (контроль за ємністю, планування та проведення своєчасних регламентних робіт, налагодження та контроль за системою </w:t>
      </w:r>
      <w:proofErr w:type="spellStart"/>
      <w:r w:rsidRPr="00123F93">
        <w:rPr>
          <w:lang w:val="uk-UA"/>
        </w:rPr>
        <w:t>автоархівації</w:t>
      </w:r>
      <w:proofErr w:type="spellEnd"/>
      <w:r w:rsidRPr="00123F93">
        <w:rPr>
          <w:lang w:val="uk-UA"/>
        </w:rPr>
        <w:t>);</w:t>
      </w:r>
    </w:p>
    <w:p w:rsidR="00123F93" w:rsidRPr="00123F93" w:rsidRDefault="00123F93" w:rsidP="00123F93">
      <w:pPr>
        <w:pStyle w:val="11"/>
        <w:ind w:left="426"/>
        <w:jc w:val="both"/>
      </w:pPr>
      <w:r>
        <w:rPr>
          <w:lang w:val="uk-UA"/>
        </w:rPr>
        <w:t xml:space="preserve">- </w:t>
      </w:r>
      <w:r w:rsidRPr="00123F93">
        <w:rPr>
          <w:lang w:val="uk-UA"/>
        </w:rPr>
        <w:t>Забезпечення вчасного оновлення відповідно до рекомендацій розробників комплексу та оперативний зворотній зв'язок з розробниками у разі виникнення нештатних ситуацій під час проведення оновлення комплексу АСКОЕ;</w:t>
      </w:r>
    </w:p>
    <w:p w:rsidR="00123F93" w:rsidRPr="00123F93" w:rsidRDefault="00123F93" w:rsidP="00123F93">
      <w:pPr>
        <w:pStyle w:val="11"/>
        <w:ind w:left="426"/>
        <w:jc w:val="both"/>
      </w:pPr>
      <w:r>
        <w:rPr>
          <w:lang w:val="uk-UA"/>
        </w:rPr>
        <w:t xml:space="preserve">- </w:t>
      </w:r>
      <w:r w:rsidRPr="00123F93">
        <w:rPr>
          <w:lang w:val="uk-UA"/>
        </w:rPr>
        <w:t>Попереднє планування комплексу робіт, що можуть бути необхідні для оновлення комплексу АСКОЕ;</w:t>
      </w:r>
    </w:p>
    <w:p w:rsidR="00123F93" w:rsidRPr="00123F93" w:rsidRDefault="00123F93" w:rsidP="00123F93">
      <w:pPr>
        <w:pStyle w:val="11"/>
        <w:ind w:left="426"/>
        <w:jc w:val="both"/>
        <w:rPr>
          <w:lang w:val="uk-UA"/>
        </w:rPr>
      </w:pPr>
      <w:r>
        <w:rPr>
          <w:lang w:val="uk-UA"/>
        </w:rPr>
        <w:t xml:space="preserve">- </w:t>
      </w:r>
      <w:r w:rsidRPr="00123F93">
        <w:rPr>
          <w:lang w:val="uk-UA"/>
        </w:rPr>
        <w:t xml:space="preserve">Створення та налагодження засобів інтеграції комплексу АСКОЕ з системою </w:t>
      </w:r>
      <w:r w:rsidRPr="00123F93">
        <w:t>SAP</w:t>
      </w:r>
      <w:r w:rsidRPr="00123F93">
        <w:rPr>
          <w:lang w:val="uk-UA"/>
        </w:rPr>
        <w:t xml:space="preserve"> </w:t>
      </w:r>
      <w:proofErr w:type="spellStart"/>
      <w:r w:rsidRPr="00123F93">
        <w:rPr>
          <w:lang w:val="uk-UA"/>
        </w:rPr>
        <w:t>Біллінг</w:t>
      </w:r>
      <w:proofErr w:type="spellEnd"/>
      <w:r w:rsidRPr="00123F93">
        <w:rPr>
          <w:lang w:val="uk-UA"/>
        </w:rPr>
        <w:t xml:space="preserve"> на рівні прямої взаємодії з базою даних комплексу АСКОЕ;</w:t>
      </w:r>
    </w:p>
    <w:p w:rsidR="00123F93" w:rsidRPr="00123F93" w:rsidRDefault="00123F93" w:rsidP="00123F93">
      <w:pPr>
        <w:pStyle w:val="11"/>
        <w:ind w:left="426"/>
        <w:jc w:val="both"/>
        <w:rPr>
          <w:lang w:val="uk-UA"/>
        </w:rPr>
      </w:pPr>
      <w:r>
        <w:rPr>
          <w:lang w:val="uk-UA"/>
        </w:rPr>
        <w:t xml:space="preserve">- </w:t>
      </w:r>
      <w:r w:rsidRPr="00123F93">
        <w:rPr>
          <w:lang w:val="uk-UA"/>
        </w:rPr>
        <w:t xml:space="preserve">Проведення додаткових нештатних робіт напряму з БД комплексу АСКОЕ (масоване занесення </w:t>
      </w:r>
      <w:r w:rsidRPr="00123F93">
        <w:t>EIC</w:t>
      </w:r>
      <w:r w:rsidRPr="00123F93">
        <w:rPr>
          <w:lang w:val="uk-UA"/>
        </w:rPr>
        <w:t>-кодів по серійних номерах лічильників, масована зміна рівня інтеграції лічильників по типу лічильників або по переліку серійних номерів, масована зміна параметрів існуючих макетів та інше);</w:t>
      </w:r>
    </w:p>
    <w:p w:rsidR="00123F93" w:rsidRPr="00123F93" w:rsidRDefault="00123F93" w:rsidP="00123F93">
      <w:pPr>
        <w:pStyle w:val="11"/>
        <w:ind w:left="426"/>
        <w:jc w:val="both"/>
      </w:pPr>
      <w:r>
        <w:rPr>
          <w:lang w:val="uk-UA"/>
        </w:rPr>
        <w:t xml:space="preserve">- </w:t>
      </w:r>
      <w:r w:rsidRPr="00123F93">
        <w:rPr>
          <w:lang w:val="uk-UA"/>
        </w:rPr>
        <w:t>Розробка та впровадження складних звітів на замовлення користувачів;</w:t>
      </w:r>
    </w:p>
    <w:p w:rsidR="00123F93" w:rsidRPr="00123F93" w:rsidRDefault="00123F93" w:rsidP="00123F93">
      <w:pPr>
        <w:pStyle w:val="11"/>
        <w:ind w:left="426"/>
        <w:jc w:val="both"/>
      </w:pPr>
      <w:r>
        <w:rPr>
          <w:lang w:val="uk-UA"/>
        </w:rPr>
        <w:t xml:space="preserve">- </w:t>
      </w:r>
      <w:r w:rsidRPr="00123F93">
        <w:rPr>
          <w:lang w:val="uk-UA"/>
        </w:rPr>
        <w:t>Розробка та впровадження складних типів макетів відповідно до вимог ДП «НЕК Укренерго», НКРЕКП;</w:t>
      </w:r>
    </w:p>
    <w:p w:rsidR="00123F93" w:rsidRPr="00123F93" w:rsidRDefault="00123F93" w:rsidP="00123F93">
      <w:pPr>
        <w:pStyle w:val="11"/>
        <w:ind w:left="426"/>
        <w:jc w:val="both"/>
      </w:pPr>
      <w:r>
        <w:rPr>
          <w:lang w:val="uk-UA"/>
        </w:rPr>
        <w:t xml:space="preserve">- </w:t>
      </w:r>
      <w:r w:rsidRPr="00123F93">
        <w:rPr>
          <w:lang w:val="uk-UA"/>
        </w:rPr>
        <w:t xml:space="preserve">Проведення навчання персоналу по особливостям роботи з модулями та підсистемами комплексу АСКОЕ (схеми заміщення, налагодження обліку втрат, використання системи розрахункових параметрів, налагодження системи сигналізації, використання метамови для створення </w:t>
      </w:r>
      <w:proofErr w:type="spellStart"/>
      <w:r w:rsidRPr="00123F93">
        <w:rPr>
          <w:lang w:val="uk-UA"/>
        </w:rPr>
        <w:t>скриптів</w:t>
      </w:r>
      <w:proofErr w:type="spellEnd"/>
      <w:r w:rsidRPr="00123F93">
        <w:rPr>
          <w:lang w:val="uk-UA"/>
        </w:rPr>
        <w:t xml:space="preserve"> вказаних підсистеми);</w:t>
      </w:r>
    </w:p>
    <w:p w:rsidR="00123F93" w:rsidRPr="00123F93" w:rsidRDefault="00123F93" w:rsidP="00123F93">
      <w:pPr>
        <w:pStyle w:val="11"/>
        <w:ind w:left="426"/>
        <w:jc w:val="both"/>
      </w:pPr>
      <w:r>
        <w:rPr>
          <w:lang w:val="uk-UA"/>
        </w:rPr>
        <w:t xml:space="preserve">- </w:t>
      </w:r>
      <w:r w:rsidRPr="00123F93">
        <w:rPr>
          <w:lang w:val="uk-UA"/>
        </w:rPr>
        <w:t>Планування, налагодження та загальний контроль за роботою системи опитування. Розбір причин та наслідків складних нештатних ситуацій які можуть виникнути в ході опитування;</w:t>
      </w:r>
    </w:p>
    <w:p w:rsidR="00CE2C38" w:rsidRDefault="00CE2C38" w:rsidP="00CE2C38">
      <w:pPr>
        <w:pStyle w:val="11"/>
        <w:spacing w:after="0"/>
        <w:ind w:left="0"/>
        <w:jc w:val="both"/>
        <w:rPr>
          <w:lang w:val="uk-UA"/>
        </w:rPr>
      </w:pPr>
      <w:r w:rsidRPr="00CE2C38">
        <w:t xml:space="preserve">       </w:t>
      </w:r>
      <w:r w:rsidR="00123F93">
        <w:rPr>
          <w:lang w:val="uk-UA"/>
        </w:rPr>
        <w:t xml:space="preserve">- </w:t>
      </w:r>
      <w:r w:rsidR="00123F93" w:rsidRPr="00123F93">
        <w:rPr>
          <w:lang w:val="uk-UA"/>
        </w:rPr>
        <w:t>Впровадження системи в енергетичному секторі.</w:t>
      </w:r>
    </w:p>
    <w:p w:rsidR="00CE2C38" w:rsidRPr="00CE2C38" w:rsidRDefault="00CE2C38" w:rsidP="00CE2C38">
      <w:pPr>
        <w:pStyle w:val="11"/>
        <w:spacing w:after="0"/>
        <w:ind w:left="0"/>
        <w:jc w:val="both"/>
        <w:rPr>
          <w:lang w:val="uk-UA"/>
        </w:rPr>
      </w:pPr>
      <w:r w:rsidRPr="00CE2C38">
        <w:t xml:space="preserve">       - </w:t>
      </w:r>
      <w:proofErr w:type="spellStart"/>
      <w:r w:rsidRPr="00CE2C38">
        <w:t>Наявність</w:t>
      </w:r>
      <w:proofErr w:type="spellEnd"/>
      <w:r w:rsidRPr="00CE2C38">
        <w:t xml:space="preserve"> </w:t>
      </w:r>
      <w:proofErr w:type="spellStart"/>
      <w:r w:rsidRPr="00CE2C38">
        <w:t>партнерського</w:t>
      </w:r>
      <w:proofErr w:type="spellEnd"/>
      <w:r w:rsidRPr="00CE2C38">
        <w:t xml:space="preserve"> договору з </w:t>
      </w:r>
      <w:proofErr w:type="spellStart"/>
      <w:r w:rsidRPr="00CE2C38">
        <w:t>компанією</w:t>
      </w:r>
      <w:proofErr w:type="spellEnd"/>
      <w:r w:rsidRPr="00CE2C38">
        <w:t xml:space="preserve"> </w:t>
      </w:r>
      <w:proofErr w:type="spellStart"/>
      <w:r w:rsidRPr="00CE2C38">
        <w:t>розробником</w:t>
      </w:r>
      <w:proofErr w:type="spellEnd"/>
      <w:r w:rsidRPr="00CE2C38">
        <w:t xml:space="preserve"> (</w:t>
      </w:r>
      <w:proofErr w:type="spellStart"/>
      <w:r w:rsidRPr="00CE2C38">
        <w:t>копія</w:t>
      </w:r>
      <w:proofErr w:type="spellEnd"/>
      <w:r w:rsidRPr="00CE2C38">
        <w:t xml:space="preserve"> договору);</w:t>
      </w:r>
    </w:p>
    <w:p w:rsidR="00CE2C38" w:rsidRPr="00CE2C38" w:rsidRDefault="00CE2C38" w:rsidP="00CE2C38">
      <w:pPr>
        <w:pStyle w:val="24"/>
        <w:ind w:left="0"/>
        <w:jc w:val="both"/>
      </w:pPr>
      <w:r w:rsidRPr="00CE2C38">
        <w:t xml:space="preserve">       - Наявність в штаті сертифікованої групи підтримки (копія сертифікатів).</w:t>
      </w:r>
    </w:p>
    <w:p w:rsidR="00CE2C38" w:rsidRPr="00CE2C38" w:rsidRDefault="00CE2C38" w:rsidP="00123F93">
      <w:pPr>
        <w:pStyle w:val="11"/>
        <w:ind w:left="426"/>
        <w:jc w:val="both"/>
        <w:rPr>
          <w:lang w:val="uk-UA"/>
        </w:rPr>
      </w:pPr>
    </w:p>
    <w:p w:rsidR="00123F93" w:rsidRDefault="00123F93" w:rsidP="00123F93">
      <w:pPr>
        <w:pStyle w:val="11"/>
        <w:jc w:val="both"/>
        <w:rPr>
          <w:lang w:val="uk-UA"/>
        </w:rPr>
      </w:pPr>
    </w:p>
    <w:p w:rsidR="00123F93" w:rsidRPr="00CE2C38" w:rsidRDefault="00123F93" w:rsidP="00123F93">
      <w:pPr>
        <w:pStyle w:val="11"/>
        <w:jc w:val="both"/>
        <w:rPr>
          <w:lang w:val="uk-UA"/>
        </w:rPr>
      </w:pPr>
    </w:p>
    <w:p w:rsidR="00765AC9" w:rsidRDefault="00765AC9" w:rsidP="00765AC9">
      <w:pPr>
        <w:tabs>
          <w:tab w:val="left" w:pos="3225"/>
        </w:tabs>
        <w:ind w:left="6663"/>
        <w:jc w:val="center"/>
        <w:rPr>
          <w:rFonts w:cs="Times New Roman CYR"/>
          <w:b/>
          <w:lang w:val="uk-UA"/>
        </w:rPr>
      </w:pPr>
      <w:r>
        <w:rPr>
          <w:rFonts w:cs="Times New Roman CYR"/>
          <w:b/>
          <w:lang w:val="uk-UA"/>
        </w:rPr>
        <w:t xml:space="preserve">ДОДАТОК № </w:t>
      </w:r>
      <w:r w:rsidRPr="006C602F">
        <w:rPr>
          <w:rFonts w:cs="Times New Roman CYR"/>
          <w:b/>
        </w:rPr>
        <w:t>2</w:t>
      </w:r>
      <w:r>
        <w:rPr>
          <w:rFonts w:cs="Times New Roman CYR"/>
          <w:b/>
          <w:lang w:val="uk-UA"/>
        </w:rPr>
        <w:t xml:space="preserve">    </w:t>
      </w:r>
    </w:p>
    <w:p w:rsidR="006C602F" w:rsidRDefault="00765AC9" w:rsidP="006C602F">
      <w:pPr>
        <w:tabs>
          <w:tab w:val="left" w:pos="3225"/>
        </w:tabs>
        <w:ind w:left="6663"/>
        <w:rPr>
          <w:rFonts w:cs="Times New Roman CYR"/>
          <w:b/>
          <w:lang w:val="uk-UA"/>
        </w:rPr>
      </w:pPr>
      <w:r w:rsidRPr="006C602F">
        <w:rPr>
          <w:rFonts w:cs="Times New Roman CYR"/>
          <w:b/>
        </w:rPr>
        <w:t xml:space="preserve">           </w:t>
      </w:r>
      <w:r>
        <w:rPr>
          <w:rFonts w:cs="Times New Roman CYR"/>
          <w:b/>
          <w:lang w:val="uk-UA"/>
        </w:rPr>
        <w:t xml:space="preserve">до оголошення   </w:t>
      </w:r>
    </w:p>
    <w:p w:rsidR="006C602F" w:rsidRDefault="006C602F" w:rsidP="006C602F">
      <w:pPr>
        <w:tabs>
          <w:tab w:val="left" w:pos="3225"/>
        </w:tabs>
        <w:ind w:left="6663"/>
        <w:rPr>
          <w:rFonts w:cs="Times New Roman CYR"/>
          <w:b/>
          <w:lang w:val="uk-UA"/>
        </w:rPr>
      </w:pPr>
    </w:p>
    <w:p w:rsidR="006C602F" w:rsidRPr="006C602F" w:rsidRDefault="006C602F" w:rsidP="006C602F">
      <w:pPr>
        <w:tabs>
          <w:tab w:val="left" w:pos="3225"/>
        </w:tabs>
        <w:rPr>
          <w:rFonts w:cs="Times New Roman CYR"/>
          <w:b/>
          <w:color w:val="0000FF"/>
          <w:lang w:val="uk-UA"/>
        </w:rPr>
      </w:pPr>
      <w:r w:rsidRPr="006C602F">
        <w:rPr>
          <w:rFonts w:cs="Times New Roman CYR"/>
          <w:b/>
          <w:color w:val="0000FF"/>
          <w:lang w:val="uk-UA"/>
        </w:rPr>
        <w:t xml:space="preserve">Проект договору до </w:t>
      </w:r>
      <w:proofErr w:type="spellStart"/>
      <w:r w:rsidRPr="006C602F">
        <w:rPr>
          <w:rFonts w:cs="Times New Roman CYR"/>
          <w:b/>
          <w:color w:val="0000FF"/>
          <w:lang w:val="uk-UA"/>
        </w:rPr>
        <w:t>ЛОТу</w:t>
      </w:r>
      <w:proofErr w:type="spellEnd"/>
      <w:r w:rsidRPr="006C602F">
        <w:rPr>
          <w:rFonts w:cs="Times New Roman CYR"/>
          <w:b/>
          <w:color w:val="0000FF"/>
          <w:lang w:val="uk-UA"/>
        </w:rPr>
        <w:t xml:space="preserve"> №1</w:t>
      </w:r>
    </w:p>
    <w:p w:rsidR="00123F93" w:rsidRDefault="00765AC9" w:rsidP="006C602F">
      <w:pPr>
        <w:tabs>
          <w:tab w:val="left" w:pos="3225"/>
        </w:tabs>
        <w:ind w:left="6663"/>
        <w:rPr>
          <w:rFonts w:cs="Times New Roman CYR"/>
          <w:b/>
          <w:lang w:val="uk-UA"/>
        </w:rPr>
      </w:pPr>
      <w:r>
        <w:rPr>
          <w:rFonts w:cs="Times New Roman CYR"/>
          <w:b/>
          <w:lang w:val="uk-UA"/>
        </w:rPr>
        <w:t xml:space="preserve">              </w:t>
      </w:r>
    </w:p>
    <w:p w:rsidR="006C75A9" w:rsidRDefault="006C602F" w:rsidP="006C75A9">
      <w:pPr>
        <w:pStyle w:val="Iau"/>
        <w:tabs>
          <w:tab w:val="left" w:pos="-5501"/>
        </w:tabs>
        <w:jc w:val="center"/>
        <w:rPr>
          <w:b/>
          <w:bCs/>
          <w:sz w:val="23"/>
          <w:szCs w:val="23"/>
          <w:lang w:val="uk-UA"/>
        </w:rPr>
      </w:pPr>
      <w:r>
        <w:rPr>
          <w:b/>
          <w:bCs/>
          <w:sz w:val="23"/>
          <w:szCs w:val="23"/>
          <w:lang w:val="uk-UA"/>
        </w:rPr>
        <w:t xml:space="preserve">         </w:t>
      </w:r>
      <w:r w:rsidR="006C75A9">
        <w:rPr>
          <w:b/>
          <w:bCs/>
          <w:sz w:val="23"/>
          <w:szCs w:val="23"/>
          <w:lang w:val="uk-UA"/>
        </w:rPr>
        <w:t xml:space="preserve">Проект договору </w:t>
      </w:r>
    </w:p>
    <w:p w:rsidR="006C75A9" w:rsidRDefault="006C75A9" w:rsidP="006C75A9">
      <w:pPr>
        <w:pStyle w:val="Iau"/>
        <w:tabs>
          <w:tab w:val="left" w:pos="-5501"/>
        </w:tabs>
        <w:jc w:val="center"/>
        <w:rPr>
          <w:b/>
          <w:bCs/>
          <w:sz w:val="23"/>
          <w:szCs w:val="23"/>
          <w:lang w:val="uk-UA"/>
        </w:rPr>
      </w:pPr>
      <w:r w:rsidRPr="00DC58DF">
        <w:rPr>
          <w:sz w:val="23"/>
          <w:szCs w:val="23"/>
          <w:lang w:val="ru-RU"/>
        </w:rPr>
        <w:t xml:space="preserve">                           </w:t>
      </w:r>
      <w:r>
        <w:rPr>
          <w:sz w:val="23"/>
          <w:szCs w:val="23"/>
          <w:lang w:val="ru-RU"/>
        </w:rPr>
        <w:t xml:space="preserve">    </w:t>
      </w:r>
      <w:r w:rsidRPr="00DC58DF">
        <w:rPr>
          <w:sz w:val="23"/>
          <w:szCs w:val="23"/>
          <w:lang w:val="ru-RU"/>
        </w:rPr>
        <w:t xml:space="preserve"> </w:t>
      </w:r>
      <w:r>
        <w:rPr>
          <w:sz w:val="23"/>
          <w:szCs w:val="23"/>
          <w:lang w:val="uk-UA"/>
        </w:rPr>
        <w:t xml:space="preserve">про надання послуг </w:t>
      </w:r>
      <w:r>
        <w:rPr>
          <w:b/>
          <w:bCs/>
          <w:sz w:val="23"/>
          <w:szCs w:val="23"/>
          <w:lang w:val="uk-UA"/>
        </w:rPr>
        <w:t>№____________</w:t>
      </w:r>
    </w:p>
    <w:p w:rsidR="006C602F" w:rsidRDefault="006C602F" w:rsidP="006C75A9">
      <w:pPr>
        <w:pStyle w:val="Iau"/>
        <w:tabs>
          <w:tab w:val="left" w:pos="-5501"/>
        </w:tabs>
        <w:jc w:val="center"/>
        <w:rPr>
          <w:sz w:val="23"/>
          <w:szCs w:val="23"/>
          <w:lang w:val="uk-UA"/>
        </w:rPr>
      </w:pPr>
    </w:p>
    <w:p w:rsidR="006C602F" w:rsidRDefault="006C602F" w:rsidP="006C602F">
      <w:pPr>
        <w:pStyle w:val="afc"/>
        <w:rPr>
          <w:sz w:val="23"/>
          <w:szCs w:val="23"/>
        </w:rPr>
      </w:pPr>
    </w:p>
    <w:p w:rsidR="006C602F" w:rsidRDefault="006C602F" w:rsidP="006C602F">
      <w:pPr>
        <w:pStyle w:val="afc"/>
        <w:tabs>
          <w:tab w:val="left" w:pos="6946"/>
        </w:tabs>
        <w:rPr>
          <w:b/>
          <w:sz w:val="23"/>
          <w:szCs w:val="23"/>
          <w:lang w:eastAsia="uk-UA"/>
        </w:rPr>
      </w:pPr>
      <w:r>
        <w:rPr>
          <w:b/>
          <w:sz w:val="23"/>
          <w:szCs w:val="23"/>
          <w:lang w:eastAsia="uk-UA"/>
        </w:rPr>
        <w:t xml:space="preserve">м. Вінниця                                                                          </w:t>
      </w:r>
      <w:r w:rsidR="00C4629B">
        <w:rPr>
          <w:b/>
          <w:sz w:val="23"/>
          <w:szCs w:val="23"/>
          <w:lang w:eastAsia="uk-UA"/>
        </w:rPr>
        <w:t xml:space="preserve">                              </w:t>
      </w:r>
      <w:r>
        <w:rPr>
          <w:b/>
          <w:sz w:val="23"/>
          <w:szCs w:val="23"/>
          <w:lang w:eastAsia="uk-UA"/>
        </w:rPr>
        <w:t xml:space="preserve"> «__» ________202_ року</w:t>
      </w:r>
    </w:p>
    <w:p w:rsidR="006C602F" w:rsidRPr="0053667A" w:rsidRDefault="006C602F" w:rsidP="006C602F">
      <w:pPr>
        <w:pStyle w:val="afc"/>
        <w:tabs>
          <w:tab w:val="left" w:pos="6946"/>
        </w:tabs>
        <w:jc w:val="left"/>
        <w:rPr>
          <w:szCs w:val="24"/>
        </w:rPr>
      </w:pPr>
    </w:p>
    <w:p w:rsidR="006C602F" w:rsidRPr="0053667A" w:rsidRDefault="006C602F" w:rsidP="006C602F">
      <w:pPr>
        <w:pStyle w:val="style121"/>
        <w:ind w:firstLine="504"/>
        <w:jc w:val="both"/>
        <w:rPr>
          <w:color w:val="auto"/>
          <w:sz w:val="24"/>
          <w:szCs w:val="24"/>
          <w:lang w:val="uk-UA"/>
        </w:rPr>
      </w:pPr>
      <w:r w:rsidRPr="0053667A">
        <w:rPr>
          <w:b/>
          <w:color w:val="auto"/>
          <w:sz w:val="24"/>
          <w:szCs w:val="24"/>
          <w:lang w:val="uk-UA" w:eastAsia="ar-SA"/>
        </w:rPr>
        <w:t>АКЦІОНЕРНЕ ТОВАРИСТВО «ВІННИЦЯОБЛЕНЕРГО»</w:t>
      </w:r>
      <w:r w:rsidRPr="0053667A">
        <w:rPr>
          <w:color w:val="auto"/>
          <w:sz w:val="24"/>
          <w:szCs w:val="24"/>
          <w:lang w:val="uk-UA"/>
        </w:rPr>
        <w:t xml:space="preserve"> (надалі іменується </w:t>
      </w:r>
      <w:r w:rsidRPr="0053667A">
        <w:rPr>
          <w:b/>
          <w:color w:val="auto"/>
          <w:sz w:val="24"/>
          <w:szCs w:val="24"/>
          <w:lang w:val="uk-UA"/>
        </w:rPr>
        <w:t>«Замовник»</w:t>
      </w:r>
      <w:r w:rsidRPr="0053667A">
        <w:rPr>
          <w:color w:val="auto"/>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sidRPr="0053667A">
        <w:rPr>
          <w:color w:val="auto"/>
          <w:sz w:val="24"/>
          <w:szCs w:val="24"/>
          <w:lang w:val="uk-UA" w:eastAsia="ar-SA"/>
        </w:rPr>
        <w:t>з однієї сторони</w:t>
      </w:r>
      <w:r w:rsidRPr="0053667A">
        <w:rPr>
          <w:color w:val="auto"/>
          <w:sz w:val="24"/>
          <w:szCs w:val="24"/>
          <w:lang w:val="uk-UA"/>
        </w:rPr>
        <w:t>, та</w:t>
      </w:r>
    </w:p>
    <w:p w:rsidR="006C602F" w:rsidRPr="0053667A" w:rsidRDefault="006C602F" w:rsidP="006C602F">
      <w:pPr>
        <w:pStyle w:val="style121"/>
        <w:ind w:firstLine="504"/>
        <w:jc w:val="both"/>
        <w:rPr>
          <w:color w:val="auto"/>
          <w:sz w:val="24"/>
          <w:szCs w:val="24"/>
          <w:lang w:val="uk-UA" w:eastAsia="ar-SA"/>
        </w:rPr>
      </w:pPr>
      <w:r w:rsidRPr="0053667A">
        <w:rPr>
          <w:sz w:val="24"/>
          <w:szCs w:val="24"/>
          <w:lang w:val="uk-UA" w:eastAsia="ar-SA"/>
        </w:rPr>
        <w:t>__________________________</w:t>
      </w:r>
      <w:r w:rsidRPr="0053667A">
        <w:rPr>
          <w:color w:val="auto"/>
          <w:sz w:val="24"/>
          <w:szCs w:val="24"/>
          <w:lang w:val="uk-UA"/>
        </w:rPr>
        <w:t xml:space="preserve">(надалі іменується </w:t>
      </w:r>
      <w:r w:rsidRPr="0053667A">
        <w:rPr>
          <w:b/>
          <w:color w:val="auto"/>
          <w:sz w:val="24"/>
          <w:szCs w:val="24"/>
          <w:lang w:val="uk-UA"/>
        </w:rPr>
        <w:t>«Виконавець»</w:t>
      </w:r>
      <w:r w:rsidRPr="0053667A">
        <w:rPr>
          <w:color w:val="auto"/>
          <w:sz w:val="24"/>
          <w:szCs w:val="24"/>
          <w:lang w:val="uk-UA"/>
        </w:rPr>
        <w:t>)</w:t>
      </w:r>
      <w:r w:rsidRPr="0053667A">
        <w:rPr>
          <w:sz w:val="24"/>
          <w:szCs w:val="24"/>
          <w:lang w:val="uk-UA" w:eastAsia="ar-SA"/>
        </w:rPr>
        <w:t>, що діє на підставі _______</w:t>
      </w:r>
      <w:r w:rsidRPr="0053667A">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6C602F" w:rsidRPr="0053667A" w:rsidRDefault="006C602F" w:rsidP="006C602F">
      <w:pPr>
        <w:pStyle w:val="style121"/>
        <w:ind w:left="360" w:firstLine="207"/>
        <w:jc w:val="both"/>
        <w:rPr>
          <w:color w:val="auto"/>
          <w:sz w:val="24"/>
          <w:szCs w:val="24"/>
          <w:lang w:val="uk-UA" w:eastAsia="ar-SA"/>
        </w:rPr>
      </w:pPr>
    </w:p>
    <w:p w:rsidR="006C602F" w:rsidRPr="0053667A" w:rsidRDefault="006C602F" w:rsidP="00FC1E96">
      <w:pPr>
        <w:pStyle w:val="style121"/>
        <w:numPr>
          <w:ilvl w:val="0"/>
          <w:numId w:val="3"/>
        </w:numPr>
        <w:tabs>
          <w:tab w:val="clear" w:pos="720"/>
          <w:tab w:val="left" w:pos="567"/>
          <w:tab w:val="left" w:pos="851"/>
          <w:tab w:val="left" w:pos="1276"/>
          <w:tab w:val="left" w:pos="1701"/>
          <w:tab w:val="left" w:pos="2835"/>
        </w:tabs>
        <w:ind w:left="63" w:firstLine="66"/>
        <w:jc w:val="center"/>
        <w:rPr>
          <w:b/>
          <w:color w:val="auto"/>
          <w:sz w:val="24"/>
          <w:szCs w:val="24"/>
          <w:lang w:val="uk-UA" w:eastAsia="uk-UA"/>
        </w:rPr>
      </w:pPr>
      <w:r w:rsidRPr="0053667A">
        <w:rPr>
          <w:b/>
          <w:color w:val="auto"/>
          <w:sz w:val="24"/>
          <w:szCs w:val="24"/>
          <w:lang w:val="uk-UA" w:eastAsia="uk-UA"/>
        </w:rPr>
        <w:t>Предмет Договору</w:t>
      </w:r>
    </w:p>
    <w:p w:rsidR="006C602F" w:rsidRPr="0053667A" w:rsidRDefault="006C602F" w:rsidP="00FC1E96">
      <w:pPr>
        <w:pStyle w:val="style121"/>
        <w:numPr>
          <w:ilvl w:val="1"/>
          <w:numId w:val="3"/>
        </w:numPr>
        <w:tabs>
          <w:tab w:val="left" w:pos="993"/>
        </w:tabs>
        <w:ind w:left="0" w:firstLine="567"/>
        <w:jc w:val="both"/>
        <w:rPr>
          <w:color w:val="auto"/>
          <w:sz w:val="24"/>
          <w:szCs w:val="24"/>
          <w:lang w:val="uk-UA" w:eastAsia="uk-UA"/>
        </w:rPr>
      </w:pPr>
      <w:r w:rsidRPr="0053667A">
        <w:rPr>
          <w:color w:val="auto"/>
          <w:sz w:val="24"/>
          <w:szCs w:val="24"/>
          <w:lang w:val="uk-UA" w:eastAsia="uk-UA"/>
        </w:rPr>
        <w:t xml:space="preserve">Виконавець зобов’язується протягом усього строку дії цього Договору на платній основі надавати Замовнику послуги з технічної та інформаційно-консультативної підтримки, обслуговування та супроводу </w:t>
      </w:r>
      <w:r w:rsidRPr="0053667A">
        <w:rPr>
          <w:color w:val="000000"/>
          <w:sz w:val="24"/>
          <w:szCs w:val="24"/>
          <w:lang w:val="uk-UA" w:eastAsia="uk-UA"/>
        </w:rPr>
        <w:t>інформаційно-</w:t>
      </w:r>
      <w:r w:rsidRPr="0053667A">
        <w:rPr>
          <w:color w:val="auto"/>
          <w:sz w:val="24"/>
          <w:szCs w:val="24"/>
          <w:lang w:val="uk-UA" w:eastAsia="uk-UA"/>
        </w:rPr>
        <w:t xml:space="preserve">технічного комплексу – </w:t>
      </w:r>
      <w:r w:rsidRPr="0053667A">
        <w:rPr>
          <w:color w:val="auto"/>
          <w:spacing w:val="-2"/>
          <w:sz w:val="24"/>
          <w:szCs w:val="24"/>
          <w:lang w:val="uk-UA" w:eastAsia="uk-UA"/>
        </w:rPr>
        <w:t>«</w:t>
      </w:r>
      <w:proofErr w:type="spellStart"/>
      <w:r w:rsidRPr="0053667A">
        <w:rPr>
          <w:color w:val="auto"/>
          <w:spacing w:val="-2"/>
          <w:sz w:val="24"/>
          <w:szCs w:val="24"/>
          <w:lang w:val="uk-UA" w:eastAsia="uk-UA"/>
        </w:rPr>
        <w:t>Кол</w:t>
      </w:r>
      <w:proofErr w:type="spellEnd"/>
      <w:r w:rsidRPr="0053667A">
        <w:rPr>
          <w:color w:val="auto"/>
          <w:spacing w:val="-2"/>
          <w:sz w:val="24"/>
          <w:szCs w:val="24"/>
          <w:lang w:val="uk-UA" w:eastAsia="uk-UA"/>
        </w:rPr>
        <w:t xml:space="preserve">-центр </w:t>
      </w:r>
      <w:r w:rsidRPr="0053667A">
        <w:rPr>
          <w:color w:val="auto"/>
          <w:sz w:val="24"/>
          <w:szCs w:val="24"/>
          <w:lang w:val="uk-UA"/>
        </w:rPr>
        <w:t>АТ «Вінницяобленерго»</w:t>
      </w:r>
      <w:r w:rsidRPr="0053667A">
        <w:rPr>
          <w:color w:val="auto"/>
          <w:spacing w:val="-2"/>
          <w:sz w:val="24"/>
          <w:szCs w:val="24"/>
          <w:lang w:val="uk-UA" w:eastAsia="uk-UA"/>
        </w:rPr>
        <w:t xml:space="preserve"> </w:t>
      </w:r>
      <w:r w:rsidRPr="0053667A">
        <w:rPr>
          <w:color w:val="auto"/>
          <w:sz w:val="24"/>
          <w:szCs w:val="24"/>
          <w:lang w:val="uk-UA" w:eastAsia="uk-UA"/>
        </w:rPr>
        <w:t xml:space="preserve">(надалі – Комплекс), що передбачають комплекс заходів з настроювання програмного забезпечення та устаткування Комплексу з метою забезпечення його функціонування в рамках інформаційної інфраструктури та бізнес потреб Замовника, здійснення аналізу, забезпечення інформаційних потреб користувачів Замовника та консультування з питань обслуговування роботи програмного забезпечення Замовника (надалі – Послуги), а Замовник зобов’язується приймати і оплачувати надані йому Виконавцем Послуги в розмірі, у строки та в порядку, що встановлені цим Договором. </w:t>
      </w:r>
    </w:p>
    <w:p w:rsidR="006C602F" w:rsidRPr="0053667A" w:rsidRDefault="006C602F" w:rsidP="006C602F">
      <w:pPr>
        <w:pStyle w:val="style121"/>
        <w:tabs>
          <w:tab w:val="left" w:pos="993"/>
        </w:tabs>
        <w:ind w:left="567"/>
        <w:jc w:val="both"/>
        <w:rPr>
          <w:color w:val="auto"/>
          <w:spacing w:val="-2"/>
          <w:sz w:val="24"/>
          <w:szCs w:val="24"/>
          <w:lang w:val="uk-UA" w:eastAsia="uk-UA"/>
        </w:rPr>
      </w:pPr>
    </w:p>
    <w:p w:rsidR="006C602F" w:rsidRPr="0053667A" w:rsidRDefault="006C602F" w:rsidP="00FC1E96">
      <w:pPr>
        <w:pStyle w:val="style121"/>
        <w:numPr>
          <w:ilvl w:val="0"/>
          <w:numId w:val="3"/>
        </w:numPr>
        <w:tabs>
          <w:tab w:val="clear" w:pos="720"/>
          <w:tab w:val="left" w:pos="567"/>
          <w:tab w:val="left" w:pos="851"/>
          <w:tab w:val="left" w:pos="1276"/>
          <w:tab w:val="left" w:pos="1701"/>
          <w:tab w:val="left" w:pos="2835"/>
        </w:tabs>
        <w:jc w:val="center"/>
        <w:rPr>
          <w:b/>
          <w:color w:val="auto"/>
          <w:sz w:val="24"/>
          <w:szCs w:val="24"/>
          <w:lang w:val="uk-UA" w:eastAsia="uk-UA"/>
        </w:rPr>
      </w:pPr>
      <w:r w:rsidRPr="0053667A">
        <w:rPr>
          <w:b/>
          <w:color w:val="auto"/>
          <w:sz w:val="24"/>
          <w:szCs w:val="24"/>
          <w:lang w:val="uk-UA" w:eastAsia="uk-UA"/>
        </w:rPr>
        <w:t>Порядок і строки надання та приймання Послуг</w:t>
      </w:r>
    </w:p>
    <w:p w:rsidR="006C602F" w:rsidRPr="0053667A" w:rsidRDefault="006C602F" w:rsidP="006C602F">
      <w:pPr>
        <w:spacing w:after="52"/>
        <w:ind w:left="86" w:right="64"/>
        <w:jc w:val="both"/>
        <w:rPr>
          <w:lang w:val="uk-UA" w:eastAsia="uk-UA"/>
        </w:rPr>
      </w:pPr>
      <w:r w:rsidRPr="0053667A">
        <w:rPr>
          <w:lang w:val="uk-UA" w:eastAsia="uk-UA"/>
        </w:rPr>
        <w:t xml:space="preserve">2.1. Виконавець розпочинає надання Послуг за цим Договором з 01 січня 2021 року та надає їх протягом усього терміну дії договору. </w:t>
      </w:r>
    </w:p>
    <w:p w:rsidR="006C602F" w:rsidRPr="0053667A" w:rsidRDefault="006C602F" w:rsidP="00FC1E96">
      <w:pPr>
        <w:pStyle w:val="afb"/>
        <w:numPr>
          <w:ilvl w:val="1"/>
          <w:numId w:val="4"/>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6C602F" w:rsidRPr="0053667A" w:rsidRDefault="006C602F" w:rsidP="00FC1E96">
      <w:pPr>
        <w:pStyle w:val="afb"/>
        <w:numPr>
          <w:ilvl w:val="1"/>
          <w:numId w:val="4"/>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6C602F" w:rsidRPr="0053667A" w:rsidRDefault="006C602F" w:rsidP="00FC1E96">
      <w:pPr>
        <w:pStyle w:val="afb"/>
        <w:numPr>
          <w:ilvl w:val="1"/>
          <w:numId w:val="4"/>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6C602F" w:rsidRPr="0053667A" w:rsidRDefault="00EB46E3" w:rsidP="0053667A">
      <w:pPr>
        <w:pStyle w:val="afb"/>
        <w:suppressAutoHyphens/>
        <w:spacing w:after="52"/>
        <w:ind w:left="142" w:right="64"/>
        <w:jc w:val="both"/>
        <w:rPr>
          <w:rFonts w:ascii="Times New Roman" w:hAnsi="Times New Roman" w:cs="Times New Roman"/>
          <w:sz w:val="24"/>
          <w:szCs w:val="24"/>
          <w:highlight w:val="yellow"/>
          <w:lang w:val="uk-UA" w:eastAsia="uk-UA"/>
        </w:rPr>
      </w:pPr>
      <w:r>
        <w:rPr>
          <w:rFonts w:ascii="Times New Roman" w:hAnsi="Times New Roman" w:cs="Times New Roman"/>
          <w:sz w:val="24"/>
          <w:szCs w:val="24"/>
          <w:lang w:val="uk-UA" w:eastAsia="uk-UA"/>
        </w:rPr>
        <w:t xml:space="preserve">2.5 </w:t>
      </w:r>
      <w:r w:rsidR="006C602F" w:rsidRPr="0053667A">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6C602F" w:rsidRPr="00D773E5" w:rsidRDefault="00D773E5" w:rsidP="00D773E5">
      <w:pPr>
        <w:suppressAutoHyphens/>
        <w:spacing w:after="52"/>
        <w:ind w:left="86" w:right="64"/>
        <w:jc w:val="both"/>
        <w:rPr>
          <w:lang w:val="uk-UA" w:eastAsia="uk-UA"/>
        </w:rPr>
      </w:pPr>
      <w:r w:rsidRPr="00D773E5">
        <w:rPr>
          <w:lang w:val="uk-UA" w:eastAsia="uk-UA"/>
        </w:rPr>
        <w:t xml:space="preserve">2.6 </w:t>
      </w:r>
      <w:r w:rsidR="006C602F" w:rsidRPr="00D773E5">
        <w:rPr>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6C602F" w:rsidRPr="00D773E5" w:rsidRDefault="00D773E5" w:rsidP="00D773E5">
      <w:pPr>
        <w:suppressAutoHyphens/>
        <w:spacing w:after="52"/>
        <w:ind w:left="86" w:right="64"/>
        <w:jc w:val="both"/>
        <w:rPr>
          <w:lang w:val="uk-UA" w:eastAsia="uk-UA"/>
        </w:rPr>
      </w:pPr>
      <w:r>
        <w:rPr>
          <w:lang w:val="uk-UA" w:eastAsia="uk-UA"/>
        </w:rPr>
        <w:t xml:space="preserve">2.7. </w:t>
      </w:r>
      <w:r w:rsidR="006C602F" w:rsidRPr="00D773E5">
        <w:rPr>
          <w:lang w:val="uk-UA" w:eastAsia="uk-UA"/>
        </w:rPr>
        <w:t>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6C602F" w:rsidRPr="0053667A" w:rsidRDefault="006C602F" w:rsidP="006C602F">
      <w:pPr>
        <w:pStyle w:val="style121"/>
        <w:ind w:left="360"/>
        <w:rPr>
          <w:b/>
          <w:color w:val="auto"/>
          <w:sz w:val="24"/>
          <w:szCs w:val="24"/>
          <w:lang w:val="uk-UA" w:eastAsia="uk-UA"/>
        </w:rPr>
      </w:pPr>
    </w:p>
    <w:p w:rsidR="006C602F" w:rsidRPr="0053667A" w:rsidRDefault="006C602F" w:rsidP="00FC1E96">
      <w:pPr>
        <w:pStyle w:val="style121"/>
        <w:numPr>
          <w:ilvl w:val="0"/>
          <w:numId w:val="3"/>
        </w:numPr>
        <w:tabs>
          <w:tab w:val="left" w:pos="0"/>
        </w:tabs>
        <w:jc w:val="center"/>
        <w:rPr>
          <w:b/>
          <w:color w:val="auto"/>
          <w:sz w:val="24"/>
          <w:szCs w:val="24"/>
          <w:lang w:val="uk-UA" w:eastAsia="uk-UA"/>
        </w:rPr>
      </w:pPr>
      <w:r w:rsidRPr="0053667A">
        <w:rPr>
          <w:b/>
          <w:color w:val="auto"/>
          <w:sz w:val="24"/>
          <w:szCs w:val="24"/>
          <w:lang w:val="uk-UA" w:eastAsia="uk-UA"/>
        </w:rPr>
        <w:t>Вартість Послуг, ціна Договору та порядок розрахунків</w:t>
      </w:r>
    </w:p>
    <w:p w:rsidR="006C602F" w:rsidRPr="0053667A" w:rsidRDefault="006C602F" w:rsidP="00FC1E96">
      <w:pPr>
        <w:pStyle w:val="afb"/>
        <w:numPr>
          <w:ilvl w:val="1"/>
          <w:numId w:val="3"/>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Вартість Послуг за кожен розрахунковий період становить __________грн. (______________ гривень _______ коп.), у тому числі ПДВ 20% у розмірі ____________ грн. (______________ гривень _______ коп.), і не може бути зменшена Сторонами після надання Послуг за відповідний розрахунковий період, і не може бути зменшена Сторонами після надання Послуг та підписання Акту за відповідний розрахунковий період.</w:t>
      </w:r>
    </w:p>
    <w:p w:rsidR="006C602F" w:rsidRPr="0053667A" w:rsidRDefault="006C602F" w:rsidP="00FC1E96">
      <w:pPr>
        <w:pStyle w:val="afb"/>
        <w:numPr>
          <w:ilvl w:val="1"/>
          <w:numId w:val="3"/>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 xml:space="preserve">Загальна сума цього Договору (ціна Договору) становить _______________ грн. (____________________ гривень ________ копійок), у </w:t>
      </w:r>
      <w:proofErr w:type="spellStart"/>
      <w:r w:rsidRPr="0053667A">
        <w:rPr>
          <w:rFonts w:ascii="Times New Roman" w:hAnsi="Times New Roman" w:cs="Times New Roman"/>
          <w:sz w:val="24"/>
          <w:szCs w:val="24"/>
          <w:lang w:val="uk-UA" w:eastAsia="uk-UA"/>
        </w:rPr>
        <w:t>т.ч</w:t>
      </w:r>
      <w:proofErr w:type="spellEnd"/>
      <w:r w:rsidRPr="0053667A">
        <w:rPr>
          <w:rFonts w:ascii="Times New Roman" w:hAnsi="Times New Roman" w:cs="Times New Roman"/>
          <w:sz w:val="24"/>
          <w:szCs w:val="24"/>
          <w:lang w:val="uk-UA" w:eastAsia="uk-UA"/>
        </w:rPr>
        <w:t xml:space="preserve">. ПДВ 20% </w:t>
      </w:r>
      <w:r w:rsidRPr="0053667A">
        <w:rPr>
          <w:rFonts w:ascii="Times New Roman" w:eastAsia="Symbol" w:hAnsi="Times New Roman" w:cs="Times New Roman"/>
          <w:sz w:val="24"/>
          <w:szCs w:val="24"/>
          <w:lang w:val="uk-UA" w:eastAsia="uk-UA"/>
        </w:rPr>
        <w:t>-</w:t>
      </w:r>
      <w:r w:rsidRPr="0053667A">
        <w:rPr>
          <w:rFonts w:ascii="Times New Roman" w:hAnsi="Times New Roman" w:cs="Times New Roman"/>
          <w:sz w:val="24"/>
          <w:szCs w:val="24"/>
          <w:lang w:val="uk-UA" w:eastAsia="uk-UA"/>
        </w:rPr>
        <w:t xml:space="preserve"> ______________ грн. (____________________гривень ________ копійок). </w:t>
      </w:r>
    </w:p>
    <w:p w:rsidR="006C602F" w:rsidRPr="0053667A" w:rsidRDefault="006C602F" w:rsidP="00FC1E96">
      <w:pPr>
        <w:pStyle w:val="afb"/>
        <w:numPr>
          <w:ilvl w:val="1"/>
          <w:numId w:val="3"/>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Зазначена у п. 3.1 цього Договору вартість Послуг може бути змінена за угодою Сторін  про що підписується відповідна додаткова угода.</w:t>
      </w:r>
    </w:p>
    <w:p w:rsidR="006C602F" w:rsidRPr="0053667A" w:rsidRDefault="006C602F" w:rsidP="00FC1E96">
      <w:pPr>
        <w:pStyle w:val="afb"/>
        <w:numPr>
          <w:ilvl w:val="1"/>
          <w:numId w:val="3"/>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в розділі 11 цього Договору.</w:t>
      </w:r>
    </w:p>
    <w:p w:rsidR="006C602F" w:rsidRPr="0053667A" w:rsidRDefault="006C602F" w:rsidP="00FC1E96">
      <w:pPr>
        <w:pStyle w:val="afb"/>
        <w:numPr>
          <w:ilvl w:val="1"/>
          <w:numId w:val="3"/>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Замовник зобов’язаний здійснити оплату послуг протягом 90 (дев’яносто)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Акті.</w:t>
      </w:r>
    </w:p>
    <w:p w:rsidR="006C602F" w:rsidRPr="0053667A" w:rsidRDefault="006C602F" w:rsidP="00FC1E96">
      <w:pPr>
        <w:pStyle w:val="afb"/>
        <w:numPr>
          <w:ilvl w:val="1"/>
          <w:numId w:val="3"/>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6C602F" w:rsidRPr="0053667A" w:rsidRDefault="006C602F" w:rsidP="006C602F">
      <w:pPr>
        <w:pStyle w:val="style121"/>
        <w:ind w:firstLine="646"/>
        <w:jc w:val="both"/>
        <w:rPr>
          <w:color w:val="auto"/>
          <w:sz w:val="24"/>
          <w:szCs w:val="24"/>
          <w:lang w:val="uk-UA" w:eastAsia="uk-UA"/>
        </w:rPr>
      </w:pPr>
    </w:p>
    <w:p w:rsidR="006C602F" w:rsidRPr="0053667A" w:rsidRDefault="006C602F" w:rsidP="00FC1E96">
      <w:pPr>
        <w:pStyle w:val="style121"/>
        <w:numPr>
          <w:ilvl w:val="0"/>
          <w:numId w:val="3"/>
        </w:numPr>
        <w:tabs>
          <w:tab w:val="left" w:pos="567"/>
        </w:tabs>
        <w:ind w:left="63" w:firstLine="66"/>
        <w:jc w:val="center"/>
        <w:rPr>
          <w:b/>
          <w:color w:val="auto"/>
          <w:sz w:val="24"/>
          <w:szCs w:val="24"/>
          <w:lang w:val="uk-UA" w:eastAsia="uk-UA"/>
        </w:rPr>
      </w:pPr>
      <w:r w:rsidRPr="0053667A">
        <w:rPr>
          <w:b/>
          <w:color w:val="auto"/>
          <w:sz w:val="24"/>
          <w:szCs w:val="24"/>
          <w:lang w:val="uk-UA" w:eastAsia="uk-UA"/>
        </w:rPr>
        <w:t>Права та обов’язки Сторін</w:t>
      </w:r>
    </w:p>
    <w:p w:rsidR="006C602F" w:rsidRPr="0053667A" w:rsidRDefault="006C602F" w:rsidP="00FC1E96">
      <w:pPr>
        <w:pStyle w:val="style121"/>
        <w:numPr>
          <w:ilvl w:val="1"/>
          <w:numId w:val="5"/>
        </w:numPr>
        <w:tabs>
          <w:tab w:val="left" w:pos="993"/>
        </w:tabs>
        <w:jc w:val="both"/>
        <w:rPr>
          <w:b/>
          <w:color w:val="auto"/>
          <w:spacing w:val="-2"/>
          <w:sz w:val="24"/>
          <w:szCs w:val="24"/>
          <w:lang w:val="uk-UA" w:eastAsia="uk-UA"/>
        </w:rPr>
      </w:pPr>
      <w:r w:rsidRPr="0053667A">
        <w:rPr>
          <w:b/>
          <w:color w:val="auto"/>
          <w:spacing w:val="-2"/>
          <w:sz w:val="24"/>
          <w:szCs w:val="24"/>
          <w:lang w:val="uk-UA" w:eastAsia="uk-UA"/>
        </w:rPr>
        <w:t xml:space="preserve"> Замовник зобов’язується:</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організувати для Виконавця віддалений доступ до Комплексу та забезпечити Виконавцю можливість виконання ним своїх зобов’язань за цим Договором у режимі реального часу та у режимі віддаленого доступу до Комплексу;</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Комплексу у режимі реального часу та у режимі віддаленого доступу;</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всіляко сприяти Виконавцю під час надання ним Послуг за цим Договором, в тому числі, під час проведення заходів з аварійного відновлення функціонування Комплексу;</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виконувати інші зобов’язання, що не зазначені в п. 4.1 цього Договору, але випливають з цього Договору або додаткових угод до нього.</w:t>
      </w:r>
    </w:p>
    <w:p w:rsidR="006C602F" w:rsidRPr="0053667A" w:rsidRDefault="006C602F" w:rsidP="00FC1E96">
      <w:pPr>
        <w:pStyle w:val="afb"/>
        <w:numPr>
          <w:ilvl w:val="1"/>
          <w:numId w:val="5"/>
        </w:numPr>
        <w:suppressAutoHyphens/>
        <w:spacing w:after="52"/>
        <w:ind w:left="142" w:right="64" w:firstLine="0"/>
        <w:jc w:val="both"/>
        <w:rPr>
          <w:rFonts w:ascii="Times New Roman" w:hAnsi="Times New Roman" w:cs="Times New Roman"/>
          <w:b/>
          <w:sz w:val="24"/>
          <w:szCs w:val="24"/>
          <w:lang w:val="uk-UA" w:eastAsia="uk-UA"/>
        </w:rPr>
      </w:pPr>
      <w:r w:rsidRPr="0053667A">
        <w:rPr>
          <w:rFonts w:ascii="Times New Roman" w:hAnsi="Times New Roman" w:cs="Times New Roman"/>
          <w:b/>
          <w:sz w:val="24"/>
          <w:szCs w:val="24"/>
          <w:lang w:val="uk-UA" w:eastAsia="uk-UA"/>
        </w:rPr>
        <w:t>Замовник має право:</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ініціювати внесення змін та доповнень до цього Договору;</w:t>
      </w:r>
    </w:p>
    <w:p w:rsidR="006C602F" w:rsidRPr="0053667A" w:rsidRDefault="006C602F" w:rsidP="00FC1E96">
      <w:pPr>
        <w:pStyle w:val="afb"/>
        <w:numPr>
          <w:ilvl w:val="2"/>
          <w:numId w:val="5"/>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 xml:space="preserve">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w:t>
      </w:r>
      <w:proofErr w:type="spellStart"/>
      <w:r w:rsidRPr="0053667A">
        <w:rPr>
          <w:rFonts w:ascii="Times New Roman" w:hAnsi="Times New Roman" w:cs="Times New Roman"/>
          <w:sz w:val="24"/>
          <w:szCs w:val="24"/>
          <w:lang w:val="uk-UA" w:eastAsia="uk-UA"/>
        </w:rPr>
        <w:t>пп</w:t>
      </w:r>
      <w:proofErr w:type="spellEnd"/>
      <w:r w:rsidRPr="0053667A">
        <w:rPr>
          <w:rFonts w:ascii="Times New Roman" w:hAnsi="Times New Roman" w:cs="Times New Roman"/>
          <w:sz w:val="24"/>
          <w:szCs w:val="24"/>
          <w:lang w:val="uk-UA" w:eastAsia="uk-UA"/>
        </w:rPr>
        <w:t>. 4.5.2 п. 4.5 цього Договору;</w:t>
      </w:r>
    </w:p>
    <w:p w:rsidR="006C602F" w:rsidRPr="0053667A" w:rsidRDefault="006C602F" w:rsidP="006C602F">
      <w:pPr>
        <w:spacing w:after="52"/>
        <w:ind w:left="142" w:right="64"/>
        <w:jc w:val="both"/>
        <w:rPr>
          <w:lang w:val="uk-UA" w:eastAsia="uk-UA"/>
        </w:rPr>
      </w:pPr>
      <w:r w:rsidRPr="0053667A">
        <w:rPr>
          <w:b/>
          <w:lang w:val="uk-UA" w:eastAsia="uk-UA"/>
        </w:rPr>
        <w:t>4.3.</w:t>
      </w:r>
      <w:r w:rsidRPr="0053667A">
        <w:rPr>
          <w:lang w:val="uk-UA" w:eastAsia="uk-UA"/>
        </w:rPr>
        <w:t xml:space="preserve"> Замовник має інші права, не зазначені у цьому Договорі, але передбачені чинним законодавством України.</w:t>
      </w:r>
    </w:p>
    <w:p w:rsidR="006C602F" w:rsidRPr="0053667A" w:rsidRDefault="006C602F" w:rsidP="00FC1E96">
      <w:pPr>
        <w:pStyle w:val="afb"/>
        <w:numPr>
          <w:ilvl w:val="0"/>
          <w:numId w:val="6"/>
        </w:numPr>
        <w:suppressAutoHyphens/>
        <w:spacing w:after="52"/>
        <w:ind w:right="64"/>
        <w:jc w:val="both"/>
        <w:rPr>
          <w:rFonts w:ascii="Times New Roman" w:hAnsi="Times New Roman" w:cs="Times New Roman"/>
          <w:b/>
          <w:vanish/>
          <w:sz w:val="24"/>
          <w:szCs w:val="24"/>
          <w:lang w:val="uk-UA" w:eastAsia="uk-UA"/>
        </w:rPr>
      </w:pPr>
    </w:p>
    <w:p w:rsidR="006C602F" w:rsidRPr="0053667A" w:rsidRDefault="006C602F" w:rsidP="00FC1E96">
      <w:pPr>
        <w:pStyle w:val="afb"/>
        <w:numPr>
          <w:ilvl w:val="1"/>
          <w:numId w:val="6"/>
        </w:numPr>
        <w:suppressAutoHyphens/>
        <w:spacing w:after="52"/>
        <w:ind w:right="64"/>
        <w:jc w:val="both"/>
        <w:rPr>
          <w:rFonts w:ascii="Times New Roman" w:hAnsi="Times New Roman" w:cs="Times New Roman"/>
          <w:b/>
          <w:vanish/>
          <w:sz w:val="24"/>
          <w:szCs w:val="24"/>
          <w:lang w:val="uk-UA" w:eastAsia="uk-UA"/>
        </w:rPr>
      </w:pPr>
    </w:p>
    <w:p w:rsidR="006C602F" w:rsidRPr="0053667A" w:rsidRDefault="006C602F" w:rsidP="00FC1E96">
      <w:pPr>
        <w:pStyle w:val="afb"/>
        <w:numPr>
          <w:ilvl w:val="1"/>
          <w:numId w:val="6"/>
        </w:numPr>
        <w:suppressAutoHyphens/>
        <w:spacing w:after="52"/>
        <w:ind w:right="64"/>
        <w:jc w:val="both"/>
        <w:rPr>
          <w:rFonts w:ascii="Times New Roman" w:hAnsi="Times New Roman" w:cs="Times New Roman"/>
          <w:b/>
          <w:vanish/>
          <w:sz w:val="24"/>
          <w:szCs w:val="24"/>
          <w:lang w:val="uk-UA" w:eastAsia="uk-UA"/>
        </w:rPr>
      </w:pPr>
    </w:p>
    <w:p w:rsidR="006C602F" w:rsidRPr="0053667A" w:rsidRDefault="006C602F" w:rsidP="00FC1E96">
      <w:pPr>
        <w:pStyle w:val="afb"/>
        <w:numPr>
          <w:ilvl w:val="1"/>
          <w:numId w:val="6"/>
        </w:numPr>
        <w:suppressAutoHyphens/>
        <w:spacing w:after="52"/>
        <w:ind w:right="64"/>
        <w:jc w:val="both"/>
        <w:rPr>
          <w:rFonts w:ascii="Times New Roman" w:hAnsi="Times New Roman" w:cs="Times New Roman"/>
          <w:b/>
          <w:vanish/>
          <w:sz w:val="24"/>
          <w:szCs w:val="24"/>
          <w:lang w:val="uk-UA" w:eastAsia="uk-UA"/>
        </w:rPr>
      </w:pPr>
    </w:p>
    <w:p w:rsidR="006C602F" w:rsidRPr="0053667A" w:rsidRDefault="006C602F" w:rsidP="00FC1E96">
      <w:pPr>
        <w:pStyle w:val="afb"/>
        <w:numPr>
          <w:ilvl w:val="1"/>
          <w:numId w:val="6"/>
        </w:numPr>
        <w:suppressAutoHyphens/>
        <w:spacing w:after="52"/>
        <w:ind w:left="502" w:right="64"/>
        <w:jc w:val="both"/>
        <w:rPr>
          <w:rFonts w:ascii="Times New Roman" w:hAnsi="Times New Roman" w:cs="Times New Roman"/>
          <w:b/>
          <w:sz w:val="24"/>
          <w:szCs w:val="24"/>
          <w:lang w:val="uk-UA" w:eastAsia="uk-UA"/>
        </w:rPr>
      </w:pPr>
      <w:r w:rsidRPr="0053667A">
        <w:rPr>
          <w:rFonts w:ascii="Times New Roman" w:hAnsi="Times New Roman" w:cs="Times New Roman"/>
          <w:b/>
          <w:sz w:val="24"/>
          <w:szCs w:val="24"/>
          <w:lang w:val="uk-UA" w:eastAsia="uk-UA"/>
        </w:rPr>
        <w:t>Виконавець зобов’язується:</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своєчасно та якісно надавати Послуги, передбачені п. 1.1 Договору, за умови виконання Замовником своїх зобов’язань, передбачених цим Договором;</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послуги передбачені п.1.1 Договору надаються виключно штатними працівниками Виконавця без залучення будь-яких підрядних та/або субпідрядних організацій.</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проводити заходи з аварійного відновлення функціонування Комплексу;</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при зміні регламенту функціонування Комплексу  здійснювати інформаційну підтримку шляхом актуалізації і розширення нормативно-довідкової інформації та конфігурування Комплексу;</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Комплексу;</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 xml:space="preserve">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Комплексу, здійснювати </w:t>
      </w:r>
      <w:proofErr w:type="spellStart"/>
      <w:r w:rsidRPr="0053667A">
        <w:rPr>
          <w:rFonts w:ascii="Times New Roman" w:hAnsi="Times New Roman" w:cs="Times New Roman"/>
          <w:sz w:val="24"/>
          <w:szCs w:val="24"/>
          <w:lang w:val="uk-UA" w:eastAsia="uk-UA"/>
        </w:rPr>
        <w:t>реконфігурування</w:t>
      </w:r>
      <w:proofErr w:type="spellEnd"/>
      <w:r w:rsidRPr="0053667A">
        <w:rPr>
          <w:rFonts w:ascii="Times New Roman" w:hAnsi="Times New Roman" w:cs="Times New Roman"/>
          <w:sz w:val="24"/>
          <w:szCs w:val="24"/>
          <w:lang w:val="uk-UA" w:eastAsia="uk-UA"/>
        </w:rPr>
        <w:t xml:space="preserve"> мережевих служб Замовника;</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6C602F" w:rsidRPr="0053667A" w:rsidRDefault="006C602F" w:rsidP="00FC1E96">
      <w:pPr>
        <w:pStyle w:val="afb"/>
        <w:numPr>
          <w:ilvl w:val="1"/>
          <w:numId w:val="6"/>
        </w:numPr>
        <w:suppressAutoHyphens/>
        <w:spacing w:after="52"/>
        <w:ind w:left="142" w:right="64" w:firstLine="0"/>
        <w:jc w:val="both"/>
        <w:rPr>
          <w:rFonts w:ascii="Times New Roman" w:hAnsi="Times New Roman" w:cs="Times New Roman"/>
          <w:b/>
          <w:sz w:val="24"/>
          <w:szCs w:val="24"/>
          <w:lang w:val="uk-UA" w:eastAsia="uk-UA"/>
        </w:rPr>
      </w:pPr>
      <w:r w:rsidRPr="0053667A">
        <w:rPr>
          <w:rFonts w:ascii="Times New Roman" w:hAnsi="Times New Roman" w:cs="Times New Roman"/>
          <w:b/>
          <w:sz w:val="24"/>
          <w:szCs w:val="24"/>
          <w:lang w:val="uk-UA" w:eastAsia="uk-UA"/>
        </w:rPr>
        <w:t>Виконавець має право:</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своєчасно та у повному обсязі отримувати платежі за цим Договором;</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у тому числі, у разі ненадання Виконавцеві у режимі реального часу віддаленого доступу до Комплексу,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6C602F" w:rsidRPr="0053667A" w:rsidRDefault="006C602F" w:rsidP="00FC1E96">
      <w:pPr>
        <w:pStyle w:val="afb"/>
        <w:numPr>
          <w:ilvl w:val="2"/>
          <w:numId w:val="6"/>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отримати від Замовника віддалений доступ до Комплексу для виконання своїх обов’язків, передбачених цим Договором;</w:t>
      </w:r>
    </w:p>
    <w:p w:rsidR="006C602F" w:rsidRPr="0053667A" w:rsidRDefault="006C602F" w:rsidP="006C602F">
      <w:pPr>
        <w:spacing w:after="52"/>
        <w:ind w:left="142" w:right="64"/>
        <w:jc w:val="both"/>
        <w:rPr>
          <w:lang w:val="uk-UA" w:eastAsia="uk-UA"/>
        </w:rPr>
      </w:pPr>
      <w:r w:rsidRPr="00DA1D3F">
        <w:rPr>
          <w:lang w:val="uk-UA" w:eastAsia="uk-UA"/>
        </w:rPr>
        <w:t>4.6.</w:t>
      </w:r>
      <w:r w:rsidRPr="0053667A">
        <w:rPr>
          <w:lang w:val="uk-UA" w:eastAsia="uk-UA"/>
        </w:rPr>
        <w:t xml:space="preserve"> Виконавець має інші права, не зазначені у цьому Договорі, але передбачені чинним законодавством України.</w:t>
      </w:r>
    </w:p>
    <w:p w:rsidR="006C602F" w:rsidRPr="0053667A" w:rsidRDefault="006C602F" w:rsidP="006C602F">
      <w:pPr>
        <w:pStyle w:val="style121"/>
        <w:ind w:firstLine="646"/>
        <w:jc w:val="both"/>
        <w:rPr>
          <w:color w:val="auto"/>
          <w:spacing w:val="-2"/>
          <w:sz w:val="24"/>
          <w:szCs w:val="24"/>
          <w:lang w:val="uk-UA" w:eastAsia="uk-UA"/>
        </w:rPr>
      </w:pPr>
    </w:p>
    <w:p w:rsidR="006C602F" w:rsidRPr="0053667A" w:rsidRDefault="006C602F" w:rsidP="00FC1E96">
      <w:pPr>
        <w:pStyle w:val="style121"/>
        <w:numPr>
          <w:ilvl w:val="0"/>
          <w:numId w:val="3"/>
        </w:numPr>
        <w:tabs>
          <w:tab w:val="left" w:pos="0"/>
        </w:tabs>
        <w:jc w:val="center"/>
        <w:rPr>
          <w:b/>
          <w:color w:val="auto"/>
          <w:sz w:val="24"/>
          <w:szCs w:val="24"/>
          <w:lang w:val="uk-UA" w:eastAsia="uk-UA"/>
        </w:rPr>
      </w:pPr>
      <w:r w:rsidRPr="0053667A">
        <w:rPr>
          <w:b/>
          <w:color w:val="auto"/>
          <w:sz w:val="24"/>
          <w:szCs w:val="24"/>
          <w:lang w:val="uk-UA" w:eastAsia="uk-UA"/>
        </w:rPr>
        <w:t>Відповідальність Сторін</w:t>
      </w:r>
    </w:p>
    <w:p w:rsidR="006C602F" w:rsidRPr="0053667A" w:rsidRDefault="006C602F" w:rsidP="00FC1E96">
      <w:pPr>
        <w:pStyle w:val="afb"/>
        <w:numPr>
          <w:ilvl w:val="1"/>
          <w:numId w:val="7"/>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6C602F" w:rsidRPr="0053667A" w:rsidRDefault="006C602F" w:rsidP="00FC1E96">
      <w:pPr>
        <w:pStyle w:val="afb"/>
        <w:numPr>
          <w:ilvl w:val="1"/>
          <w:numId w:val="7"/>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6C602F" w:rsidRPr="0053667A" w:rsidRDefault="006C602F" w:rsidP="00FC1E96">
      <w:pPr>
        <w:pStyle w:val="afb"/>
        <w:numPr>
          <w:ilvl w:val="1"/>
          <w:numId w:val="7"/>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6C602F" w:rsidRPr="0053667A" w:rsidRDefault="006C602F" w:rsidP="00FC1E96">
      <w:pPr>
        <w:pStyle w:val="afb"/>
        <w:numPr>
          <w:ilvl w:val="1"/>
          <w:numId w:val="7"/>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якщо це не пов’язано з обставинами, що залежали від Виконавця, Виконавець звільняється від будь-якої відповідальності за таку втрату.</w:t>
      </w:r>
    </w:p>
    <w:p w:rsidR="006C602F" w:rsidRPr="0053667A" w:rsidRDefault="006C602F" w:rsidP="00FC1E96">
      <w:pPr>
        <w:pStyle w:val="afb"/>
        <w:numPr>
          <w:ilvl w:val="1"/>
          <w:numId w:val="7"/>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та/або порушення терміну надання Замовнику податкової накладної в електронному вигляді згідно пункту 5.4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6C602F" w:rsidRPr="0053667A" w:rsidRDefault="006C602F" w:rsidP="00FC1E96">
      <w:pPr>
        <w:pStyle w:val="afb"/>
        <w:numPr>
          <w:ilvl w:val="1"/>
          <w:numId w:val="7"/>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 xml:space="preserve">У випадку, якщо фіскальними/податковими органами (шляхом складання податкового повідомлення-рішення, </w:t>
      </w:r>
      <w:proofErr w:type="spellStart"/>
      <w:r w:rsidRPr="0053667A">
        <w:rPr>
          <w:rFonts w:ascii="Times New Roman" w:hAnsi="Times New Roman" w:cs="Times New Roman"/>
          <w:sz w:val="24"/>
          <w:szCs w:val="24"/>
          <w:lang w:val="uk-UA" w:eastAsia="uk-UA"/>
        </w:rPr>
        <w:t>акта</w:t>
      </w:r>
      <w:proofErr w:type="spellEnd"/>
      <w:r w:rsidRPr="0053667A">
        <w:rPr>
          <w:rFonts w:ascii="Times New Roman" w:hAnsi="Times New Roman" w:cs="Times New Roman"/>
          <w:sz w:val="24"/>
          <w:szCs w:val="24"/>
          <w:lang w:val="uk-UA" w:eastAsia="uk-UA"/>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6C602F" w:rsidRPr="0053667A" w:rsidRDefault="006C602F" w:rsidP="00FC1E96">
      <w:pPr>
        <w:pStyle w:val="afb"/>
        <w:numPr>
          <w:ilvl w:val="1"/>
          <w:numId w:val="7"/>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або подання для реєстрації податкових накладних або розрахунків коригування до податкових накладних, що відповідають критерію оцінки ризиків, достатньому для зупинення реєстрації  податкових накладних або розрахунків коригування до податкових накладних в ЄРПН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Стороною-2.</w:t>
      </w:r>
    </w:p>
    <w:p w:rsidR="006C602F" w:rsidRPr="0053667A" w:rsidRDefault="006C602F" w:rsidP="00FC1E96">
      <w:pPr>
        <w:pStyle w:val="afb"/>
        <w:numPr>
          <w:ilvl w:val="1"/>
          <w:numId w:val="7"/>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в тому числі тих, за які було застосовано неустойку.</w:t>
      </w:r>
    </w:p>
    <w:p w:rsidR="006C602F" w:rsidRPr="0053667A" w:rsidRDefault="006C602F" w:rsidP="00FC1E96">
      <w:pPr>
        <w:pStyle w:val="afb"/>
        <w:numPr>
          <w:ilvl w:val="1"/>
          <w:numId w:val="7"/>
        </w:numPr>
        <w:suppressAutoHyphens/>
        <w:spacing w:after="52"/>
        <w:ind w:left="142" w:right="64" w:firstLine="0"/>
        <w:jc w:val="both"/>
        <w:rPr>
          <w:rFonts w:ascii="Times New Roman" w:hAnsi="Times New Roman" w:cs="Times New Roman"/>
          <w:sz w:val="24"/>
          <w:szCs w:val="24"/>
          <w:lang w:val="uk-UA" w:eastAsia="uk-UA"/>
        </w:rPr>
      </w:pPr>
      <w:r w:rsidRPr="0053667A">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6C602F" w:rsidRPr="0053667A" w:rsidRDefault="006C602F" w:rsidP="006C602F">
      <w:pPr>
        <w:pStyle w:val="style121"/>
        <w:ind w:firstLine="646"/>
        <w:jc w:val="both"/>
        <w:rPr>
          <w:color w:val="auto"/>
          <w:sz w:val="24"/>
          <w:szCs w:val="24"/>
          <w:lang w:val="uk-UA"/>
        </w:rPr>
      </w:pPr>
    </w:p>
    <w:p w:rsidR="006C602F" w:rsidRPr="0053667A" w:rsidRDefault="006C602F" w:rsidP="00FC1E96">
      <w:pPr>
        <w:pStyle w:val="style121"/>
        <w:numPr>
          <w:ilvl w:val="0"/>
          <w:numId w:val="3"/>
        </w:numPr>
        <w:tabs>
          <w:tab w:val="left" w:pos="0"/>
        </w:tabs>
        <w:jc w:val="center"/>
        <w:rPr>
          <w:b/>
          <w:color w:val="auto"/>
          <w:sz w:val="24"/>
          <w:szCs w:val="24"/>
          <w:lang w:val="uk-UA" w:eastAsia="uk-UA"/>
        </w:rPr>
      </w:pPr>
      <w:r w:rsidRPr="0053667A">
        <w:rPr>
          <w:b/>
          <w:color w:val="auto"/>
          <w:sz w:val="24"/>
          <w:szCs w:val="24"/>
          <w:lang w:val="uk-UA" w:eastAsia="uk-UA"/>
        </w:rPr>
        <w:t>Обставини непереборної сили (форс-мажор)</w:t>
      </w:r>
    </w:p>
    <w:p w:rsidR="006C602F" w:rsidRPr="0053667A" w:rsidRDefault="006C602F" w:rsidP="00FC1E96">
      <w:pPr>
        <w:pStyle w:val="style121"/>
        <w:numPr>
          <w:ilvl w:val="1"/>
          <w:numId w:val="8"/>
        </w:numPr>
        <w:tabs>
          <w:tab w:val="left" w:pos="993"/>
        </w:tabs>
        <w:ind w:left="284" w:firstLine="0"/>
        <w:jc w:val="both"/>
        <w:rPr>
          <w:color w:val="auto"/>
          <w:sz w:val="24"/>
          <w:szCs w:val="24"/>
          <w:lang w:val="uk-UA"/>
        </w:rPr>
      </w:pPr>
      <w:r w:rsidRPr="0053667A">
        <w:rPr>
          <w:color w:val="auto"/>
          <w:sz w:val="24"/>
          <w:szCs w:val="24"/>
          <w:lang w:val="uk-UA"/>
        </w:rPr>
        <w:t xml:space="preserve">Сторони звільняються від відповідальності за часткове, повне невиконання або неналежне </w:t>
      </w:r>
      <w:r w:rsidRPr="0053667A">
        <w:rPr>
          <w:color w:val="auto"/>
          <w:sz w:val="24"/>
          <w:szCs w:val="24"/>
          <w:lang w:val="uk-UA"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53667A">
        <w:rPr>
          <w:color w:val="auto"/>
          <w:sz w:val="24"/>
          <w:szCs w:val="24"/>
          <w:lang w:val="uk-UA"/>
        </w:rPr>
        <w:t xml:space="preserve"> цим Договором. </w:t>
      </w:r>
    </w:p>
    <w:p w:rsidR="006C602F" w:rsidRPr="0053667A" w:rsidRDefault="006C602F" w:rsidP="00FC1E96">
      <w:pPr>
        <w:pStyle w:val="style121"/>
        <w:numPr>
          <w:ilvl w:val="1"/>
          <w:numId w:val="8"/>
        </w:numPr>
        <w:tabs>
          <w:tab w:val="left" w:pos="993"/>
        </w:tabs>
        <w:ind w:left="284" w:firstLine="0"/>
        <w:jc w:val="both"/>
        <w:rPr>
          <w:color w:val="auto"/>
          <w:sz w:val="24"/>
          <w:szCs w:val="24"/>
          <w:lang w:val="uk-UA"/>
        </w:rPr>
      </w:pPr>
      <w:r w:rsidRPr="0053667A">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6C602F" w:rsidRPr="0053667A" w:rsidRDefault="006C602F" w:rsidP="00FC1E96">
      <w:pPr>
        <w:pStyle w:val="style121"/>
        <w:numPr>
          <w:ilvl w:val="1"/>
          <w:numId w:val="8"/>
        </w:numPr>
        <w:tabs>
          <w:tab w:val="left" w:pos="993"/>
        </w:tabs>
        <w:ind w:left="284" w:firstLine="0"/>
        <w:jc w:val="both"/>
        <w:rPr>
          <w:color w:val="auto"/>
          <w:sz w:val="24"/>
          <w:szCs w:val="24"/>
          <w:lang w:val="uk-UA"/>
        </w:rPr>
      </w:pPr>
      <w:r w:rsidRPr="0053667A">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6C602F" w:rsidRPr="0053667A" w:rsidRDefault="006C602F" w:rsidP="00FC1E96">
      <w:pPr>
        <w:pStyle w:val="style121"/>
        <w:numPr>
          <w:ilvl w:val="1"/>
          <w:numId w:val="8"/>
        </w:numPr>
        <w:tabs>
          <w:tab w:val="left" w:pos="993"/>
        </w:tabs>
        <w:ind w:left="284" w:firstLine="0"/>
        <w:jc w:val="both"/>
        <w:rPr>
          <w:color w:val="auto"/>
          <w:sz w:val="24"/>
          <w:szCs w:val="24"/>
          <w:lang w:val="uk-UA"/>
        </w:rPr>
      </w:pPr>
      <w:r w:rsidRPr="0053667A">
        <w:rPr>
          <w:color w:val="auto"/>
          <w:sz w:val="24"/>
          <w:szCs w:val="24"/>
          <w:lang w:val="uk-UA"/>
        </w:rPr>
        <w:t xml:space="preserve">У разі настання обставин форс-мажору, строк виконання Сторонами своїх обов'язків за цим Договором збільшується </w:t>
      </w:r>
      <w:proofErr w:type="spellStart"/>
      <w:r w:rsidRPr="0053667A">
        <w:rPr>
          <w:color w:val="auto"/>
          <w:sz w:val="24"/>
          <w:szCs w:val="24"/>
          <w:lang w:val="uk-UA"/>
        </w:rPr>
        <w:t>пропорційно</w:t>
      </w:r>
      <w:proofErr w:type="spellEnd"/>
      <w:r w:rsidRPr="0053667A">
        <w:rPr>
          <w:color w:val="auto"/>
          <w:sz w:val="24"/>
          <w:szCs w:val="24"/>
          <w:lang w:val="uk-UA"/>
        </w:rPr>
        <w:t xml:space="preserve">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6C602F" w:rsidRPr="0053667A" w:rsidRDefault="006C602F" w:rsidP="00FC1E96">
      <w:pPr>
        <w:pStyle w:val="style121"/>
        <w:numPr>
          <w:ilvl w:val="1"/>
          <w:numId w:val="8"/>
        </w:numPr>
        <w:tabs>
          <w:tab w:val="left" w:pos="993"/>
        </w:tabs>
        <w:ind w:left="284" w:firstLine="0"/>
        <w:jc w:val="both"/>
        <w:rPr>
          <w:color w:val="auto"/>
          <w:sz w:val="24"/>
          <w:szCs w:val="24"/>
          <w:lang w:val="uk-UA"/>
        </w:rPr>
      </w:pPr>
      <w:r w:rsidRPr="0053667A">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6C602F" w:rsidRPr="0053667A" w:rsidRDefault="006C602F" w:rsidP="006C602F">
      <w:pPr>
        <w:pStyle w:val="style121"/>
        <w:ind w:firstLine="646"/>
        <w:jc w:val="both"/>
        <w:rPr>
          <w:color w:val="auto"/>
          <w:sz w:val="24"/>
          <w:szCs w:val="24"/>
          <w:lang w:val="uk-UA"/>
        </w:rPr>
      </w:pPr>
    </w:p>
    <w:p w:rsidR="006C602F" w:rsidRPr="0053667A" w:rsidRDefault="006C602F" w:rsidP="00FC1E96">
      <w:pPr>
        <w:pStyle w:val="style121"/>
        <w:numPr>
          <w:ilvl w:val="0"/>
          <w:numId w:val="3"/>
        </w:numPr>
        <w:tabs>
          <w:tab w:val="left" w:pos="0"/>
        </w:tabs>
        <w:jc w:val="center"/>
        <w:rPr>
          <w:b/>
          <w:bCs/>
          <w:color w:val="auto"/>
          <w:sz w:val="24"/>
          <w:szCs w:val="24"/>
          <w:lang w:val="uk-UA"/>
        </w:rPr>
      </w:pPr>
      <w:r w:rsidRPr="0053667A">
        <w:rPr>
          <w:b/>
          <w:color w:val="auto"/>
          <w:sz w:val="24"/>
          <w:szCs w:val="24"/>
          <w:lang w:val="uk-UA" w:eastAsia="uk-UA"/>
        </w:rPr>
        <w:t>Кон</w:t>
      </w:r>
      <w:r w:rsidRPr="0053667A">
        <w:rPr>
          <w:b/>
          <w:bCs/>
          <w:color w:val="auto"/>
          <w:sz w:val="24"/>
          <w:szCs w:val="24"/>
          <w:lang w:val="uk-UA"/>
        </w:rPr>
        <w:t>фіденційна інформація</w:t>
      </w:r>
    </w:p>
    <w:p w:rsidR="006C602F" w:rsidRPr="0053667A" w:rsidRDefault="006C602F" w:rsidP="00FC1E96">
      <w:pPr>
        <w:pStyle w:val="style121"/>
        <w:numPr>
          <w:ilvl w:val="1"/>
          <w:numId w:val="9"/>
        </w:numPr>
        <w:ind w:left="284" w:firstLine="0"/>
        <w:jc w:val="both"/>
        <w:rPr>
          <w:color w:val="auto"/>
          <w:sz w:val="24"/>
          <w:szCs w:val="24"/>
          <w:lang w:val="uk-UA"/>
        </w:rPr>
      </w:pPr>
      <w:r w:rsidRPr="0053667A">
        <w:rPr>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6C602F" w:rsidRPr="0053667A" w:rsidRDefault="006C602F" w:rsidP="00FC1E96">
      <w:pPr>
        <w:pStyle w:val="style121"/>
        <w:numPr>
          <w:ilvl w:val="1"/>
          <w:numId w:val="9"/>
        </w:numPr>
        <w:ind w:left="284" w:firstLine="0"/>
        <w:jc w:val="both"/>
        <w:rPr>
          <w:color w:val="auto"/>
          <w:sz w:val="24"/>
          <w:szCs w:val="24"/>
          <w:lang w:val="uk-UA"/>
        </w:rPr>
      </w:pPr>
      <w:r w:rsidRPr="0053667A">
        <w:rPr>
          <w:color w:val="auto"/>
          <w:sz w:val="24"/>
          <w:szCs w:val="24"/>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6C602F" w:rsidRPr="0053667A" w:rsidRDefault="006C602F" w:rsidP="00FC1E96">
      <w:pPr>
        <w:pStyle w:val="style121"/>
        <w:numPr>
          <w:ilvl w:val="1"/>
          <w:numId w:val="9"/>
        </w:numPr>
        <w:ind w:left="284" w:firstLine="0"/>
        <w:jc w:val="both"/>
        <w:rPr>
          <w:color w:val="auto"/>
          <w:sz w:val="24"/>
          <w:szCs w:val="24"/>
          <w:lang w:val="uk-UA"/>
        </w:rPr>
      </w:pPr>
      <w:r w:rsidRPr="0053667A">
        <w:rPr>
          <w:color w:val="auto"/>
          <w:sz w:val="24"/>
          <w:szCs w:val="24"/>
          <w:lang w:val="uk-UA"/>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6C602F" w:rsidRPr="0053667A" w:rsidRDefault="006C602F" w:rsidP="00FC1E96">
      <w:pPr>
        <w:pStyle w:val="style121"/>
        <w:numPr>
          <w:ilvl w:val="1"/>
          <w:numId w:val="9"/>
        </w:numPr>
        <w:ind w:left="284" w:firstLine="0"/>
        <w:jc w:val="both"/>
        <w:rPr>
          <w:color w:val="auto"/>
          <w:sz w:val="24"/>
          <w:szCs w:val="24"/>
          <w:lang w:val="uk-UA"/>
        </w:rPr>
      </w:pPr>
      <w:r w:rsidRPr="0053667A">
        <w:rPr>
          <w:color w:val="auto"/>
          <w:sz w:val="24"/>
          <w:szCs w:val="24"/>
          <w:lang w:val="uk-UA"/>
        </w:rPr>
        <w:t>Замовник зобов’язується не надавати співробітникам Виконавця інформації більше  ніж необхідно для виконання умов цього Договору.</w:t>
      </w:r>
    </w:p>
    <w:p w:rsidR="006C602F" w:rsidRPr="0053667A" w:rsidRDefault="006C602F" w:rsidP="00FC1E96">
      <w:pPr>
        <w:pStyle w:val="style121"/>
        <w:numPr>
          <w:ilvl w:val="1"/>
          <w:numId w:val="9"/>
        </w:numPr>
        <w:ind w:left="284" w:firstLine="0"/>
        <w:jc w:val="both"/>
        <w:rPr>
          <w:color w:val="auto"/>
          <w:sz w:val="24"/>
          <w:szCs w:val="24"/>
          <w:lang w:val="uk-UA"/>
        </w:rPr>
      </w:pPr>
      <w:r w:rsidRPr="0053667A">
        <w:rPr>
          <w:color w:val="auto"/>
          <w:sz w:val="24"/>
          <w:szCs w:val="24"/>
          <w:lang w:val="uk-UA"/>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6C602F" w:rsidRPr="0053667A" w:rsidRDefault="006C602F" w:rsidP="00FC1E96">
      <w:pPr>
        <w:pStyle w:val="style121"/>
        <w:numPr>
          <w:ilvl w:val="1"/>
          <w:numId w:val="10"/>
        </w:numPr>
        <w:ind w:left="284" w:firstLine="0"/>
        <w:jc w:val="both"/>
        <w:rPr>
          <w:color w:val="auto"/>
          <w:sz w:val="24"/>
          <w:szCs w:val="24"/>
          <w:lang w:val="uk-UA"/>
        </w:rPr>
      </w:pPr>
      <w:r w:rsidRPr="0053667A">
        <w:rPr>
          <w:color w:val="auto"/>
          <w:sz w:val="24"/>
          <w:szCs w:val="24"/>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6C602F" w:rsidRPr="0053667A" w:rsidRDefault="006C602F" w:rsidP="00FC1E96">
      <w:pPr>
        <w:pStyle w:val="style121"/>
        <w:numPr>
          <w:ilvl w:val="1"/>
          <w:numId w:val="10"/>
        </w:numPr>
        <w:ind w:left="284" w:firstLine="0"/>
        <w:jc w:val="both"/>
        <w:rPr>
          <w:color w:val="auto"/>
          <w:sz w:val="24"/>
          <w:szCs w:val="24"/>
          <w:lang w:val="uk-UA"/>
        </w:rPr>
      </w:pPr>
      <w:r w:rsidRPr="0053667A">
        <w:rPr>
          <w:color w:val="auto"/>
          <w:sz w:val="24"/>
          <w:szCs w:val="24"/>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6C602F" w:rsidRPr="0053667A" w:rsidRDefault="006C602F" w:rsidP="006C602F">
      <w:pPr>
        <w:pStyle w:val="style121"/>
        <w:ind w:left="284"/>
        <w:jc w:val="both"/>
        <w:rPr>
          <w:color w:val="auto"/>
          <w:sz w:val="24"/>
          <w:szCs w:val="24"/>
          <w:lang w:val="uk-UA"/>
        </w:rPr>
      </w:pPr>
      <w:r w:rsidRPr="0053667A">
        <w:rPr>
          <w:color w:val="auto"/>
          <w:sz w:val="24"/>
          <w:szCs w:val="24"/>
          <w:lang w:val="uk-UA"/>
        </w:rPr>
        <w:t>7.6.  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6C602F" w:rsidRPr="0053667A" w:rsidRDefault="006C602F" w:rsidP="006C602F">
      <w:pPr>
        <w:pStyle w:val="style121"/>
        <w:ind w:firstLine="646"/>
        <w:jc w:val="center"/>
        <w:rPr>
          <w:b/>
          <w:bCs/>
          <w:color w:val="auto"/>
          <w:sz w:val="24"/>
          <w:szCs w:val="24"/>
          <w:lang w:val="uk-UA"/>
        </w:rPr>
      </w:pPr>
    </w:p>
    <w:p w:rsidR="006C602F" w:rsidRPr="0053667A" w:rsidRDefault="006C602F" w:rsidP="00FC1E96">
      <w:pPr>
        <w:pStyle w:val="style121"/>
        <w:numPr>
          <w:ilvl w:val="0"/>
          <w:numId w:val="3"/>
        </w:numPr>
        <w:tabs>
          <w:tab w:val="left" w:pos="0"/>
        </w:tabs>
        <w:jc w:val="center"/>
        <w:rPr>
          <w:b/>
          <w:bCs/>
          <w:color w:val="auto"/>
          <w:sz w:val="24"/>
          <w:szCs w:val="24"/>
          <w:lang w:val="uk-UA"/>
        </w:rPr>
      </w:pPr>
      <w:r w:rsidRPr="0053667A">
        <w:rPr>
          <w:b/>
          <w:bCs/>
          <w:color w:val="auto"/>
          <w:sz w:val="24"/>
          <w:szCs w:val="24"/>
          <w:lang w:val="uk-UA"/>
        </w:rPr>
        <w:t>Вирішення суперечностей</w:t>
      </w:r>
    </w:p>
    <w:p w:rsidR="006C602F" w:rsidRPr="0053667A" w:rsidRDefault="006C602F" w:rsidP="00FC1E96">
      <w:pPr>
        <w:pStyle w:val="style121"/>
        <w:widowControl w:val="0"/>
        <w:numPr>
          <w:ilvl w:val="1"/>
          <w:numId w:val="11"/>
        </w:numPr>
        <w:tabs>
          <w:tab w:val="left" w:pos="567"/>
        </w:tabs>
        <w:ind w:left="284" w:right="62" w:firstLine="0"/>
        <w:jc w:val="both"/>
        <w:rPr>
          <w:color w:val="auto"/>
          <w:sz w:val="24"/>
          <w:szCs w:val="24"/>
          <w:lang w:val="uk-UA"/>
        </w:rPr>
      </w:pPr>
      <w:r w:rsidRPr="0053667A">
        <w:rPr>
          <w:color w:val="auto"/>
          <w:sz w:val="24"/>
          <w:szCs w:val="24"/>
          <w:lang w:val="uk-UA"/>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6C602F" w:rsidRPr="0053667A" w:rsidRDefault="006C602F" w:rsidP="00FC1E96">
      <w:pPr>
        <w:pStyle w:val="style121"/>
        <w:widowControl w:val="0"/>
        <w:numPr>
          <w:ilvl w:val="1"/>
          <w:numId w:val="11"/>
        </w:numPr>
        <w:tabs>
          <w:tab w:val="left" w:pos="567"/>
        </w:tabs>
        <w:ind w:left="284" w:right="62" w:firstLine="0"/>
        <w:jc w:val="both"/>
        <w:rPr>
          <w:color w:val="auto"/>
          <w:sz w:val="24"/>
          <w:szCs w:val="24"/>
          <w:lang w:val="uk-UA"/>
        </w:rPr>
      </w:pPr>
      <w:r w:rsidRPr="0053667A">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6C602F" w:rsidRPr="0053667A" w:rsidRDefault="006C602F" w:rsidP="006C602F">
      <w:pPr>
        <w:pStyle w:val="style121"/>
        <w:tabs>
          <w:tab w:val="left" w:pos="0"/>
        </w:tabs>
        <w:ind w:left="0"/>
        <w:rPr>
          <w:color w:val="auto"/>
          <w:sz w:val="24"/>
          <w:szCs w:val="24"/>
          <w:lang w:val="uk-UA"/>
        </w:rPr>
      </w:pPr>
    </w:p>
    <w:p w:rsidR="006C602F" w:rsidRPr="0053667A" w:rsidRDefault="006C602F" w:rsidP="00FC1E96">
      <w:pPr>
        <w:pStyle w:val="style121"/>
        <w:numPr>
          <w:ilvl w:val="0"/>
          <w:numId w:val="3"/>
        </w:numPr>
        <w:tabs>
          <w:tab w:val="left" w:pos="0"/>
        </w:tabs>
        <w:jc w:val="center"/>
        <w:rPr>
          <w:b/>
          <w:color w:val="auto"/>
          <w:sz w:val="24"/>
          <w:szCs w:val="24"/>
          <w:lang w:val="uk-UA" w:eastAsia="uk-UA"/>
        </w:rPr>
      </w:pPr>
      <w:r w:rsidRPr="0053667A">
        <w:rPr>
          <w:b/>
          <w:color w:val="auto"/>
          <w:sz w:val="24"/>
          <w:szCs w:val="24"/>
          <w:lang w:val="uk-UA" w:eastAsia="uk-UA"/>
        </w:rPr>
        <w:t>Термін дії Договору</w:t>
      </w:r>
    </w:p>
    <w:p w:rsidR="006C602F" w:rsidRPr="0053667A" w:rsidRDefault="006C602F" w:rsidP="00FC1E96">
      <w:pPr>
        <w:pStyle w:val="style121"/>
        <w:numPr>
          <w:ilvl w:val="1"/>
          <w:numId w:val="12"/>
        </w:numPr>
        <w:tabs>
          <w:tab w:val="left" w:pos="284"/>
        </w:tabs>
        <w:ind w:left="284" w:firstLine="0"/>
        <w:jc w:val="both"/>
        <w:rPr>
          <w:color w:val="auto"/>
          <w:sz w:val="24"/>
          <w:szCs w:val="24"/>
          <w:lang w:val="uk-UA" w:eastAsia="uk-UA"/>
        </w:rPr>
      </w:pPr>
      <w:r w:rsidRPr="0053667A">
        <w:rPr>
          <w:color w:val="auto"/>
          <w:sz w:val="24"/>
          <w:szCs w:val="24"/>
          <w:lang w:val="uk-UA" w:eastAsia="uk-UA"/>
        </w:rPr>
        <w:t>Цей</w:t>
      </w:r>
      <w:r w:rsidRPr="0053667A">
        <w:rPr>
          <w:color w:val="auto"/>
          <w:sz w:val="24"/>
          <w:szCs w:val="24"/>
          <w:lang w:val="uk-UA"/>
        </w:rPr>
        <w:t xml:space="preserve"> Договір набуває чинності з </w:t>
      </w:r>
      <w:r w:rsidRPr="0053667A">
        <w:rPr>
          <w:color w:val="auto"/>
          <w:sz w:val="24"/>
          <w:szCs w:val="24"/>
          <w:lang w:val="uk-UA" w:eastAsia="uk-UA"/>
        </w:rPr>
        <w:t>дати</w:t>
      </w:r>
      <w:r w:rsidRPr="0053667A">
        <w:rPr>
          <w:color w:val="auto"/>
          <w:sz w:val="24"/>
          <w:szCs w:val="24"/>
          <w:lang w:val="uk-UA"/>
        </w:rPr>
        <w:t xml:space="preserve"> його підписання </w:t>
      </w:r>
      <w:r w:rsidRPr="0053667A">
        <w:rPr>
          <w:color w:val="auto"/>
          <w:sz w:val="24"/>
          <w:szCs w:val="24"/>
          <w:lang w:val="uk-UA" w:eastAsia="uk-UA"/>
        </w:rPr>
        <w:t xml:space="preserve">Сторонами </w:t>
      </w:r>
      <w:r w:rsidRPr="0053667A">
        <w:rPr>
          <w:color w:val="auto"/>
          <w:sz w:val="24"/>
          <w:szCs w:val="24"/>
          <w:lang w:val="uk-UA"/>
        </w:rPr>
        <w:t xml:space="preserve">і діє до 31 грудня  </w:t>
      </w:r>
      <w:r w:rsidRPr="0053667A">
        <w:rPr>
          <w:color w:val="auto"/>
          <w:sz w:val="24"/>
          <w:szCs w:val="24"/>
          <w:lang w:val="uk-UA" w:eastAsia="uk-UA"/>
        </w:rPr>
        <w:t>2021 року</w:t>
      </w:r>
      <w:r w:rsidRPr="0053667A">
        <w:rPr>
          <w:color w:val="auto"/>
          <w:sz w:val="24"/>
          <w:szCs w:val="24"/>
          <w:lang w:val="uk-UA"/>
        </w:rPr>
        <w:t xml:space="preserve">, але в будь-якому випадку до моменту належного та повного виконання Сторонами своїх зобов’язань за цим Договором. </w:t>
      </w:r>
    </w:p>
    <w:p w:rsidR="006C602F" w:rsidRPr="0053667A" w:rsidRDefault="006C602F" w:rsidP="00FC1E96">
      <w:pPr>
        <w:pStyle w:val="style121"/>
        <w:numPr>
          <w:ilvl w:val="1"/>
          <w:numId w:val="12"/>
        </w:numPr>
        <w:tabs>
          <w:tab w:val="left" w:pos="284"/>
        </w:tabs>
        <w:ind w:left="284" w:firstLine="0"/>
        <w:jc w:val="both"/>
        <w:rPr>
          <w:color w:val="auto"/>
          <w:sz w:val="24"/>
          <w:szCs w:val="24"/>
          <w:lang w:val="uk-UA" w:eastAsia="uk-UA"/>
        </w:rPr>
      </w:pPr>
      <w:r w:rsidRPr="0053667A">
        <w:rPr>
          <w:color w:val="auto"/>
          <w:sz w:val="24"/>
          <w:szCs w:val="24"/>
          <w:lang w:val="uk-UA" w:eastAsia="uk-UA"/>
        </w:rPr>
        <w:t xml:space="preserve">Даний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w:t>
      </w:r>
      <w:proofErr w:type="spellStart"/>
      <w:r w:rsidRPr="0053667A">
        <w:rPr>
          <w:color w:val="auto"/>
          <w:sz w:val="24"/>
          <w:szCs w:val="24"/>
          <w:lang w:val="uk-UA" w:eastAsia="uk-UA"/>
        </w:rPr>
        <w:t>пп</w:t>
      </w:r>
      <w:proofErr w:type="spellEnd"/>
      <w:r w:rsidRPr="0053667A">
        <w:rPr>
          <w:color w:val="auto"/>
          <w:sz w:val="24"/>
          <w:szCs w:val="24"/>
          <w:lang w:val="uk-UA" w:eastAsia="uk-UA"/>
        </w:rPr>
        <w:t xml:space="preserve">. 4.2.3 п. 4.2 та </w:t>
      </w:r>
      <w:proofErr w:type="spellStart"/>
      <w:r w:rsidRPr="0053667A">
        <w:rPr>
          <w:color w:val="auto"/>
          <w:sz w:val="24"/>
          <w:szCs w:val="24"/>
          <w:lang w:val="uk-UA" w:eastAsia="uk-UA"/>
        </w:rPr>
        <w:t>пп</w:t>
      </w:r>
      <w:proofErr w:type="spellEnd"/>
      <w:r w:rsidRPr="0053667A">
        <w:rPr>
          <w:color w:val="auto"/>
          <w:sz w:val="24"/>
          <w:szCs w:val="24"/>
          <w:lang w:val="uk-UA" w:eastAsia="uk-UA"/>
        </w:rPr>
        <w:t>. 4.5.3 п. 4.5 цього Договору порядку, при цьому останнім днем дії цього Договору має бути останній календарний день місяця.</w:t>
      </w:r>
    </w:p>
    <w:p w:rsidR="006C602F" w:rsidRPr="0053667A" w:rsidRDefault="006C602F" w:rsidP="00FC1E96">
      <w:pPr>
        <w:pStyle w:val="style121"/>
        <w:numPr>
          <w:ilvl w:val="1"/>
          <w:numId w:val="12"/>
        </w:numPr>
        <w:tabs>
          <w:tab w:val="left" w:pos="284"/>
        </w:tabs>
        <w:ind w:left="284" w:firstLine="0"/>
        <w:jc w:val="both"/>
        <w:rPr>
          <w:color w:val="auto"/>
          <w:sz w:val="24"/>
          <w:szCs w:val="24"/>
          <w:lang w:val="uk-UA" w:eastAsia="uk-UA"/>
        </w:rPr>
      </w:pPr>
      <w:r w:rsidRPr="0053667A">
        <w:rPr>
          <w:color w:val="auto"/>
          <w:sz w:val="24"/>
          <w:szCs w:val="24"/>
          <w:lang w:val="uk-UA" w:eastAsia="uk-UA"/>
        </w:rPr>
        <w:t>Закінчення терміну дії цього Договору не звільняє Сторони від обов’язку повного завершення взаєморозрахунків за цим Договором.</w:t>
      </w:r>
    </w:p>
    <w:p w:rsidR="006C602F" w:rsidRPr="0053667A" w:rsidRDefault="006C602F" w:rsidP="006C602F">
      <w:pPr>
        <w:pStyle w:val="style121"/>
        <w:tabs>
          <w:tab w:val="left" w:pos="1134"/>
        </w:tabs>
        <w:ind w:left="567"/>
        <w:jc w:val="both"/>
        <w:rPr>
          <w:b/>
          <w:color w:val="auto"/>
          <w:sz w:val="24"/>
          <w:szCs w:val="24"/>
          <w:lang w:val="uk-UA" w:eastAsia="uk-UA"/>
        </w:rPr>
      </w:pPr>
    </w:p>
    <w:p w:rsidR="006C602F" w:rsidRPr="0053667A" w:rsidRDefault="006C602F" w:rsidP="00FC1E96">
      <w:pPr>
        <w:pStyle w:val="style121"/>
        <w:numPr>
          <w:ilvl w:val="0"/>
          <w:numId w:val="3"/>
        </w:numPr>
        <w:tabs>
          <w:tab w:val="left" w:pos="0"/>
          <w:tab w:val="left" w:pos="142"/>
        </w:tabs>
        <w:jc w:val="center"/>
        <w:rPr>
          <w:b/>
          <w:color w:val="auto"/>
          <w:sz w:val="24"/>
          <w:szCs w:val="24"/>
          <w:lang w:val="uk-UA" w:eastAsia="uk-UA"/>
        </w:rPr>
      </w:pPr>
      <w:r w:rsidRPr="0053667A">
        <w:rPr>
          <w:b/>
          <w:color w:val="auto"/>
          <w:sz w:val="24"/>
          <w:szCs w:val="24"/>
          <w:lang w:val="uk-UA" w:eastAsia="uk-UA"/>
        </w:rPr>
        <w:t>Інші умови Договору</w:t>
      </w:r>
    </w:p>
    <w:p w:rsidR="006C602F" w:rsidRPr="0053667A" w:rsidRDefault="006C602F" w:rsidP="00FC1E96">
      <w:pPr>
        <w:pStyle w:val="style121"/>
        <w:numPr>
          <w:ilvl w:val="1"/>
          <w:numId w:val="13"/>
        </w:numPr>
        <w:tabs>
          <w:tab w:val="left" w:pos="709"/>
          <w:tab w:val="left" w:pos="851"/>
        </w:tabs>
        <w:ind w:left="284" w:firstLine="0"/>
        <w:jc w:val="both"/>
        <w:rPr>
          <w:color w:val="auto"/>
          <w:sz w:val="24"/>
          <w:szCs w:val="24"/>
          <w:lang w:val="uk-UA" w:eastAsia="uk-UA"/>
        </w:rPr>
      </w:pPr>
      <w:r w:rsidRPr="0053667A">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6C602F" w:rsidRPr="0053667A" w:rsidRDefault="006C602F" w:rsidP="00FC1E96">
      <w:pPr>
        <w:pStyle w:val="style121"/>
        <w:numPr>
          <w:ilvl w:val="1"/>
          <w:numId w:val="13"/>
        </w:numPr>
        <w:tabs>
          <w:tab w:val="left" w:pos="709"/>
          <w:tab w:val="left" w:pos="851"/>
        </w:tabs>
        <w:ind w:left="284" w:firstLine="0"/>
        <w:jc w:val="both"/>
        <w:rPr>
          <w:color w:val="auto"/>
          <w:sz w:val="24"/>
          <w:szCs w:val="24"/>
          <w:lang w:val="uk-UA" w:eastAsia="uk-UA"/>
        </w:rPr>
      </w:pPr>
      <w:r w:rsidRPr="0053667A">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6C602F" w:rsidRPr="0053667A" w:rsidRDefault="006C602F" w:rsidP="00FC1E96">
      <w:pPr>
        <w:pStyle w:val="style121"/>
        <w:numPr>
          <w:ilvl w:val="1"/>
          <w:numId w:val="13"/>
        </w:numPr>
        <w:tabs>
          <w:tab w:val="left" w:pos="709"/>
          <w:tab w:val="left" w:pos="851"/>
        </w:tabs>
        <w:ind w:left="284" w:firstLine="0"/>
        <w:jc w:val="both"/>
        <w:rPr>
          <w:color w:val="auto"/>
          <w:sz w:val="24"/>
          <w:szCs w:val="24"/>
          <w:lang w:val="uk-UA" w:eastAsia="uk-UA"/>
        </w:rPr>
      </w:pPr>
      <w:r w:rsidRPr="0053667A">
        <w:rPr>
          <w:color w:val="auto"/>
          <w:sz w:val="24"/>
          <w:szCs w:val="24"/>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C602F" w:rsidRPr="0053667A" w:rsidRDefault="006C602F" w:rsidP="00FC1E96">
      <w:pPr>
        <w:pStyle w:val="style121"/>
        <w:numPr>
          <w:ilvl w:val="1"/>
          <w:numId w:val="13"/>
        </w:numPr>
        <w:tabs>
          <w:tab w:val="left" w:pos="709"/>
          <w:tab w:val="left" w:pos="851"/>
        </w:tabs>
        <w:ind w:left="284" w:firstLine="0"/>
        <w:jc w:val="both"/>
        <w:rPr>
          <w:color w:val="auto"/>
          <w:sz w:val="24"/>
          <w:szCs w:val="24"/>
          <w:lang w:val="uk-UA" w:eastAsia="uk-UA"/>
        </w:rPr>
      </w:pPr>
      <w:r w:rsidRPr="0053667A">
        <w:rPr>
          <w:color w:val="auto"/>
          <w:sz w:val="24"/>
          <w:szCs w:val="24"/>
          <w:lang w:val="uk-UA"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6C602F" w:rsidRPr="0053667A" w:rsidRDefault="006C602F" w:rsidP="00FC1E96">
      <w:pPr>
        <w:pStyle w:val="style121"/>
        <w:numPr>
          <w:ilvl w:val="1"/>
          <w:numId w:val="13"/>
        </w:numPr>
        <w:tabs>
          <w:tab w:val="left" w:pos="709"/>
          <w:tab w:val="left" w:pos="851"/>
        </w:tabs>
        <w:ind w:left="284" w:firstLine="0"/>
        <w:jc w:val="both"/>
        <w:rPr>
          <w:color w:val="auto"/>
          <w:sz w:val="24"/>
          <w:szCs w:val="24"/>
          <w:lang w:val="uk-UA" w:eastAsia="uk-UA"/>
        </w:rPr>
      </w:pPr>
      <w:r w:rsidRPr="0053667A">
        <w:rPr>
          <w:color w:val="auto"/>
          <w:sz w:val="24"/>
          <w:szCs w:val="24"/>
          <w:lang w:val="uk-UA" w:eastAsia="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6C602F" w:rsidRPr="0053667A" w:rsidRDefault="006C602F" w:rsidP="006C602F">
      <w:pPr>
        <w:tabs>
          <w:tab w:val="left" w:pos="1134"/>
        </w:tabs>
        <w:ind w:left="426"/>
        <w:jc w:val="both"/>
        <w:rPr>
          <w:lang w:val="uk-UA"/>
        </w:rPr>
      </w:pPr>
      <w:r w:rsidRPr="0053667A">
        <w:rPr>
          <w:lang w:val="uk-UA"/>
        </w:rPr>
        <w:t xml:space="preserve">- предмет договору – страхування </w:t>
      </w:r>
      <w:r w:rsidRPr="0053667A">
        <w:rPr>
          <w:bCs/>
          <w:lang w:val="uk-UA"/>
        </w:rPr>
        <w:t xml:space="preserve">майнової відповідальності </w:t>
      </w:r>
      <w:r w:rsidRPr="0053667A">
        <w:rPr>
          <w:lang w:val="uk-UA"/>
        </w:rPr>
        <w:t>Виконавця</w:t>
      </w:r>
      <w:r w:rsidRPr="0053667A">
        <w:rPr>
          <w:bCs/>
          <w:lang w:val="uk-UA"/>
        </w:rPr>
        <w:t xml:space="preserve"> у разі</w:t>
      </w:r>
      <w:r w:rsidRPr="0053667A">
        <w:rPr>
          <w:lang w:val="uk-UA"/>
        </w:rPr>
        <w:t xml:space="preserve"> невиконання (неналежного виконання) Виконавцем взятих на себе зобов’язань за даним Договором;</w:t>
      </w:r>
    </w:p>
    <w:p w:rsidR="006C602F" w:rsidRPr="0053667A" w:rsidRDefault="006C602F" w:rsidP="006C602F">
      <w:pPr>
        <w:tabs>
          <w:tab w:val="left" w:pos="1134"/>
        </w:tabs>
        <w:ind w:left="426"/>
        <w:jc w:val="both"/>
        <w:rPr>
          <w:lang w:val="uk-UA"/>
        </w:rPr>
      </w:pPr>
      <w:r w:rsidRPr="0053667A">
        <w:rPr>
          <w:lang w:val="uk-UA"/>
        </w:rPr>
        <w:t xml:space="preserve">- </w:t>
      </w:r>
      <w:proofErr w:type="spellStart"/>
      <w:r w:rsidRPr="0053667A">
        <w:rPr>
          <w:lang w:val="uk-UA"/>
        </w:rPr>
        <w:t>вигодонабувач</w:t>
      </w:r>
      <w:proofErr w:type="spellEnd"/>
      <w:r w:rsidRPr="0053667A">
        <w:rPr>
          <w:lang w:val="uk-UA"/>
        </w:rPr>
        <w:t xml:space="preserve"> за договором страхування – Замовник;</w:t>
      </w:r>
    </w:p>
    <w:p w:rsidR="006C602F" w:rsidRPr="0053667A" w:rsidRDefault="006C602F" w:rsidP="006C602F">
      <w:pPr>
        <w:tabs>
          <w:tab w:val="left" w:pos="1134"/>
        </w:tabs>
        <w:ind w:left="426"/>
        <w:jc w:val="both"/>
        <w:rPr>
          <w:lang w:val="uk-UA"/>
        </w:rPr>
      </w:pPr>
      <w:r w:rsidRPr="0053667A">
        <w:rPr>
          <w:lang w:val="uk-UA"/>
        </w:rPr>
        <w:t>- сума договору страхування – ліміт відповідальності Виконавця, який дорівнює ціні даного Договору (з ПДВ);</w:t>
      </w:r>
    </w:p>
    <w:p w:rsidR="006C602F" w:rsidRPr="0053667A" w:rsidRDefault="006C602F" w:rsidP="006C602F">
      <w:pPr>
        <w:tabs>
          <w:tab w:val="left" w:pos="1134"/>
        </w:tabs>
        <w:ind w:left="426"/>
        <w:jc w:val="both"/>
        <w:rPr>
          <w:lang w:val="uk-UA"/>
        </w:rPr>
      </w:pPr>
      <w:r w:rsidRPr="0053667A">
        <w:rPr>
          <w:lang w:val="uk-UA"/>
        </w:rPr>
        <w:t>- франшиза – в межах від 0% до 5 % від суми страхового відшкодування за кожним страховим випадком;</w:t>
      </w:r>
    </w:p>
    <w:p w:rsidR="006C602F" w:rsidRPr="0053667A" w:rsidRDefault="006C602F" w:rsidP="006C602F">
      <w:pPr>
        <w:tabs>
          <w:tab w:val="left" w:pos="1134"/>
        </w:tabs>
        <w:ind w:left="426"/>
        <w:jc w:val="both"/>
        <w:rPr>
          <w:lang w:val="uk-UA"/>
        </w:rPr>
      </w:pPr>
      <w:r w:rsidRPr="0053667A">
        <w:rPr>
          <w:lang w:val="uk-UA"/>
        </w:rPr>
        <w:t>- усі витрати, пов’язані з виконанням договору страхування, здійснюються за рахунок Виконавця;</w:t>
      </w:r>
    </w:p>
    <w:p w:rsidR="006C602F" w:rsidRPr="0053667A" w:rsidRDefault="006C602F" w:rsidP="006C602F">
      <w:pPr>
        <w:tabs>
          <w:tab w:val="left" w:pos="1134"/>
        </w:tabs>
        <w:ind w:left="426"/>
        <w:jc w:val="both"/>
        <w:rPr>
          <w:lang w:val="uk-UA"/>
        </w:rPr>
      </w:pPr>
      <w:r w:rsidRPr="0053667A">
        <w:rPr>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53667A">
        <w:rPr>
          <w:lang w:val="uk-UA"/>
        </w:rPr>
        <w:t>вигодонабувача</w:t>
      </w:r>
      <w:proofErr w:type="spellEnd"/>
      <w:r w:rsidRPr="0053667A">
        <w:rPr>
          <w:lang w:val="uk-UA"/>
        </w:rPr>
        <w:t>;</w:t>
      </w:r>
    </w:p>
    <w:p w:rsidR="006C602F" w:rsidRPr="0053667A" w:rsidRDefault="006C602F" w:rsidP="006C602F">
      <w:pPr>
        <w:tabs>
          <w:tab w:val="left" w:pos="1134"/>
        </w:tabs>
        <w:ind w:left="426"/>
        <w:jc w:val="both"/>
        <w:rPr>
          <w:lang w:val="uk-UA"/>
        </w:rPr>
      </w:pPr>
      <w:r w:rsidRPr="0053667A">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6C602F" w:rsidRPr="0053667A" w:rsidRDefault="006C602F" w:rsidP="006C602F">
      <w:pPr>
        <w:tabs>
          <w:tab w:val="left" w:pos="1134"/>
        </w:tabs>
        <w:ind w:left="426"/>
        <w:jc w:val="both"/>
        <w:rPr>
          <w:lang w:val="uk-UA"/>
        </w:rPr>
      </w:pPr>
      <w:r w:rsidRPr="0053667A">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6C602F" w:rsidRPr="0053667A" w:rsidRDefault="006C602F" w:rsidP="006C602F">
      <w:pPr>
        <w:tabs>
          <w:tab w:val="left" w:pos="1134"/>
        </w:tabs>
        <w:ind w:left="426"/>
        <w:jc w:val="both"/>
        <w:rPr>
          <w:highlight w:val="yellow"/>
          <w:lang w:val="uk-UA"/>
        </w:rPr>
      </w:pPr>
      <w:r w:rsidRPr="0053667A">
        <w:rPr>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календарних дня до дати розірвання Договору.</w:t>
      </w:r>
    </w:p>
    <w:p w:rsidR="006C602F" w:rsidRPr="0053667A" w:rsidRDefault="006C602F" w:rsidP="006C602F">
      <w:pPr>
        <w:tabs>
          <w:tab w:val="left" w:pos="1134"/>
        </w:tabs>
        <w:jc w:val="both"/>
        <w:rPr>
          <w:highlight w:val="yellow"/>
          <w:lang w:val="uk-UA"/>
        </w:rPr>
      </w:pPr>
    </w:p>
    <w:p w:rsidR="006C602F" w:rsidRPr="0053667A" w:rsidRDefault="006C602F" w:rsidP="006C602F">
      <w:pPr>
        <w:pStyle w:val="style121"/>
        <w:ind w:firstLine="646"/>
        <w:jc w:val="center"/>
        <w:rPr>
          <w:b/>
          <w:color w:val="auto"/>
          <w:sz w:val="24"/>
          <w:szCs w:val="24"/>
          <w:lang w:val="uk-UA" w:eastAsia="uk-UA"/>
        </w:rPr>
      </w:pPr>
    </w:p>
    <w:p w:rsidR="006C602F" w:rsidRPr="0053667A" w:rsidRDefault="006C602F" w:rsidP="00FC1E96">
      <w:pPr>
        <w:pStyle w:val="style121"/>
        <w:numPr>
          <w:ilvl w:val="0"/>
          <w:numId w:val="3"/>
        </w:numPr>
        <w:tabs>
          <w:tab w:val="left" w:pos="0"/>
        </w:tabs>
        <w:jc w:val="center"/>
        <w:rPr>
          <w:b/>
          <w:color w:val="auto"/>
          <w:sz w:val="24"/>
          <w:szCs w:val="24"/>
          <w:lang w:val="uk-UA" w:eastAsia="uk-UA"/>
        </w:rPr>
      </w:pPr>
      <w:r w:rsidRPr="0053667A">
        <w:rPr>
          <w:b/>
          <w:color w:val="auto"/>
          <w:sz w:val="24"/>
          <w:szCs w:val="24"/>
          <w:lang w:val="uk-UA" w:eastAsia="uk-UA"/>
        </w:rPr>
        <w:t>Місцезнаходження та реквізити Сторін</w:t>
      </w:r>
    </w:p>
    <w:p w:rsidR="006C602F" w:rsidRPr="0053667A" w:rsidRDefault="006C602F" w:rsidP="006C602F">
      <w:pPr>
        <w:pStyle w:val="style121"/>
        <w:ind w:left="0"/>
        <w:rPr>
          <w:b/>
          <w:color w:val="auto"/>
          <w:sz w:val="24"/>
          <w:szCs w:val="24"/>
          <w:lang w:val="uk-UA" w:eastAsia="uk-UA"/>
        </w:rPr>
      </w:pPr>
    </w:p>
    <w:tbl>
      <w:tblPr>
        <w:tblW w:w="10031" w:type="dxa"/>
        <w:tblLook w:val="04A0" w:firstRow="1" w:lastRow="0" w:firstColumn="1" w:lastColumn="0" w:noHBand="0" w:noVBand="1"/>
      </w:tblPr>
      <w:tblGrid>
        <w:gridCol w:w="5070"/>
        <w:gridCol w:w="4961"/>
      </w:tblGrid>
      <w:tr w:rsidR="006C602F" w:rsidRPr="0053667A" w:rsidTr="006C602F">
        <w:trPr>
          <w:trHeight w:val="521"/>
        </w:trPr>
        <w:tc>
          <w:tcPr>
            <w:tcW w:w="5069" w:type="dxa"/>
          </w:tcPr>
          <w:p w:rsidR="006C602F" w:rsidRPr="0053667A" w:rsidRDefault="006C602F">
            <w:pPr>
              <w:jc w:val="both"/>
              <w:rPr>
                <w:b/>
                <w:color w:val="000000"/>
              </w:rPr>
            </w:pPr>
            <w:r w:rsidRPr="0053667A">
              <w:rPr>
                <w:b/>
                <w:color w:val="000000"/>
              </w:rPr>
              <w:t xml:space="preserve">                       </w:t>
            </w:r>
            <w:proofErr w:type="spellStart"/>
            <w:r w:rsidRPr="0053667A">
              <w:rPr>
                <w:b/>
                <w:color w:val="000000"/>
              </w:rPr>
              <w:t>Виконавець</w:t>
            </w:r>
            <w:proofErr w:type="spellEnd"/>
            <w:r w:rsidRPr="0053667A">
              <w:rPr>
                <w:b/>
                <w:color w:val="000000"/>
              </w:rPr>
              <w:t>:</w:t>
            </w:r>
          </w:p>
          <w:p w:rsidR="006C602F" w:rsidRPr="0053667A" w:rsidRDefault="006C602F">
            <w:pPr>
              <w:ind w:right="45"/>
            </w:pPr>
          </w:p>
        </w:tc>
        <w:tc>
          <w:tcPr>
            <w:tcW w:w="4961" w:type="dxa"/>
            <w:hideMark/>
          </w:tcPr>
          <w:p w:rsidR="006C602F" w:rsidRPr="0053667A" w:rsidRDefault="006C602F">
            <w:pPr>
              <w:jc w:val="center"/>
              <w:rPr>
                <w:highlight w:val="white"/>
              </w:rPr>
            </w:pPr>
            <w:proofErr w:type="spellStart"/>
            <w:r w:rsidRPr="0053667A">
              <w:rPr>
                <w:b/>
              </w:rPr>
              <w:t>Замовник</w:t>
            </w:r>
            <w:proofErr w:type="spellEnd"/>
            <w:r w:rsidRPr="0053667A">
              <w:rPr>
                <w:b/>
              </w:rPr>
              <w:t>:</w:t>
            </w:r>
          </w:p>
        </w:tc>
      </w:tr>
      <w:tr w:rsidR="006C602F" w:rsidRPr="0053667A" w:rsidTr="006C602F">
        <w:tc>
          <w:tcPr>
            <w:tcW w:w="5069" w:type="dxa"/>
          </w:tcPr>
          <w:p w:rsidR="006C602F" w:rsidRPr="0053667A" w:rsidRDefault="006C602F">
            <w:pPr>
              <w:jc w:val="both"/>
              <w:rPr>
                <w:b/>
                <w:color w:val="000000"/>
                <w:lang w:val="uk-UA"/>
              </w:rPr>
            </w:pPr>
            <w:r w:rsidRPr="0053667A">
              <w:rPr>
                <w:b/>
                <w:color w:val="000000"/>
                <w:lang w:val="uk-UA"/>
              </w:rPr>
              <w:t xml:space="preserve"> </w:t>
            </w:r>
          </w:p>
          <w:p w:rsidR="006C602F" w:rsidRPr="0053667A" w:rsidRDefault="006C602F">
            <w:pPr>
              <w:jc w:val="both"/>
              <w:rPr>
                <w:b/>
                <w:color w:val="000000"/>
                <w:lang w:val="uk-UA"/>
              </w:rPr>
            </w:pPr>
          </w:p>
          <w:p w:rsidR="006C602F" w:rsidRPr="0053667A" w:rsidRDefault="006C602F">
            <w:pPr>
              <w:jc w:val="both"/>
              <w:rPr>
                <w:b/>
                <w:color w:val="000000"/>
                <w:lang w:val="uk-UA"/>
              </w:rPr>
            </w:pPr>
          </w:p>
          <w:p w:rsidR="006C602F" w:rsidRPr="0053667A" w:rsidRDefault="006C602F">
            <w:pPr>
              <w:jc w:val="both"/>
              <w:rPr>
                <w:b/>
                <w:color w:val="000000"/>
                <w:lang w:val="uk-UA"/>
              </w:rPr>
            </w:pPr>
          </w:p>
          <w:p w:rsidR="006C602F" w:rsidRPr="0053667A" w:rsidRDefault="006C602F">
            <w:pPr>
              <w:jc w:val="both"/>
              <w:rPr>
                <w:b/>
                <w:color w:val="000000"/>
                <w:lang w:val="uk-UA"/>
              </w:rPr>
            </w:pPr>
          </w:p>
          <w:p w:rsidR="006C602F" w:rsidRPr="0053667A" w:rsidRDefault="006C602F">
            <w:pPr>
              <w:jc w:val="both"/>
              <w:rPr>
                <w:b/>
                <w:color w:val="000000"/>
                <w:lang w:val="uk-UA"/>
              </w:rPr>
            </w:pPr>
          </w:p>
          <w:p w:rsidR="006C602F" w:rsidRPr="0053667A" w:rsidRDefault="006C602F">
            <w:pPr>
              <w:jc w:val="both"/>
              <w:rPr>
                <w:b/>
                <w:color w:val="000000"/>
                <w:lang w:val="uk-UA"/>
              </w:rPr>
            </w:pPr>
          </w:p>
          <w:p w:rsidR="006C602F" w:rsidRPr="0053667A" w:rsidRDefault="006C602F">
            <w:pPr>
              <w:jc w:val="both"/>
              <w:rPr>
                <w:b/>
                <w:color w:val="000000"/>
                <w:lang w:val="uk-UA"/>
              </w:rPr>
            </w:pPr>
          </w:p>
          <w:p w:rsidR="006C602F" w:rsidRPr="0053667A" w:rsidRDefault="006C602F">
            <w:pPr>
              <w:jc w:val="both"/>
              <w:rPr>
                <w:b/>
                <w:color w:val="000000"/>
                <w:lang w:val="uk-UA"/>
              </w:rPr>
            </w:pPr>
          </w:p>
          <w:p w:rsidR="006C602F" w:rsidRPr="0053667A" w:rsidRDefault="006C602F">
            <w:pPr>
              <w:jc w:val="both"/>
              <w:rPr>
                <w:color w:val="000000"/>
                <w:lang w:val="uk-UA"/>
              </w:rPr>
            </w:pPr>
          </w:p>
          <w:p w:rsidR="006C602F" w:rsidRPr="0053667A" w:rsidRDefault="006C602F">
            <w:pPr>
              <w:jc w:val="both"/>
              <w:rPr>
                <w:color w:val="000000"/>
                <w:lang w:val="en-US"/>
              </w:rPr>
            </w:pPr>
          </w:p>
          <w:p w:rsidR="006C602F" w:rsidRPr="0053667A" w:rsidRDefault="006C602F">
            <w:pPr>
              <w:jc w:val="both"/>
              <w:rPr>
                <w:color w:val="000000"/>
                <w:lang w:val="en-US"/>
              </w:rPr>
            </w:pPr>
          </w:p>
          <w:p w:rsidR="006C602F" w:rsidRPr="0053667A" w:rsidRDefault="006C602F">
            <w:pPr>
              <w:jc w:val="both"/>
              <w:rPr>
                <w:b/>
                <w:color w:val="000000"/>
              </w:rPr>
            </w:pPr>
            <w:r w:rsidRPr="0053667A">
              <w:rPr>
                <w:b/>
                <w:color w:val="000000"/>
              </w:rPr>
              <w:t>Директор</w:t>
            </w:r>
          </w:p>
          <w:p w:rsidR="006C602F" w:rsidRPr="0053667A" w:rsidRDefault="006C602F">
            <w:pPr>
              <w:jc w:val="both"/>
              <w:rPr>
                <w:color w:val="000000"/>
              </w:rPr>
            </w:pPr>
            <w:r w:rsidRPr="0053667A">
              <w:rPr>
                <w:color w:val="000000"/>
              </w:rPr>
              <w:t>___________________</w:t>
            </w:r>
          </w:p>
          <w:p w:rsidR="006C602F" w:rsidRPr="0053667A" w:rsidRDefault="006C602F">
            <w:pPr>
              <w:widowControl w:val="0"/>
              <w:rPr>
                <w:rFonts w:eastAsia="Calibri"/>
              </w:rPr>
            </w:pPr>
            <w:proofErr w:type="spellStart"/>
            <w:r w:rsidRPr="0053667A">
              <w:rPr>
                <w:color w:val="000000"/>
              </w:rPr>
              <w:t>м.п</w:t>
            </w:r>
            <w:proofErr w:type="spellEnd"/>
            <w:r w:rsidRPr="0053667A">
              <w:rPr>
                <w:color w:val="000000"/>
              </w:rPr>
              <w:t>.</w:t>
            </w:r>
          </w:p>
        </w:tc>
        <w:tc>
          <w:tcPr>
            <w:tcW w:w="4961" w:type="dxa"/>
          </w:tcPr>
          <w:p w:rsidR="006C602F" w:rsidRPr="0053667A" w:rsidRDefault="006C602F">
            <w:pPr>
              <w:ind w:left="-36"/>
              <w:rPr>
                <w:b/>
                <w:bCs/>
              </w:rPr>
            </w:pPr>
            <w:r w:rsidRPr="0053667A">
              <w:rPr>
                <w:b/>
                <w:bCs/>
              </w:rPr>
              <w:t>АТ «ВІННИЦЯОБЛЕНЕРГО»</w:t>
            </w:r>
          </w:p>
          <w:p w:rsidR="006C602F" w:rsidRPr="0053667A" w:rsidRDefault="006C602F">
            <w:pPr>
              <w:ind w:left="-36"/>
              <w:rPr>
                <w:bCs/>
              </w:rPr>
            </w:pPr>
            <w:proofErr w:type="spellStart"/>
            <w:r w:rsidRPr="0053667A">
              <w:rPr>
                <w:bCs/>
              </w:rPr>
              <w:t>вул</w:t>
            </w:r>
            <w:proofErr w:type="spellEnd"/>
            <w:r w:rsidRPr="0053667A">
              <w:rPr>
                <w:bCs/>
              </w:rPr>
              <w:t xml:space="preserve">. </w:t>
            </w:r>
            <w:proofErr w:type="spellStart"/>
            <w:proofErr w:type="gramStart"/>
            <w:r w:rsidRPr="0053667A">
              <w:rPr>
                <w:bCs/>
              </w:rPr>
              <w:t>Магістратська</w:t>
            </w:r>
            <w:proofErr w:type="spellEnd"/>
            <w:r w:rsidRPr="0053667A">
              <w:rPr>
                <w:bCs/>
              </w:rPr>
              <w:t>,  буд.</w:t>
            </w:r>
            <w:proofErr w:type="gramEnd"/>
            <w:r w:rsidRPr="0053667A">
              <w:rPr>
                <w:bCs/>
              </w:rPr>
              <w:t xml:space="preserve"> 2, м. ВІННИЦЯ, ВІННИЦЬКА обл., 21050</w:t>
            </w:r>
          </w:p>
          <w:p w:rsidR="006C602F" w:rsidRPr="0053667A" w:rsidRDefault="006C602F">
            <w:pPr>
              <w:ind w:left="-36"/>
              <w:rPr>
                <w:bCs/>
              </w:rPr>
            </w:pPr>
            <w:r w:rsidRPr="0053667A">
              <w:rPr>
                <w:bCs/>
              </w:rPr>
              <w:t>код за ЄДРПОУ 00130694, тел.: (0432) 65-96-58,</w:t>
            </w:r>
          </w:p>
          <w:p w:rsidR="006C602F" w:rsidRPr="0053667A" w:rsidRDefault="006C602F">
            <w:pPr>
              <w:ind w:left="-36"/>
              <w:rPr>
                <w:bCs/>
              </w:rPr>
            </w:pPr>
            <w:r w:rsidRPr="0053667A">
              <w:rPr>
                <w:bCs/>
              </w:rPr>
              <w:t xml:space="preserve">ІПН 001306902284, № </w:t>
            </w:r>
            <w:proofErr w:type="spellStart"/>
            <w:r w:rsidRPr="0053667A">
              <w:rPr>
                <w:bCs/>
              </w:rPr>
              <w:t>свід</w:t>
            </w:r>
            <w:proofErr w:type="spellEnd"/>
            <w:r w:rsidRPr="0053667A">
              <w:rPr>
                <w:bCs/>
              </w:rPr>
              <w:t>. 100329729,</w:t>
            </w:r>
          </w:p>
          <w:p w:rsidR="006C602F" w:rsidRPr="0053667A" w:rsidRDefault="006C602F">
            <w:pPr>
              <w:ind w:left="-36"/>
              <w:rPr>
                <w:bCs/>
              </w:rPr>
            </w:pPr>
            <w:r w:rsidRPr="0053667A">
              <w:rPr>
                <w:bCs/>
              </w:rPr>
              <w:t xml:space="preserve">п/р UA573005280000026008455026503 </w:t>
            </w:r>
          </w:p>
          <w:p w:rsidR="006C602F" w:rsidRPr="0053667A" w:rsidRDefault="006C602F">
            <w:pPr>
              <w:ind w:left="-36"/>
              <w:rPr>
                <w:bCs/>
              </w:rPr>
            </w:pPr>
            <w:proofErr w:type="gramStart"/>
            <w:r w:rsidRPr="0053667A">
              <w:rPr>
                <w:bCs/>
              </w:rPr>
              <w:t>у банку</w:t>
            </w:r>
            <w:proofErr w:type="gramEnd"/>
            <w:r w:rsidRPr="0053667A">
              <w:rPr>
                <w:bCs/>
              </w:rPr>
              <w:t xml:space="preserve"> АТ "ОТП Банк",</w:t>
            </w:r>
          </w:p>
          <w:p w:rsidR="006C602F" w:rsidRPr="0053667A" w:rsidRDefault="006C602F">
            <w:pPr>
              <w:ind w:left="-36"/>
              <w:rPr>
                <w:bCs/>
              </w:rPr>
            </w:pPr>
            <w:r w:rsidRPr="0053667A">
              <w:rPr>
                <w:bCs/>
              </w:rPr>
              <w:t>тел.: (0432) 52 50 64</w:t>
            </w:r>
          </w:p>
          <w:p w:rsidR="006C602F" w:rsidRPr="0053667A" w:rsidRDefault="006C602F">
            <w:pPr>
              <w:ind w:left="-36"/>
              <w:rPr>
                <w:bCs/>
              </w:rPr>
            </w:pPr>
            <w:r w:rsidRPr="0053667A">
              <w:rPr>
                <w:bCs/>
              </w:rPr>
              <w:t>тел./факс: (0432) 52-50-11</w:t>
            </w:r>
          </w:p>
          <w:p w:rsidR="006C602F" w:rsidRPr="0053667A" w:rsidRDefault="006C602F">
            <w:pPr>
              <w:ind w:left="-36"/>
              <w:rPr>
                <w:bCs/>
              </w:rPr>
            </w:pPr>
            <w:r w:rsidRPr="0053667A">
              <w:rPr>
                <w:bCs/>
              </w:rPr>
              <w:t>E-</w:t>
            </w:r>
            <w:proofErr w:type="spellStart"/>
            <w:r w:rsidRPr="0053667A">
              <w:rPr>
                <w:bCs/>
              </w:rPr>
              <w:t>mail</w:t>
            </w:r>
            <w:proofErr w:type="spellEnd"/>
            <w:r w:rsidRPr="0053667A">
              <w:rPr>
                <w:bCs/>
              </w:rPr>
              <w:t>: kanc@voe.com.ua</w:t>
            </w:r>
          </w:p>
          <w:p w:rsidR="006C602F" w:rsidRPr="0053667A" w:rsidRDefault="006C602F">
            <w:pPr>
              <w:ind w:left="-36"/>
              <w:rPr>
                <w:b/>
                <w:bCs/>
              </w:rPr>
            </w:pPr>
            <w:proofErr w:type="spellStart"/>
            <w:r w:rsidRPr="0053667A">
              <w:rPr>
                <w:b/>
                <w:bCs/>
              </w:rPr>
              <w:t>Генеральний</w:t>
            </w:r>
            <w:proofErr w:type="spellEnd"/>
            <w:r w:rsidRPr="0053667A">
              <w:rPr>
                <w:b/>
                <w:bCs/>
              </w:rPr>
              <w:t xml:space="preserve"> директор</w:t>
            </w:r>
          </w:p>
          <w:p w:rsidR="006C602F" w:rsidRPr="0053667A" w:rsidRDefault="006C602F">
            <w:pPr>
              <w:ind w:left="-36"/>
              <w:rPr>
                <w:b/>
                <w:bCs/>
              </w:rPr>
            </w:pPr>
          </w:p>
          <w:p w:rsidR="006C602F" w:rsidRPr="0053667A" w:rsidRDefault="006C602F">
            <w:pPr>
              <w:ind w:left="-36"/>
              <w:rPr>
                <w:b/>
                <w:bCs/>
              </w:rPr>
            </w:pPr>
          </w:p>
          <w:p w:rsidR="006C602F" w:rsidRPr="0053667A" w:rsidRDefault="006C602F">
            <w:pPr>
              <w:ind w:left="-36"/>
              <w:rPr>
                <w:b/>
                <w:bCs/>
              </w:rPr>
            </w:pPr>
          </w:p>
          <w:p w:rsidR="006C602F" w:rsidRPr="0053667A" w:rsidRDefault="006C602F">
            <w:pPr>
              <w:ind w:left="-36"/>
              <w:rPr>
                <w:b/>
                <w:bCs/>
              </w:rPr>
            </w:pPr>
            <w:r w:rsidRPr="0053667A">
              <w:rPr>
                <w:b/>
                <w:bCs/>
              </w:rPr>
              <w:t xml:space="preserve">______________________ А.Л. </w:t>
            </w:r>
            <w:proofErr w:type="spellStart"/>
            <w:r w:rsidRPr="0053667A">
              <w:rPr>
                <w:b/>
                <w:bCs/>
              </w:rPr>
              <w:t>Поліщук</w:t>
            </w:r>
            <w:proofErr w:type="spellEnd"/>
          </w:p>
          <w:p w:rsidR="006C602F" w:rsidRPr="0053667A" w:rsidRDefault="006C602F">
            <w:pPr>
              <w:widowControl w:val="0"/>
            </w:pPr>
            <w:r w:rsidRPr="0053667A">
              <w:rPr>
                <w:color w:val="000000"/>
              </w:rPr>
              <w:t>М.П.</w:t>
            </w:r>
          </w:p>
        </w:tc>
      </w:tr>
    </w:tbl>
    <w:p w:rsidR="006C602F" w:rsidRPr="0053667A" w:rsidRDefault="006C602F" w:rsidP="006C602F">
      <w:pPr>
        <w:pStyle w:val="style121"/>
        <w:ind w:left="0"/>
        <w:rPr>
          <w:b/>
          <w:color w:val="auto"/>
          <w:sz w:val="24"/>
          <w:szCs w:val="24"/>
          <w:lang w:eastAsia="uk-UA"/>
        </w:rPr>
      </w:pPr>
    </w:p>
    <w:p w:rsidR="006C602F" w:rsidRPr="0053667A" w:rsidRDefault="006C602F" w:rsidP="006C602F">
      <w:pPr>
        <w:pStyle w:val="style121"/>
        <w:ind w:firstLine="646"/>
        <w:jc w:val="both"/>
        <w:rPr>
          <w:b/>
          <w:color w:val="auto"/>
          <w:sz w:val="24"/>
          <w:szCs w:val="24"/>
          <w:lang w:val="uk-UA" w:eastAsia="ar-SA"/>
        </w:rPr>
      </w:pPr>
      <w:r w:rsidRPr="0053667A">
        <w:rPr>
          <w:b/>
          <w:color w:val="auto"/>
          <w:sz w:val="24"/>
          <w:szCs w:val="24"/>
          <w:lang w:val="uk-UA" w:eastAsia="ar-SA"/>
        </w:rPr>
        <w:tab/>
      </w:r>
    </w:p>
    <w:p w:rsidR="006C602F" w:rsidRPr="0053667A" w:rsidRDefault="006C602F" w:rsidP="006C602F">
      <w:pPr>
        <w:pStyle w:val="style121"/>
        <w:ind w:left="0"/>
        <w:rPr>
          <w:b/>
          <w:sz w:val="24"/>
          <w:szCs w:val="24"/>
          <w:lang w:val="uk-UA"/>
        </w:rPr>
      </w:pPr>
      <w:r w:rsidRPr="0053667A">
        <w:rPr>
          <w:b/>
          <w:sz w:val="24"/>
          <w:szCs w:val="24"/>
          <w:lang w:val="uk-UA"/>
        </w:rPr>
        <w:t xml:space="preserve"> </w:t>
      </w:r>
    </w:p>
    <w:p w:rsidR="00C4629B" w:rsidRDefault="00C4629B" w:rsidP="00C4629B">
      <w:pPr>
        <w:tabs>
          <w:tab w:val="left" w:pos="3225"/>
        </w:tabs>
        <w:rPr>
          <w:b/>
          <w:color w:val="0000FF"/>
          <w:lang w:val="uk-UA"/>
        </w:rPr>
      </w:pPr>
      <w:r w:rsidRPr="0053667A">
        <w:rPr>
          <w:b/>
          <w:color w:val="0000FF"/>
          <w:lang w:val="uk-UA"/>
        </w:rPr>
        <w:t xml:space="preserve">Проект договору до </w:t>
      </w:r>
      <w:proofErr w:type="spellStart"/>
      <w:r w:rsidRPr="0053667A">
        <w:rPr>
          <w:b/>
          <w:color w:val="0000FF"/>
          <w:lang w:val="uk-UA"/>
        </w:rPr>
        <w:t>ЛОТу</w:t>
      </w:r>
      <w:proofErr w:type="spellEnd"/>
      <w:r w:rsidRPr="0053667A">
        <w:rPr>
          <w:b/>
          <w:color w:val="0000FF"/>
          <w:lang w:val="uk-UA"/>
        </w:rPr>
        <w:t xml:space="preserve"> №2</w:t>
      </w:r>
    </w:p>
    <w:p w:rsidR="00FC1E96" w:rsidRDefault="00FC1E96" w:rsidP="00C4629B">
      <w:pPr>
        <w:tabs>
          <w:tab w:val="left" w:pos="3225"/>
        </w:tabs>
        <w:rPr>
          <w:b/>
          <w:color w:val="0000FF"/>
          <w:lang w:val="uk-UA"/>
        </w:rPr>
      </w:pPr>
    </w:p>
    <w:p w:rsidR="00FC1E96" w:rsidRDefault="00FC1E96" w:rsidP="00FC1E96">
      <w:pPr>
        <w:pStyle w:val="Iau"/>
        <w:tabs>
          <w:tab w:val="left" w:pos="-5501"/>
        </w:tabs>
        <w:jc w:val="center"/>
        <w:rPr>
          <w:b/>
          <w:bCs/>
          <w:sz w:val="23"/>
          <w:szCs w:val="23"/>
          <w:lang w:val="uk-UA"/>
        </w:rPr>
      </w:pPr>
      <w:r>
        <w:rPr>
          <w:b/>
          <w:bCs/>
          <w:sz w:val="23"/>
          <w:szCs w:val="23"/>
          <w:lang w:val="uk-UA"/>
        </w:rPr>
        <w:t xml:space="preserve">Проект договору </w:t>
      </w:r>
    </w:p>
    <w:p w:rsidR="00FC1E96" w:rsidRDefault="00FC1E96" w:rsidP="00FC1E96">
      <w:pPr>
        <w:pStyle w:val="Iau"/>
        <w:tabs>
          <w:tab w:val="left" w:pos="-5501"/>
        </w:tabs>
        <w:jc w:val="center"/>
        <w:rPr>
          <w:b/>
          <w:bCs/>
          <w:sz w:val="23"/>
          <w:szCs w:val="23"/>
          <w:lang w:val="uk-UA"/>
        </w:rPr>
      </w:pPr>
      <w:r w:rsidRPr="00DC58DF">
        <w:rPr>
          <w:sz w:val="23"/>
          <w:szCs w:val="23"/>
          <w:lang w:val="ru-RU"/>
        </w:rPr>
        <w:t xml:space="preserve">                           </w:t>
      </w:r>
      <w:r>
        <w:rPr>
          <w:sz w:val="23"/>
          <w:szCs w:val="23"/>
          <w:lang w:val="ru-RU"/>
        </w:rPr>
        <w:t xml:space="preserve">    </w:t>
      </w:r>
      <w:r w:rsidRPr="00DC58DF">
        <w:rPr>
          <w:sz w:val="23"/>
          <w:szCs w:val="23"/>
          <w:lang w:val="ru-RU"/>
        </w:rPr>
        <w:t xml:space="preserve"> </w:t>
      </w:r>
      <w:r>
        <w:rPr>
          <w:sz w:val="23"/>
          <w:szCs w:val="23"/>
          <w:lang w:val="uk-UA"/>
        </w:rPr>
        <w:t xml:space="preserve">про надання послуг </w:t>
      </w:r>
      <w:r>
        <w:rPr>
          <w:b/>
          <w:bCs/>
          <w:sz w:val="23"/>
          <w:szCs w:val="23"/>
          <w:lang w:val="uk-UA"/>
        </w:rPr>
        <w:t>№____________</w:t>
      </w:r>
    </w:p>
    <w:p w:rsidR="00FC1E96" w:rsidRDefault="00FC1E96" w:rsidP="00FC1E96">
      <w:pPr>
        <w:pStyle w:val="afc"/>
        <w:rPr>
          <w:sz w:val="23"/>
          <w:szCs w:val="23"/>
        </w:rPr>
      </w:pPr>
    </w:p>
    <w:p w:rsidR="00FC1E96" w:rsidRDefault="00FC1E96" w:rsidP="00FC1E96">
      <w:pPr>
        <w:pStyle w:val="afc"/>
        <w:tabs>
          <w:tab w:val="left" w:pos="6946"/>
        </w:tabs>
        <w:rPr>
          <w:b/>
          <w:sz w:val="23"/>
          <w:szCs w:val="23"/>
          <w:lang w:eastAsia="uk-UA"/>
        </w:rPr>
      </w:pPr>
      <w:r>
        <w:rPr>
          <w:b/>
          <w:sz w:val="23"/>
          <w:szCs w:val="23"/>
          <w:lang w:eastAsia="uk-UA"/>
        </w:rPr>
        <w:t>м. Вінниця                                                                                                         «__» ________202_ року</w:t>
      </w:r>
    </w:p>
    <w:p w:rsidR="00FC1E96" w:rsidRDefault="00FC1E96" w:rsidP="00FC1E96">
      <w:pPr>
        <w:pStyle w:val="afc"/>
        <w:tabs>
          <w:tab w:val="left" w:pos="6946"/>
        </w:tabs>
        <w:jc w:val="left"/>
        <w:rPr>
          <w:sz w:val="23"/>
          <w:szCs w:val="23"/>
        </w:rPr>
      </w:pPr>
    </w:p>
    <w:p w:rsidR="00FC1E96" w:rsidRDefault="00FC1E96" w:rsidP="00FC1E96">
      <w:pPr>
        <w:pStyle w:val="style121"/>
        <w:ind w:firstLine="504"/>
        <w:jc w:val="both"/>
        <w:rPr>
          <w:color w:val="auto"/>
          <w:sz w:val="24"/>
          <w:szCs w:val="24"/>
          <w:lang w:val="uk-UA"/>
        </w:rPr>
      </w:pPr>
      <w:r>
        <w:rPr>
          <w:b/>
          <w:color w:val="auto"/>
          <w:sz w:val="24"/>
          <w:szCs w:val="24"/>
          <w:lang w:val="uk-UA" w:eastAsia="ar-SA"/>
        </w:rPr>
        <w:t>АКЦІОНЕРНЕ ТОВАРИСТВО «ВІННИЦЯОБЛЕНЕРГО»</w:t>
      </w:r>
      <w:r>
        <w:rPr>
          <w:color w:val="auto"/>
          <w:sz w:val="24"/>
          <w:szCs w:val="24"/>
          <w:lang w:val="uk-UA"/>
        </w:rPr>
        <w:t xml:space="preserve"> (надалі іменується </w:t>
      </w:r>
      <w:r>
        <w:rPr>
          <w:b/>
          <w:color w:val="auto"/>
          <w:sz w:val="24"/>
          <w:szCs w:val="24"/>
          <w:lang w:val="uk-UA"/>
        </w:rPr>
        <w:t>«Замовник»</w:t>
      </w:r>
      <w:r>
        <w:rPr>
          <w:color w:val="auto"/>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w:t>
      </w:r>
      <w:r>
        <w:rPr>
          <w:color w:val="auto"/>
          <w:sz w:val="24"/>
          <w:szCs w:val="24"/>
          <w:lang w:val="uk-UA" w:eastAsia="ar-SA"/>
        </w:rPr>
        <w:t>з однієї сторони</w:t>
      </w:r>
      <w:r>
        <w:rPr>
          <w:color w:val="auto"/>
          <w:sz w:val="24"/>
          <w:szCs w:val="24"/>
          <w:lang w:val="uk-UA"/>
        </w:rPr>
        <w:t>, та</w:t>
      </w:r>
    </w:p>
    <w:p w:rsidR="00FC1E96" w:rsidRDefault="00FC1E96" w:rsidP="00FC1E96">
      <w:pPr>
        <w:pStyle w:val="style121"/>
        <w:ind w:firstLine="504"/>
        <w:jc w:val="both"/>
        <w:rPr>
          <w:color w:val="auto"/>
          <w:sz w:val="23"/>
          <w:szCs w:val="23"/>
          <w:lang w:val="uk-UA" w:eastAsia="ar-SA"/>
        </w:rPr>
      </w:pPr>
      <w:r>
        <w:rPr>
          <w:color w:val="auto"/>
          <w:sz w:val="23"/>
          <w:szCs w:val="23"/>
          <w:lang w:val="uk-UA" w:eastAsia="ar-SA"/>
        </w:rPr>
        <w:t>__________________________</w:t>
      </w:r>
      <w:r>
        <w:rPr>
          <w:color w:val="auto"/>
          <w:sz w:val="24"/>
          <w:szCs w:val="24"/>
          <w:lang w:val="uk-UA"/>
        </w:rPr>
        <w:t xml:space="preserve">(надалі іменується </w:t>
      </w:r>
      <w:r>
        <w:rPr>
          <w:b/>
          <w:color w:val="auto"/>
          <w:sz w:val="24"/>
          <w:szCs w:val="24"/>
          <w:lang w:val="uk-UA"/>
        </w:rPr>
        <w:t>«Виконавець»</w:t>
      </w:r>
      <w:r>
        <w:rPr>
          <w:color w:val="auto"/>
          <w:sz w:val="24"/>
          <w:szCs w:val="24"/>
          <w:lang w:val="uk-UA"/>
        </w:rPr>
        <w:t>)</w:t>
      </w:r>
      <w:r>
        <w:rPr>
          <w:color w:val="auto"/>
          <w:sz w:val="23"/>
          <w:szCs w:val="23"/>
          <w:lang w:val="uk-UA" w:eastAsia="ar-SA"/>
        </w:rPr>
        <w:t>, що діє на підставі _______</w:t>
      </w:r>
      <w:r>
        <w:rPr>
          <w:color w:val="auto"/>
          <w:sz w:val="23"/>
          <w:szCs w:val="23"/>
          <w:lang w:val="uk-UA"/>
        </w:rPr>
        <w:t>з іншої сторони, надалі разом – Сторони, а кожна окремо – Сторона, уклали цей договір про надання послуг (надалі – Договір) про наступне:</w:t>
      </w:r>
    </w:p>
    <w:p w:rsidR="00FC1E96" w:rsidRDefault="00FC1E96" w:rsidP="00FC1E96">
      <w:pPr>
        <w:pStyle w:val="style121"/>
        <w:ind w:left="360" w:firstLine="207"/>
        <w:jc w:val="both"/>
        <w:rPr>
          <w:color w:val="auto"/>
          <w:sz w:val="23"/>
          <w:szCs w:val="23"/>
          <w:lang w:val="uk-UA" w:eastAsia="ar-SA"/>
        </w:rPr>
      </w:pPr>
    </w:p>
    <w:p w:rsidR="00FC1E96" w:rsidRPr="001C1E2E" w:rsidRDefault="00FC1E96" w:rsidP="00FC1E96">
      <w:pPr>
        <w:pStyle w:val="style121"/>
        <w:numPr>
          <w:ilvl w:val="0"/>
          <w:numId w:val="14"/>
        </w:numPr>
        <w:tabs>
          <w:tab w:val="clear" w:pos="720"/>
          <w:tab w:val="left" w:pos="567"/>
          <w:tab w:val="left" w:pos="851"/>
          <w:tab w:val="left" w:pos="1276"/>
          <w:tab w:val="left" w:pos="1701"/>
          <w:tab w:val="left" w:pos="2835"/>
        </w:tabs>
        <w:ind w:left="63" w:firstLine="66"/>
        <w:jc w:val="center"/>
        <w:rPr>
          <w:b/>
          <w:color w:val="auto"/>
          <w:sz w:val="24"/>
          <w:szCs w:val="24"/>
          <w:lang w:val="uk-UA" w:eastAsia="uk-UA"/>
        </w:rPr>
      </w:pPr>
      <w:r w:rsidRPr="001C1E2E">
        <w:rPr>
          <w:b/>
          <w:color w:val="auto"/>
          <w:sz w:val="24"/>
          <w:szCs w:val="24"/>
          <w:lang w:val="uk-UA" w:eastAsia="uk-UA"/>
        </w:rPr>
        <w:t>Предмет Договору</w:t>
      </w:r>
    </w:p>
    <w:p w:rsidR="00FC1E96" w:rsidRPr="001C1E2E" w:rsidRDefault="00FC1E96" w:rsidP="003E5D63">
      <w:pPr>
        <w:pStyle w:val="afb"/>
        <w:numPr>
          <w:ilvl w:val="1"/>
          <w:numId w:val="14"/>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Виконавець зобов’язується протягом усього строку дії цього Договору на платній основі надавати Замовнику послуги з технічної та інформаційної підтримки, обслуговування та супроводу інформаційно-технічного комплексу – «Автоматизована система комерційного обліку електроенергії «</w:t>
      </w:r>
      <w:proofErr w:type="spellStart"/>
      <w:r w:rsidRPr="001C1E2E">
        <w:rPr>
          <w:rFonts w:ascii="Times New Roman" w:hAnsi="Times New Roman" w:cs="Times New Roman"/>
          <w:sz w:val="24"/>
          <w:szCs w:val="24"/>
          <w:lang w:val="uk-UA" w:eastAsia="uk-UA"/>
        </w:rPr>
        <w:t>ЕнергоЦентр</w:t>
      </w:r>
      <w:proofErr w:type="spellEnd"/>
      <w:r w:rsidRPr="001C1E2E">
        <w:rPr>
          <w:rFonts w:ascii="Times New Roman" w:hAnsi="Times New Roman" w:cs="Times New Roman"/>
          <w:sz w:val="24"/>
          <w:szCs w:val="24"/>
          <w:lang w:val="uk-UA" w:eastAsia="uk-UA"/>
        </w:rPr>
        <w:t>» АТ «Вінницяобленерго» (надалі – Комплекс), що передбачають комплекс заходів з налаштування програмного забезпечення та устаткування Комплексу з метою забезпечення його функціонування в рамках інформаційної інфраструктури та бізнес потреб Замовника, здійснення аналізу, забезпечення інформаційних потреб користувачів Замовника та консультування з питань обслуговування роботи програмного забезпечення Замовника (надалі – Послуги), а Замовник зобов’язується приймати і оплачувати надані йому Виконавцем Послуги в розмірі, у строки та в порядку, що встановлені цим Договором</w:t>
      </w:r>
    </w:p>
    <w:p w:rsidR="00FC1E96" w:rsidRPr="001C1E2E" w:rsidRDefault="00FC1E96" w:rsidP="00F66AA6">
      <w:pPr>
        <w:pStyle w:val="style121"/>
        <w:numPr>
          <w:ilvl w:val="0"/>
          <w:numId w:val="14"/>
        </w:numPr>
        <w:tabs>
          <w:tab w:val="clear" w:pos="720"/>
          <w:tab w:val="left" w:pos="567"/>
          <w:tab w:val="left" w:pos="851"/>
          <w:tab w:val="left" w:pos="1276"/>
          <w:tab w:val="left" w:pos="1701"/>
          <w:tab w:val="left" w:pos="2835"/>
        </w:tabs>
        <w:ind w:left="0"/>
        <w:jc w:val="center"/>
        <w:rPr>
          <w:b/>
          <w:color w:val="auto"/>
          <w:sz w:val="24"/>
          <w:szCs w:val="24"/>
          <w:lang w:val="uk-UA" w:eastAsia="uk-UA"/>
        </w:rPr>
      </w:pPr>
      <w:r w:rsidRPr="001C1E2E">
        <w:rPr>
          <w:b/>
          <w:color w:val="auto"/>
          <w:sz w:val="24"/>
          <w:szCs w:val="24"/>
          <w:lang w:val="uk-UA" w:eastAsia="uk-UA"/>
        </w:rPr>
        <w:t>Порядок і строки надання та приймання Послуг</w:t>
      </w:r>
    </w:p>
    <w:p w:rsidR="00FC1E96" w:rsidRPr="00F66AA6" w:rsidRDefault="00FC1E96" w:rsidP="003E5D63">
      <w:pPr>
        <w:pStyle w:val="afb"/>
        <w:numPr>
          <w:ilvl w:val="1"/>
          <w:numId w:val="15"/>
        </w:numPr>
        <w:tabs>
          <w:tab w:val="clear" w:pos="1080"/>
          <w:tab w:val="num" w:pos="567"/>
        </w:tabs>
        <w:spacing w:after="52"/>
        <w:ind w:left="0" w:right="64" w:firstLine="0"/>
        <w:jc w:val="both"/>
        <w:rPr>
          <w:rFonts w:ascii="Times New Roman" w:hAnsi="Times New Roman" w:cs="Times New Roman"/>
          <w:sz w:val="24"/>
          <w:lang w:val="uk-UA" w:eastAsia="uk-UA"/>
        </w:rPr>
      </w:pPr>
      <w:r w:rsidRPr="00F66AA6">
        <w:rPr>
          <w:rFonts w:ascii="Times New Roman" w:hAnsi="Times New Roman" w:cs="Times New Roman"/>
          <w:sz w:val="24"/>
          <w:lang w:val="uk-UA" w:eastAsia="uk-UA"/>
        </w:rPr>
        <w:t xml:space="preserve">Виконавець розпочинає надання Послуг за цим Договором з 01 січня 2021 року та надає їх протягом усього терміну дії договору. </w:t>
      </w:r>
    </w:p>
    <w:p w:rsidR="00FC1E96" w:rsidRPr="001C1E2E" w:rsidRDefault="00FC1E96" w:rsidP="003E5D63">
      <w:pPr>
        <w:pStyle w:val="afb"/>
        <w:numPr>
          <w:ilvl w:val="1"/>
          <w:numId w:val="15"/>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FC1E96" w:rsidRPr="001C1E2E" w:rsidRDefault="00FC1E96" w:rsidP="003E5D63">
      <w:pPr>
        <w:pStyle w:val="afb"/>
        <w:numPr>
          <w:ilvl w:val="1"/>
          <w:numId w:val="15"/>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FC1E96" w:rsidRPr="001C1E2E" w:rsidRDefault="00FC1E96" w:rsidP="003E5D63">
      <w:pPr>
        <w:pStyle w:val="afb"/>
        <w:numPr>
          <w:ilvl w:val="1"/>
          <w:numId w:val="15"/>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FC1E96" w:rsidRPr="001C1E2E" w:rsidRDefault="00FC1E96" w:rsidP="003E5D63">
      <w:pPr>
        <w:pStyle w:val="afb"/>
        <w:numPr>
          <w:ilvl w:val="1"/>
          <w:numId w:val="15"/>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FC1E96" w:rsidRPr="001C1E2E" w:rsidRDefault="00FC1E96" w:rsidP="003E5D63">
      <w:pPr>
        <w:pStyle w:val="afb"/>
        <w:numPr>
          <w:ilvl w:val="1"/>
          <w:numId w:val="15"/>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FC1E96" w:rsidRPr="001C1E2E" w:rsidRDefault="00FC1E96" w:rsidP="003E5D63">
      <w:pPr>
        <w:pStyle w:val="afb"/>
        <w:numPr>
          <w:ilvl w:val="1"/>
          <w:numId w:val="15"/>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FC1E96" w:rsidRPr="001C1E2E" w:rsidRDefault="00FC1E96" w:rsidP="00F66AA6">
      <w:pPr>
        <w:pStyle w:val="style121"/>
        <w:ind w:left="0"/>
        <w:rPr>
          <w:b/>
          <w:color w:val="auto"/>
          <w:sz w:val="24"/>
          <w:szCs w:val="24"/>
          <w:lang w:val="uk-UA" w:eastAsia="uk-UA"/>
        </w:rPr>
      </w:pPr>
    </w:p>
    <w:p w:rsidR="00FC1E96" w:rsidRPr="001C1E2E" w:rsidRDefault="00FC1E96" w:rsidP="00F66AA6">
      <w:pPr>
        <w:pStyle w:val="style121"/>
        <w:numPr>
          <w:ilvl w:val="0"/>
          <w:numId w:val="14"/>
        </w:numPr>
        <w:tabs>
          <w:tab w:val="left" w:pos="0"/>
        </w:tabs>
        <w:ind w:left="0"/>
        <w:jc w:val="center"/>
        <w:rPr>
          <w:b/>
          <w:color w:val="auto"/>
          <w:sz w:val="24"/>
          <w:szCs w:val="24"/>
          <w:lang w:val="uk-UA" w:eastAsia="uk-UA"/>
        </w:rPr>
      </w:pPr>
      <w:r w:rsidRPr="001C1E2E">
        <w:rPr>
          <w:b/>
          <w:color w:val="auto"/>
          <w:sz w:val="24"/>
          <w:szCs w:val="24"/>
          <w:lang w:val="uk-UA" w:eastAsia="uk-UA"/>
        </w:rPr>
        <w:t>Вартість Послуг, ціна Договору та порядок розрахунків</w:t>
      </w:r>
    </w:p>
    <w:p w:rsidR="00FC1E96" w:rsidRPr="001C1E2E" w:rsidRDefault="00FC1E96" w:rsidP="003E5D63">
      <w:pPr>
        <w:pStyle w:val="afb"/>
        <w:numPr>
          <w:ilvl w:val="1"/>
          <w:numId w:val="14"/>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Вартість Послуг за кожен розрахунковий період становить __________грн. (______________ гривень _______ коп.), у тому числі ПДВ 20% у розмірі ____________ грн. (______________ гривень _______ коп.), і не може бути зменшена Сторонами після надання Послуг за відповідний розрахунковий період, і не може бути зменшена Сторонами після надання Послуг та підписання Акту за відповідний розрахунковий період.</w:t>
      </w:r>
    </w:p>
    <w:p w:rsidR="00FC1E96" w:rsidRPr="001C1E2E" w:rsidRDefault="00FC1E96" w:rsidP="003E5D63">
      <w:pPr>
        <w:pStyle w:val="afb"/>
        <w:numPr>
          <w:ilvl w:val="1"/>
          <w:numId w:val="14"/>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 xml:space="preserve">Загальна сума цього Договору (ціна Договору) становить _______________ грн. (____________________ гривень ________ копійок), у </w:t>
      </w:r>
      <w:proofErr w:type="spellStart"/>
      <w:r w:rsidRPr="001C1E2E">
        <w:rPr>
          <w:rFonts w:ascii="Times New Roman" w:hAnsi="Times New Roman" w:cs="Times New Roman"/>
          <w:sz w:val="24"/>
          <w:szCs w:val="24"/>
          <w:lang w:val="uk-UA" w:eastAsia="uk-UA"/>
        </w:rPr>
        <w:t>т.ч</w:t>
      </w:r>
      <w:proofErr w:type="spellEnd"/>
      <w:r w:rsidRPr="001C1E2E">
        <w:rPr>
          <w:rFonts w:ascii="Times New Roman" w:hAnsi="Times New Roman" w:cs="Times New Roman"/>
          <w:sz w:val="24"/>
          <w:szCs w:val="24"/>
          <w:lang w:val="uk-UA" w:eastAsia="uk-UA"/>
        </w:rPr>
        <w:t xml:space="preserve">. ПДВ 20% </w:t>
      </w:r>
      <w:r w:rsidRPr="001C1E2E">
        <w:rPr>
          <w:rFonts w:ascii="Times New Roman" w:eastAsia="Symbol" w:hAnsi="Times New Roman" w:cs="Times New Roman"/>
          <w:sz w:val="24"/>
          <w:szCs w:val="24"/>
          <w:lang w:val="uk-UA" w:eastAsia="uk-UA"/>
        </w:rPr>
        <w:t>-</w:t>
      </w:r>
      <w:r w:rsidRPr="001C1E2E">
        <w:rPr>
          <w:rFonts w:ascii="Times New Roman" w:hAnsi="Times New Roman" w:cs="Times New Roman"/>
          <w:sz w:val="24"/>
          <w:szCs w:val="24"/>
          <w:lang w:val="uk-UA" w:eastAsia="uk-UA"/>
        </w:rPr>
        <w:t xml:space="preserve"> ______________ грн. (____________________гривень ________ копійок). </w:t>
      </w:r>
    </w:p>
    <w:p w:rsidR="00FC1E96" w:rsidRPr="001C1E2E" w:rsidRDefault="00FC1E96" w:rsidP="003E5D63">
      <w:pPr>
        <w:pStyle w:val="afb"/>
        <w:numPr>
          <w:ilvl w:val="1"/>
          <w:numId w:val="14"/>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Зазначена у п. 3.1 цього Договору вартість Послуг може бути змінена за угодою Сторін  про що підписується відповідна додаткова угода.</w:t>
      </w:r>
    </w:p>
    <w:p w:rsidR="00FC1E96" w:rsidRPr="001C1E2E" w:rsidRDefault="00FC1E96" w:rsidP="003E5D63">
      <w:pPr>
        <w:pStyle w:val="afb"/>
        <w:numPr>
          <w:ilvl w:val="1"/>
          <w:numId w:val="14"/>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в розділі 11 цього Договору.</w:t>
      </w:r>
    </w:p>
    <w:p w:rsidR="00FC1E96" w:rsidRPr="001C1E2E" w:rsidRDefault="00FC1E96" w:rsidP="003E5D63">
      <w:pPr>
        <w:pStyle w:val="afb"/>
        <w:numPr>
          <w:ilvl w:val="1"/>
          <w:numId w:val="14"/>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Замовник зобов’язаний здійснити оплату послуг протягом 90 (дев’яносто)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Акті.</w:t>
      </w:r>
    </w:p>
    <w:p w:rsidR="00FC1E96" w:rsidRPr="001C1E2E" w:rsidRDefault="00FC1E96" w:rsidP="003E5D63">
      <w:pPr>
        <w:pStyle w:val="afb"/>
        <w:numPr>
          <w:ilvl w:val="1"/>
          <w:numId w:val="14"/>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FC1E96" w:rsidRPr="001C1E2E" w:rsidRDefault="00FC1E96" w:rsidP="00F66AA6">
      <w:pPr>
        <w:pStyle w:val="style121"/>
        <w:ind w:left="0" w:firstLine="646"/>
        <w:jc w:val="both"/>
        <w:rPr>
          <w:color w:val="auto"/>
          <w:sz w:val="24"/>
          <w:szCs w:val="24"/>
          <w:lang w:val="uk-UA" w:eastAsia="uk-UA"/>
        </w:rPr>
      </w:pPr>
    </w:p>
    <w:p w:rsidR="00FC1E96" w:rsidRPr="001C1E2E" w:rsidRDefault="00FC1E96" w:rsidP="00F66AA6">
      <w:pPr>
        <w:pStyle w:val="style121"/>
        <w:numPr>
          <w:ilvl w:val="0"/>
          <w:numId w:val="14"/>
        </w:numPr>
        <w:tabs>
          <w:tab w:val="left" w:pos="567"/>
        </w:tabs>
        <w:ind w:left="0" w:firstLine="66"/>
        <w:jc w:val="center"/>
        <w:rPr>
          <w:b/>
          <w:color w:val="auto"/>
          <w:sz w:val="24"/>
          <w:szCs w:val="24"/>
          <w:lang w:val="uk-UA" w:eastAsia="uk-UA"/>
        </w:rPr>
      </w:pPr>
      <w:r w:rsidRPr="001C1E2E">
        <w:rPr>
          <w:b/>
          <w:color w:val="auto"/>
          <w:sz w:val="24"/>
          <w:szCs w:val="24"/>
          <w:lang w:val="uk-UA" w:eastAsia="uk-UA"/>
        </w:rPr>
        <w:t>Права та обов’язки Сторін</w:t>
      </w:r>
    </w:p>
    <w:p w:rsidR="00FC1E96" w:rsidRPr="001C1E2E" w:rsidRDefault="00FC1E96" w:rsidP="003E5D63">
      <w:pPr>
        <w:pStyle w:val="style121"/>
        <w:numPr>
          <w:ilvl w:val="1"/>
          <w:numId w:val="16"/>
        </w:numPr>
        <w:tabs>
          <w:tab w:val="clear" w:pos="1080"/>
          <w:tab w:val="num" w:pos="567"/>
        </w:tabs>
        <w:ind w:left="0" w:firstLine="0"/>
        <w:jc w:val="both"/>
        <w:rPr>
          <w:b/>
          <w:color w:val="auto"/>
          <w:spacing w:val="-2"/>
          <w:sz w:val="24"/>
          <w:szCs w:val="24"/>
          <w:lang w:val="uk-UA" w:eastAsia="uk-UA"/>
        </w:rPr>
      </w:pPr>
      <w:r w:rsidRPr="001C1E2E">
        <w:rPr>
          <w:b/>
          <w:color w:val="auto"/>
          <w:spacing w:val="-2"/>
          <w:sz w:val="24"/>
          <w:szCs w:val="24"/>
          <w:lang w:val="uk-UA" w:eastAsia="uk-UA"/>
        </w:rPr>
        <w:t xml:space="preserve"> Замовник зобов’язується:</w:t>
      </w:r>
    </w:p>
    <w:p w:rsidR="00FC1E96" w:rsidRPr="001C1E2E" w:rsidRDefault="00FC1E96" w:rsidP="003E5D63">
      <w:pPr>
        <w:pStyle w:val="afb"/>
        <w:numPr>
          <w:ilvl w:val="2"/>
          <w:numId w:val="16"/>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FC1E96" w:rsidRPr="001C1E2E" w:rsidRDefault="00FC1E96" w:rsidP="003E5D63">
      <w:pPr>
        <w:pStyle w:val="afb"/>
        <w:numPr>
          <w:ilvl w:val="2"/>
          <w:numId w:val="16"/>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організувати для Виконавця віддалений доступ до Комплексу та забезпечити Виконавцю можливість виконання ним своїх зобов’язань за цим Договором у режимі реального часу та у режимі віддаленого доступу до Комплексу;</w:t>
      </w:r>
    </w:p>
    <w:p w:rsidR="00FC1E96" w:rsidRPr="001C1E2E" w:rsidRDefault="00FC1E96" w:rsidP="003E5D63">
      <w:pPr>
        <w:pStyle w:val="afb"/>
        <w:numPr>
          <w:ilvl w:val="2"/>
          <w:numId w:val="16"/>
        </w:numPr>
        <w:tabs>
          <w:tab w:val="clear" w:pos="1440"/>
          <w:tab w:val="num" w:pos="851"/>
        </w:tabs>
        <w:suppressAutoHyphens/>
        <w:spacing w:after="40"/>
        <w:ind w:left="0" w:right="62"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Комплексу у режимі реального часу та у режимі віддаленого доступу;</w:t>
      </w:r>
    </w:p>
    <w:p w:rsidR="00FC1E96" w:rsidRPr="001C1E2E" w:rsidRDefault="00FC1E96" w:rsidP="003E5D63">
      <w:pPr>
        <w:pStyle w:val="afb"/>
        <w:numPr>
          <w:ilvl w:val="2"/>
          <w:numId w:val="16"/>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FC1E96" w:rsidRPr="001C1E2E" w:rsidRDefault="00FC1E96" w:rsidP="003E5D63">
      <w:pPr>
        <w:pStyle w:val="afb"/>
        <w:numPr>
          <w:ilvl w:val="2"/>
          <w:numId w:val="16"/>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FC1E96" w:rsidRPr="001C1E2E" w:rsidRDefault="00FC1E96" w:rsidP="003E5D63">
      <w:pPr>
        <w:pStyle w:val="afb"/>
        <w:numPr>
          <w:ilvl w:val="2"/>
          <w:numId w:val="16"/>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FC1E96" w:rsidRPr="001C1E2E" w:rsidRDefault="00FC1E96" w:rsidP="003E5D63">
      <w:pPr>
        <w:pStyle w:val="afb"/>
        <w:numPr>
          <w:ilvl w:val="2"/>
          <w:numId w:val="16"/>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FC1E96" w:rsidRPr="001C1E2E" w:rsidRDefault="00FC1E96" w:rsidP="003E5D63">
      <w:pPr>
        <w:pStyle w:val="afb"/>
        <w:numPr>
          <w:ilvl w:val="2"/>
          <w:numId w:val="16"/>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всіляко сприяти Виконавцю під час надання ним Послуг за цим Договором, в тому числі, під час проведення заходів з аварійного відновлення функціонування Комплексу;</w:t>
      </w:r>
    </w:p>
    <w:p w:rsidR="00FC1E96" w:rsidRPr="001C1E2E" w:rsidRDefault="00FC1E96" w:rsidP="003E5D63">
      <w:pPr>
        <w:pStyle w:val="afb"/>
        <w:numPr>
          <w:ilvl w:val="2"/>
          <w:numId w:val="16"/>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виконувати інші зобов’язання, що не зазначені в п. 4.1 цього Договору, але випливають з цього Договору або додаткових угод до нього.</w:t>
      </w:r>
    </w:p>
    <w:p w:rsidR="00FC1E96" w:rsidRPr="001C1E2E" w:rsidRDefault="00FC1E96" w:rsidP="003E5D63">
      <w:pPr>
        <w:pStyle w:val="afb"/>
        <w:numPr>
          <w:ilvl w:val="1"/>
          <w:numId w:val="16"/>
        </w:numPr>
        <w:tabs>
          <w:tab w:val="clear" w:pos="1080"/>
          <w:tab w:val="num" w:pos="567"/>
        </w:tabs>
        <w:suppressAutoHyphens/>
        <w:spacing w:after="52"/>
        <w:ind w:left="0" w:right="64" w:firstLine="0"/>
        <w:jc w:val="both"/>
        <w:rPr>
          <w:rFonts w:ascii="Times New Roman" w:hAnsi="Times New Roman" w:cs="Times New Roman"/>
          <w:b/>
          <w:sz w:val="24"/>
          <w:szCs w:val="24"/>
          <w:lang w:val="uk-UA" w:eastAsia="uk-UA"/>
        </w:rPr>
      </w:pPr>
      <w:r w:rsidRPr="001C1E2E">
        <w:rPr>
          <w:rFonts w:ascii="Times New Roman" w:hAnsi="Times New Roman" w:cs="Times New Roman"/>
          <w:b/>
          <w:sz w:val="24"/>
          <w:szCs w:val="24"/>
          <w:lang w:val="uk-UA" w:eastAsia="uk-UA"/>
        </w:rPr>
        <w:t>Замовник має право:</w:t>
      </w:r>
    </w:p>
    <w:p w:rsidR="00FC1E96" w:rsidRPr="001C1E2E" w:rsidRDefault="00FC1E96" w:rsidP="003E5D63">
      <w:pPr>
        <w:pStyle w:val="afb"/>
        <w:numPr>
          <w:ilvl w:val="2"/>
          <w:numId w:val="16"/>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FC1E96" w:rsidRPr="001C1E2E" w:rsidRDefault="00FC1E96" w:rsidP="003E5D63">
      <w:pPr>
        <w:pStyle w:val="afb"/>
        <w:numPr>
          <w:ilvl w:val="2"/>
          <w:numId w:val="16"/>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ініціювати внесення змін та доповнень до цього Договору;</w:t>
      </w:r>
    </w:p>
    <w:p w:rsidR="00FC1E96" w:rsidRPr="001C1E2E" w:rsidRDefault="00FC1E96" w:rsidP="003E5D63">
      <w:pPr>
        <w:pStyle w:val="afb"/>
        <w:numPr>
          <w:ilvl w:val="2"/>
          <w:numId w:val="16"/>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 xml:space="preserve">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w:t>
      </w:r>
      <w:proofErr w:type="spellStart"/>
      <w:r w:rsidRPr="001C1E2E">
        <w:rPr>
          <w:rFonts w:ascii="Times New Roman" w:hAnsi="Times New Roman" w:cs="Times New Roman"/>
          <w:sz w:val="24"/>
          <w:szCs w:val="24"/>
          <w:lang w:val="uk-UA" w:eastAsia="uk-UA"/>
        </w:rPr>
        <w:t>пп</w:t>
      </w:r>
      <w:proofErr w:type="spellEnd"/>
      <w:r w:rsidRPr="001C1E2E">
        <w:rPr>
          <w:rFonts w:ascii="Times New Roman" w:hAnsi="Times New Roman" w:cs="Times New Roman"/>
          <w:sz w:val="24"/>
          <w:szCs w:val="24"/>
          <w:lang w:val="uk-UA" w:eastAsia="uk-UA"/>
        </w:rPr>
        <w:t>. 4.5.2 п. 4.5 цього Договору;</w:t>
      </w:r>
    </w:p>
    <w:p w:rsidR="00FC1E96" w:rsidRPr="00F66AA6" w:rsidRDefault="00F66AA6" w:rsidP="003E5D63">
      <w:pPr>
        <w:pStyle w:val="afb"/>
        <w:numPr>
          <w:ilvl w:val="1"/>
          <w:numId w:val="16"/>
        </w:numPr>
        <w:tabs>
          <w:tab w:val="clear" w:pos="1080"/>
          <w:tab w:val="num" w:pos="567"/>
        </w:tabs>
        <w:spacing w:after="52"/>
        <w:ind w:left="0" w:right="64" w:firstLine="0"/>
        <w:jc w:val="both"/>
        <w:rPr>
          <w:rFonts w:ascii="Times New Roman" w:hAnsi="Times New Roman" w:cs="Times New Roman"/>
          <w:sz w:val="24"/>
          <w:szCs w:val="24"/>
          <w:lang w:val="uk-UA" w:eastAsia="uk-UA"/>
        </w:rPr>
      </w:pPr>
      <w:r w:rsidRPr="00F66AA6">
        <w:rPr>
          <w:rFonts w:ascii="Times New Roman" w:hAnsi="Times New Roman" w:cs="Times New Roman"/>
          <w:sz w:val="24"/>
          <w:szCs w:val="24"/>
          <w:lang w:val="uk-UA" w:eastAsia="uk-UA"/>
        </w:rPr>
        <w:t xml:space="preserve"> </w:t>
      </w:r>
      <w:r w:rsidR="008E07CF">
        <w:rPr>
          <w:rFonts w:ascii="Times New Roman" w:hAnsi="Times New Roman" w:cs="Times New Roman"/>
          <w:sz w:val="24"/>
          <w:szCs w:val="24"/>
          <w:lang w:val="uk-UA" w:eastAsia="uk-UA"/>
        </w:rPr>
        <w:t>З</w:t>
      </w:r>
      <w:r w:rsidR="00FC1E96" w:rsidRPr="00F66AA6">
        <w:rPr>
          <w:rFonts w:ascii="Times New Roman" w:hAnsi="Times New Roman" w:cs="Times New Roman"/>
          <w:sz w:val="24"/>
          <w:szCs w:val="24"/>
          <w:lang w:val="uk-UA" w:eastAsia="uk-UA"/>
        </w:rPr>
        <w:t>амовник має інші права, не зазначені у цьому Договорі, але передбачені чинним законодавством України.</w:t>
      </w:r>
    </w:p>
    <w:p w:rsidR="00FC1E96" w:rsidRPr="001C1E2E" w:rsidRDefault="00FC1E96" w:rsidP="00F66AA6">
      <w:pPr>
        <w:pStyle w:val="afb"/>
        <w:numPr>
          <w:ilvl w:val="0"/>
          <w:numId w:val="17"/>
        </w:numPr>
        <w:suppressAutoHyphens/>
        <w:spacing w:after="52"/>
        <w:ind w:left="0" w:right="64"/>
        <w:jc w:val="both"/>
        <w:rPr>
          <w:rFonts w:ascii="Times New Roman" w:hAnsi="Times New Roman" w:cs="Times New Roman"/>
          <w:b/>
          <w:vanish/>
          <w:sz w:val="24"/>
          <w:szCs w:val="24"/>
          <w:lang w:val="uk-UA" w:eastAsia="uk-UA"/>
        </w:rPr>
      </w:pPr>
    </w:p>
    <w:p w:rsidR="00FC1E96" w:rsidRPr="001C1E2E" w:rsidRDefault="00FC1E96" w:rsidP="00F66AA6">
      <w:pPr>
        <w:pStyle w:val="afb"/>
        <w:numPr>
          <w:ilvl w:val="1"/>
          <w:numId w:val="17"/>
        </w:numPr>
        <w:suppressAutoHyphens/>
        <w:spacing w:after="52"/>
        <w:ind w:left="0" w:right="64"/>
        <w:jc w:val="both"/>
        <w:rPr>
          <w:rFonts w:ascii="Times New Roman" w:hAnsi="Times New Roman" w:cs="Times New Roman"/>
          <w:b/>
          <w:vanish/>
          <w:sz w:val="24"/>
          <w:szCs w:val="24"/>
          <w:lang w:val="uk-UA" w:eastAsia="uk-UA"/>
        </w:rPr>
      </w:pPr>
    </w:p>
    <w:p w:rsidR="00FC1E96" w:rsidRPr="001C1E2E" w:rsidRDefault="00FC1E96" w:rsidP="00F66AA6">
      <w:pPr>
        <w:pStyle w:val="afb"/>
        <w:numPr>
          <w:ilvl w:val="1"/>
          <w:numId w:val="17"/>
        </w:numPr>
        <w:suppressAutoHyphens/>
        <w:spacing w:after="52"/>
        <w:ind w:left="0" w:right="64"/>
        <w:jc w:val="both"/>
        <w:rPr>
          <w:rFonts w:ascii="Times New Roman" w:hAnsi="Times New Roman" w:cs="Times New Roman"/>
          <w:b/>
          <w:vanish/>
          <w:sz w:val="24"/>
          <w:szCs w:val="24"/>
          <w:lang w:val="uk-UA" w:eastAsia="uk-UA"/>
        </w:rPr>
      </w:pPr>
    </w:p>
    <w:p w:rsidR="00FC1E96" w:rsidRPr="001C1E2E" w:rsidRDefault="00FC1E96" w:rsidP="00F66AA6">
      <w:pPr>
        <w:pStyle w:val="afb"/>
        <w:numPr>
          <w:ilvl w:val="1"/>
          <w:numId w:val="17"/>
        </w:numPr>
        <w:suppressAutoHyphens/>
        <w:spacing w:after="52"/>
        <w:ind w:left="0" w:right="64"/>
        <w:jc w:val="both"/>
        <w:rPr>
          <w:rFonts w:ascii="Times New Roman" w:hAnsi="Times New Roman" w:cs="Times New Roman"/>
          <w:b/>
          <w:vanish/>
          <w:sz w:val="24"/>
          <w:szCs w:val="24"/>
          <w:lang w:val="uk-UA" w:eastAsia="uk-UA"/>
        </w:rPr>
      </w:pPr>
    </w:p>
    <w:p w:rsidR="00FC1E96" w:rsidRPr="001C1E2E" w:rsidRDefault="00FC1E96" w:rsidP="003E5D63">
      <w:pPr>
        <w:pStyle w:val="afb"/>
        <w:numPr>
          <w:ilvl w:val="1"/>
          <w:numId w:val="17"/>
        </w:numPr>
        <w:tabs>
          <w:tab w:val="clear" w:pos="1080"/>
          <w:tab w:val="num" w:pos="567"/>
        </w:tabs>
        <w:suppressAutoHyphens/>
        <w:spacing w:after="52"/>
        <w:ind w:left="0" w:right="64" w:firstLine="0"/>
        <w:jc w:val="both"/>
        <w:rPr>
          <w:rFonts w:ascii="Times New Roman" w:hAnsi="Times New Roman" w:cs="Times New Roman"/>
          <w:b/>
          <w:sz w:val="24"/>
          <w:szCs w:val="24"/>
          <w:lang w:val="uk-UA" w:eastAsia="uk-UA"/>
        </w:rPr>
      </w:pPr>
      <w:r w:rsidRPr="001C1E2E">
        <w:rPr>
          <w:rFonts w:ascii="Times New Roman" w:hAnsi="Times New Roman" w:cs="Times New Roman"/>
          <w:b/>
          <w:sz w:val="24"/>
          <w:szCs w:val="24"/>
          <w:lang w:val="uk-UA" w:eastAsia="uk-UA"/>
        </w:rPr>
        <w:t>Виконавець зобов’язується:</w:t>
      </w:r>
    </w:p>
    <w:p w:rsidR="00FC1E96" w:rsidRPr="001C1E2E" w:rsidRDefault="00FC1E96" w:rsidP="003E5D63">
      <w:pPr>
        <w:pStyle w:val="afb"/>
        <w:numPr>
          <w:ilvl w:val="2"/>
          <w:numId w:val="17"/>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своєчасно та якісно надавати Послуги, передбачені п. 1.1 Договору, за умови виконання Замовником своїх зобов’язань, передбачених цим Договором;</w:t>
      </w:r>
    </w:p>
    <w:p w:rsidR="00FC1E96" w:rsidRPr="001C1E2E" w:rsidRDefault="00FC1E96" w:rsidP="003E5D63">
      <w:pPr>
        <w:pStyle w:val="afb"/>
        <w:numPr>
          <w:ilvl w:val="2"/>
          <w:numId w:val="17"/>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проводити заходи з аварійного відновлення функціонування Комплексу;</w:t>
      </w:r>
    </w:p>
    <w:p w:rsidR="00FC1E96" w:rsidRPr="001C1E2E" w:rsidRDefault="00FC1E96" w:rsidP="003E5D63">
      <w:pPr>
        <w:pStyle w:val="afb"/>
        <w:numPr>
          <w:ilvl w:val="2"/>
          <w:numId w:val="17"/>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при зміні регламенту функціонування Комплексу  здійснювати інформаційну підтримку шляхом актуалізації і розширення нормативно-довідкової інформації та конфігурування Комплексу;</w:t>
      </w:r>
    </w:p>
    <w:p w:rsidR="00FC1E96" w:rsidRPr="001C1E2E" w:rsidRDefault="00FC1E96" w:rsidP="003E5D63">
      <w:pPr>
        <w:pStyle w:val="afb"/>
        <w:numPr>
          <w:ilvl w:val="2"/>
          <w:numId w:val="17"/>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Комплексу;</w:t>
      </w:r>
    </w:p>
    <w:p w:rsidR="00FC1E96" w:rsidRPr="001C1E2E" w:rsidRDefault="00FC1E96" w:rsidP="003E5D63">
      <w:pPr>
        <w:pStyle w:val="afb"/>
        <w:numPr>
          <w:ilvl w:val="2"/>
          <w:numId w:val="17"/>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 xml:space="preserve">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Комплексу, здійснювати </w:t>
      </w:r>
      <w:proofErr w:type="spellStart"/>
      <w:r w:rsidRPr="001C1E2E">
        <w:rPr>
          <w:rFonts w:ascii="Times New Roman" w:hAnsi="Times New Roman" w:cs="Times New Roman"/>
          <w:sz w:val="24"/>
          <w:szCs w:val="24"/>
          <w:lang w:val="uk-UA" w:eastAsia="uk-UA"/>
        </w:rPr>
        <w:t>реконфігурування</w:t>
      </w:r>
      <w:proofErr w:type="spellEnd"/>
      <w:r w:rsidRPr="001C1E2E">
        <w:rPr>
          <w:rFonts w:ascii="Times New Roman" w:hAnsi="Times New Roman" w:cs="Times New Roman"/>
          <w:sz w:val="24"/>
          <w:szCs w:val="24"/>
          <w:lang w:val="uk-UA" w:eastAsia="uk-UA"/>
        </w:rPr>
        <w:t xml:space="preserve"> мережевих служб Замовника;</w:t>
      </w:r>
    </w:p>
    <w:p w:rsidR="00FC1E96" w:rsidRPr="001C1E2E" w:rsidRDefault="00FC1E96" w:rsidP="003E5D63">
      <w:pPr>
        <w:pStyle w:val="afb"/>
        <w:numPr>
          <w:ilvl w:val="2"/>
          <w:numId w:val="17"/>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rsidR="00FC1E96" w:rsidRPr="001C1E2E" w:rsidRDefault="00FC1E96" w:rsidP="003E5D63">
      <w:pPr>
        <w:pStyle w:val="afb"/>
        <w:numPr>
          <w:ilvl w:val="2"/>
          <w:numId w:val="17"/>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FC1E96" w:rsidRPr="001C1E2E" w:rsidRDefault="00FC1E96" w:rsidP="003E5D63">
      <w:pPr>
        <w:pStyle w:val="afb"/>
        <w:numPr>
          <w:ilvl w:val="1"/>
          <w:numId w:val="17"/>
        </w:numPr>
        <w:tabs>
          <w:tab w:val="clear" w:pos="1080"/>
          <w:tab w:val="num" w:pos="567"/>
        </w:tabs>
        <w:suppressAutoHyphens/>
        <w:spacing w:after="52"/>
        <w:ind w:left="0" w:right="64" w:firstLine="0"/>
        <w:jc w:val="both"/>
        <w:rPr>
          <w:rFonts w:ascii="Times New Roman" w:hAnsi="Times New Roman" w:cs="Times New Roman"/>
          <w:b/>
          <w:sz w:val="24"/>
          <w:szCs w:val="24"/>
          <w:lang w:val="uk-UA" w:eastAsia="uk-UA"/>
        </w:rPr>
      </w:pPr>
      <w:r w:rsidRPr="001C1E2E">
        <w:rPr>
          <w:rFonts w:ascii="Times New Roman" w:hAnsi="Times New Roman" w:cs="Times New Roman"/>
          <w:b/>
          <w:sz w:val="24"/>
          <w:szCs w:val="24"/>
          <w:lang w:val="uk-UA" w:eastAsia="uk-UA"/>
        </w:rPr>
        <w:t>Виконавець має право:</w:t>
      </w:r>
    </w:p>
    <w:p w:rsidR="00FC1E96" w:rsidRPr="001C1E2E" w:rsidRDefault="00FC1E96" w:rsidP="003E5D63">
      <w:pPr>
        <w:pStyle w:val="afb"/>
        <w:numPr>
          <w:ilvl w:val="2"/>
          <w:numId w:val="17"/>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своєчасно та у повному обсязі отримувати платежі за цим Договором;</w:t>
      </w:r>
    </w:p>
    <w:p w:rsidR="00FC1E96" w:rsidRPr="001C1E2E" w:rsidRDefault="00FC1E96" w:rsidP="003E5D63">
      <w:pPr>
        <w:pStyle w:val="afb"/>
        <w:numPr>
          <w:ilvl w:val="2"/>
          <w:numId w:val="17"/>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у тому числі, у разі ненадання Виконавцеві у режимі реального часу віддаленого доступу до Комплексу,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FC1E96" w:rsidRPr="001C1E2E" w:rsidRDefault="00FC1E96" w:rsidP="003E5D63">
      <w:pPr>
        <w:pStyle w:val="afb"/>
        <w:numPr>
          <w:ilvl w:val="2"/>
          <w:numId w:val="17"/>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FC1E96" w:rsidRPr="001C1E2E" w:rsidRDefault="00FC1E96" w:rsidP="003E5D63">
      <w:pPr>
        <w:pStyle w:val="afb"/>
        <w:numPr>
          <w:ilvl w:val="2"/>
          <w:numId w:val="17"/>
        </w:numPr>
        <w:tabs>
          <w:tab w:val="clear" w:pos="1440"/>
          <w:tab w:val="num" w:pos="851"/>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отримати від Замовника віддалений доступ до Комплексу для виконання своїх обов’язків, передбачених цим Договором;</w:t>
      </w:r>
    </w:p>
    <w:p w:rsidR="00FC1E96" w:rsidRPr="003E5D63" w:rsidRDefault="00FC1E96" w:rsidP="003E5D63">
      <w:pPr>
        <w:pStyle w:val="afb"/>
        <w:numPr>
          <w:ilvl w:val="1"/>
          <w:numId w:val="17"/>
        </w:numPr>
        <w:tabs>
          <w:tab w:val="clear" w:pos="1080"/>
          <w:tab w:val="num" w:pos="567"/>
        </w:tabs>
        <w:spacing w:after="52"/>
        <w:ind w:left="0" w:right="64" w:firstLine="0"/>
        <w:jc w:val="both"/>
        <w:rPr>
          <w:rFonts w:ascii="Times New Roman" w:hAnsi="Times New Roman" w:cs="Times New Roman"/>
          <w:sz w:val="24"/>
          <w:szCs w:val="24"/>
          <w:lang w:val="uk-UA" w:eastAsia="uk-UA"/>
        </w:rPr>
      </w:pPr>
      <w:r w:rsidRPr="003E5D63">
        <w:rPr>
          <w:lang w:val="uk-UA" w:eastAsia="uk-UA"/>
        </w:rPr>
        <w:t xml:space="preserve"> </w:t>
      </w:r>
      <w:r w:rsidRPr="003E5D63">
        <w:rPr>
          <w:rFonts w:ascii="Times New Roman" w:hAnsi="Times New Roman" w:cs="Times New Roman"/>
          <w:sz w:val="24"/>
          <w:szCs w:val="24"/>
          <w:lang w:val="uk-UA" w:eastAsia="uk-UA"/>
        </w:rPr>
        <w:t>Виконавець має інші права, не зазначені у цьому Договорі, але передбачені чинним законодавством України.</w:t>
      </w:r>
    </w:p>
    <w:p w:rsidR="00FC1E96" w:rsidRPr="001C1E2E" w:rsidRDefault="00FC1E96" w:rsidP="00F66AA6">
      <w:pPr>
        <w:pStyle w:val="style121"/>
        <w:ind w:left="0" w:firstLine="646"/>
        <w:jc w:val="both"/>
        <w:rPr>
          <w:color w:val="auto"/>
          <w:spacing w:val="-2"/>
          <w:sz w:val="24"/>
          <w:szCs w:val="24"/>
          <w:lang w:val="uk-UA" w:eastAsia="uk-UA"/>
        </w:rPr>
      </w:pPr>
    </w:p>
    <w:p w:rsidR="00FC1E96" w:rsidRPr="001C1E2E" w:rsidRDefault="00FC1E96" w:rsidP="00F66AA6">
      <w:pPr>
        <w:pStyle w:val="style121"/>
        <w:numPr>
          <w:ilvl w:val="0"/>
          <w:numId w:val="14"/>
        </w:numPr>
        <w:tabs>
          <w:tab w:val="left" w:pos="0"/>
        </w:tabs>
        <w:ind w:left="0"/>
        <w:jc w:val="center"/>
        <w:rPr>
          <w:b/>
          <w:color w:val="auto"/>
          <w:sz w:val="24"/>
          <w:szCs w:val="24"/>
          <w:lang w:val="uk-UA" w:eastAsia="uk-UA"/>
        </w:rPr>
      </w:pPr>
      <w:r w:rsidRPr="001C1E2E">
        <w:rPr>
          <w:b/>
          <w:color w:val="auto"/>
          <w:sz w:val="24"/>
          <w:szCs w:val="24"/>
          <w:lang w:val="uk-UA" w:eastAsia="uk-UA"/>
        </w:rPr>
        <w:t>Відповідальність Сторін</w:t>
      </w:r>
    </w:p>
    <w:p w:rsidR="00FC1E96" w:rsidRPr="001C1E2E" w:rsidRDefault="00FC1E96" w:rsidP="003E5D63">
      <w:pPr>
        <w:pStyle w:val="afb"/>
        <w:numPr>
          <w:ilvl w:val="1"/>
          <w:numId w:val="18"/>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FC1E96" w:rsidRPr="001C1E2E" w:rsidRDefault="00FC1E96" w:rsidP="003E5D63">
      <w:pPr>
        <w:pStyle w:val="afb"/>
        <w:numPr>
          <w:ilvl w:val="1"/>
          <w:numId w:val="18"/>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FC1E96" w:rsidRPr="001C1E2E" w:rsidRDefault="00FC1E96" w:rsidP="003E5D63">
      <w:pPr>
        <w:pStyle w:val="afb"/>
        <w:numPr>
          <w:ilvl w:val="1"/>
          <w:numId w:val="18"/>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FC1E96" w:rsidRPr="001C1E2E" w:rsidRDefault="00FC1E96" w:rsidP="003E5D63">
      <w:pPr>
        <w:pStyle w:val="afb"/>
        <w:numPr>
          <w:ilvl w:val="1"/>
          <w:numId w:val="18"/>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якщо це не пов’язано з обставинами, що залежали від Виконавця, Виконавець звільняється від будь-якої відповідальності за таку втрату.</w:t>
      </w:r>
    </w:p>
    <w:p w:rsidR="00FC1E96" w:rsidRPr="001C1E2E" w:rsidRDefault="00FC1E96" w:rsidP="003E5D63">
      <w:pPr>
        <w:pStyle w:val="afb"/>
        <w:numPr>
          <w:ilvl w:val="1"/>
          <w:numId w:val="18"/>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та/або порушення терміну надання Замовнику податкової накладної в електронному вигляді згідно пункту 5.4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FC1E96" w:rsidRPr="001C1E2E" w:rsidRDefault="00FC1E96" w:rsidP="003E5D63">
      <w:pPr>
        <w:pStyle w:val="afb"/>
        <w:numPr>
          <w:ilvl w:val="1"/>
          <w:numId w:val="18"/>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 xml:space="preserve">У випадку, якщо фіскальними/податковими органами (шляхом складання податкового повідомлення-рішення, </w:t>
      </w:r>
      <w:proofErr w:type="spellStart"/>
      <w:r w:rsidRPr="001C1E2E">
        <w:rPr>
          <w:rFonts w:ascii="Times New Roman" w:hAnsi="Times New Roman" w:cs="Times New Roman"/>
          <w:sz w:val="24"/>
          <w:szCs w:val="24"/>
          <w:lang w:val="uk-UA" w:eastAsia="uk-UA"/>
        </w:rPr>
        <w:t>акта</w:t>
      </w:r>
      <w:proofErr w:type="spellEnd"/>
      <w:r w:rsidRPr="001C1E2E">
        <w:rPr>
          <w:rFonts w:ascii="Times New Roman" w:hAnsi="Times New Roman" w:cs="Times New Roman"/>
          <w:sz w:val="24"/>
          <w:szCs w:val="24"/>
          <w:lang w:val="uk-UA" w:eastAsia="uk-UA"/>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FC1E96" w:rsidRPr="001C1E2E" w:rsidRDefault="00FC1E96" w:rsidP="003E5D63">
      <w:pPr>
        <w:pStyle w:val="afb"/>
        <w:numPr>
          <w:ilvl w:val="1"/>
          <w:numId w:val="18"/>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або подання для реєстрації податкових накладних або розрахунків коригування до податкових накладних, що відповідають критерію оцінки ризиків, достатньому для зупинення реєстрації  податкових накладних або розрахунків коригування до податкових накладних в ЄРПН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Стороною-2.</w:t>
      </w:r>
    </w:p>
    <w:p w:rsidR="00FC1E96" w:rsidRPr="001C1E2E" w:rsidRDefault="00FC1E96" w:rsidP="003E5D63">
      <w:pPr>
        <w:pStyle w:val="afb"/>
        <w:numPr>
          <w:ilvl w:val="1"/>
          <w:numId w:val="18"/>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в тому числі тих, за які було застосовано неустойку.</w:t>
      </w:r>
    </w:p>
    <w:p w:rsidR="00FC1E96" w:rsidRPr="001C1E2E" w:rsidRDefault="00FC1E96" w:rsidP="003E5D63">
      <w:pPr>
        <w:pStyle w:val="afb"/>
        <w:numPr>
          <w:ilvl w:val="1"/>
          <w:numId w:val="18"/>
        </w:numPr>
        <w:tabs>
          <w:tab w:val="clear" w:pos="1080"/>
          <w:tab w:val="num" w:pos="567"/>
        </w:tabs>
        <w:suppressAutoHyphens/>
        <w:spacing w:after="52"/>
        <w:ind w:left="0" w:right="64" w:firstLine="0"/>
        <w:jc w:val="both"/>
        <w:rPr>
          <w:rFonts w:ascii="Times New Roman" w:hAnsi="Times New Roman" w:cs="Times New Roman"/>
          <w:sz w:val="24"/>
          <w:szCs w:val="24"/>
          <w:lang w:val="uk-UA" w:eastAsia="uk-UA"/>
        </w:rPr>
      </w:pPr>
      <w:r w:rsidRPr="001C1E2E">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FC1E96" w:rsidRPr="001C1E2E" w:rsidRDefault="00FC1E96" w:rsidP="00F66AA6">
      <w:pPr>
        <w:pStyle w:val="style121"/>
        <w:ind w:left="0" w:firstLine="646"/>
        <w:jc w:val="both"/>
        <w:rPr>
          <w:color w:val="auto"/>
          <w:sz w:val="24"/>
          <w:szCs w:val="24"/>
          <w:lang w:val="uk-UA"/>
        </w:rPr>
      </w:pPr>
    </w:p>
    <w:p w:rsidR="00FC1E96" w:rsidRPr="001C1E2E" w:rsidRDefault="00FC1E96" w:rsidP="00F66AA6">
      <w:pPr>
        <w:pStyle w:val="style121"/>
        <w:numPr>
          <w:ilvl w:val="0"/>
          <w:numId w:val="14"/>
        </w:numPr>
        <w:tabs>
          <w:tab w:val="left" w:pos="0"/>
        </w:tabs>
        <w:ind w:left="0"/>
        <w:jc w:val="center"/>
        <w:rPr>
          <w:b/>
          <w:color w:val="auto"/>
          <w:sz w:val="24"/>
          <w:szCs w:val="24"/>
          <w:lang w:val="uk-UA" w:eastAsia="uk-UA"/>
        </w:rPr>
      </w:pPr>
      <w:r w:rsidRPr="001C1E2E">
        <w:rPr>
          <w:b/>
          <w:color w:val="auto"/>
          <w:sz w:val="24"/>
          <w:szCs w:val="24"/>
          <w:lang w:val="uk-UA" w:eastAsia="uk-UA"/>
        </w:rPr>
        <w:t>Обставини непереборної сили (форс-мажор)</w:t>
      </w:r>
    </w:p>
    <w:p w:rsidR="00FC1E96" w:rsidRPr="001C1E2E" w:rsidRDefault="00FC1E96" w:rsidP="003E5D63">
      <w:pPr>
        <w:pStyle w:val="style121"/>
        <w:numPr>
          <w:ilvl w:val="1"/>
          <w:numId w:val="19"/>
        </w:numPr>
        <w:tabs>
          <w:tab w:val="clear" w:pos="1080"/>
          <w:tab w:val="num" w:pos="567"/>
        </w:tabs>
        <w:ind w:left="0" w:firstLine="0"/>
        <w:jc w:val="both"/>
        <w:rPr>
          <w:color w:val="auto"/>
          <w:sz w:val="24"/>
          <w:szCs w:val="24"/>
          <w:lang w:val="uk-UA"/>
        </w:rPr>
      </w:pPr>
      <w:r w:rsidRPr="001C1E2E">
        <w:rPr>
          <w:color w:val="auto"/>
          <w:sz w:val="24"/>
          <w:szCs w:val="24"/>
          <w:lang w:val="uk-UA"/>
        </w:rPr>
        <w:t xml:space="preserve">Сторони звільняються від відповідальності за часткове, повне невиконання або неналежне </w:t>
      </w:r>
      <w:r w:rsidRPr="001C1E2E">
        <w:rPr>
          <w:color w:val="auto"/>
          <w:sz w:val="24"/>
          <w:szCs w:val="24"/>
          <w:lang w:val="uk-UA"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1C1E2E">
        <w:rPr>
          <w:color w:val="auto"/>
          <w:sz w:val="24"/>
          <w:szCs w:val="24"/>
          <w:lang w:val="uk-UA"/>
        </w:rPr>
        <w:t xml:space="preserve"> цим Договором. </w:t>
      </w:r>
    </w:p>
    <w:p w:rsidR="00FC1E96" w:rsidRPr="001C1E2E" w:rsidRDefault="00FC1E96" w:rsidP="003E5D63">
      <w:pPr>
        <w:pStyle w:val="style121"/>
        <w:numPr>
          <w:ilvl w:val="1"/>
          <w:numId w:val="19"/>
        </w:numPr>
        <w:tabs>
          <w:tab w:val="clear" w:pos="1080"/>
          <w:tab w:val="num" w:pos="567"/>
        </w:tabs>
        <w:ind w:left="0" w:firstLine="0"/>
        <w:jc w:val="both"/>
        <w:rPr>
          <w:color w:val="auto"/>
          <w:sz w:val="24"/>
          <w:szCs w:val="24"/>
          <w:lang w:val="uk-UA"/>
        </w:rPr>
      </w:pPr>
      <w:r w:rsidRPr="001C1E2E">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FC1E96" w:rsidRPr="001C1E2E" w:rsidRDefault="00FC1E96" w:rsidP="003E5D63">
      <w:pPr>
        <w:pStyle w:val="style121"/>
        <w:numPr>
          <w:ilvl w:val="1"/>
          <w:numId w:val="19"/>
        </w:numPr>
        <w:tabs>
          <w:tab w:val="clear" w:pos="1080"/>
          <w:tab w:val="num" w:pos="567"/>
        </w:tabs>
        <w:ind w:left="0" w:firstLine="0"/>
        <w:jc w:val="both"/>
        <w:rPr>
          <w:color w:val="auto"/>
          <w:sz w:val="24"/>
          <w:szCs w:val="24"/>
          <w:lang w:val="uk-UA"/>
        </w:rPr>
      </w:pPr>
      <w:r w:rsidRPr="001C1E2E">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FC1E96" w:rsidRPr="001C1E2E" w:rsidRDefault="00FC1E96" w:rsidP="003E5D63">
      <w:pPr>
        <w:pStyle w:val="style121"/>
        <w:numPr>
          <w:ilvl w:val="1"/>
          <w:numId w:val="19"/>
        </w:numPr>
        <w:tabs>
          <w:tab w:val="clear" w:pos="1080"/>
          <w:tab w:val="num" w:pos="567"/>
        </w:tabs>
        <w:ind w:left="0" w:firstLine="0"/>
        <w:jc w:val="both"/>
        <w:rPr>
          <w:color w:val="auto"/>
          <w:sz w:val="24"/>
          <w:szCs w:val="24"/>
          <w:lang w:val="uk-UA"/>
        </w:rPr>
      </w:pPr>
      <w:r w:rsidRPr="001C1E2E">
        <w:rPr>
          <w:color w:val="auto"/>
          <w:sz w:val="24"/>
          <w:szCs w:val="24"/>
          <w:lang w:val="uk-UA"/>
        </w:rPr>
        <w:t xml:space="preserve">У разі настання обставин форс-мажору, строк виконання Сторонами своїх обов'язків за цим Договором збільшується </w:t>
      </w:r>
      <w:proofErr w:type="spellStart"/>
      <w:r w:rsidRPr="001C1E2E">
        <w:rPr>
          <w:color w:val="auto"/>
          <w:sz w:val="24"/>
          <w:szCs w:val="24"/>
          <w:lang w:val="uk-UA"/>
        </w:rPr>
        <w:t>пропорційно</w:t>
      </w:r>
      <w:proofErr w:type="spellEnd"/>
      <w:r w:rsidRPr="001C1E2E">
        <w:rPr>
          <w:color w:val="auto"/>
          <w:sz w:val="24"/>
          <w:szCs w:val="24"/>
          <w:lang w:val="uk-UA"/>
        </w:rPr>
        <w:t xml:space="preserve">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FC1E96" w:rsidRPr="001C1E2E" w:rsidRDefault="00FC1E96" w:rsidP="003E5D63">
      <w:pPr>
        <w:pStyle w:val="style121"/>
        <w:numPr>
          <w:ilvl w:val="1"/>
          <w:numId w:val="19"/>
        </w:numPr>
        <w:tabs>
          <w:tab w:val="clear" w:pos="1080"/>
          <w:tab w:val="num" w:pos="567"/>
        </w:tabs>
        <w:ind w:left="0" w:firstLine="0"/>
        <w:jc w:val="both"/>
        <w:rPr>
          <w:color w:val="auto"/>
          <w:sz w:val="24"/>
          <w:szCs w:val="24"/>
          <w:lang w:val="uk-UA"/>
        </w:rPr>
      </w:pPr>
      <w:r w:rsidRPr="001C1E2E">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FC1E96" w:rsidRPr="001C1E2E" w:rsidRDefault="00FC1E96" w:rsidP="00F66AA6">
      <w:pPr>
        <w:pStyle w:val="style121"/>
        <w:ind w:left="0" w:firstLine="646"/>
        <w:jc w:val="both"/>
        <w:rPr>
          <w:color w:val="auto"/>
          <w:sz w:val="24"/>
          <w:szCs w:val="24"/>
          <w:lang w:val="uk-UA"/>
        </w:rPr>
      </w:pPr>
    </w:p>
    <w:p w:rsidR="00FC1E96" w:rsidRPr="001C1E2E" w:rsidRDefault="00FC1E96" w:rsidP="00F66AA6">
      <w:pPr>
        <w:pStyle w:val="style121"/>
        <w:numPr>
          <w:ilvl w:val="0"/>
          <w:numId w:val="14"/>
        </w:numPr>
        <w:tabs>
          <w:tab w:val="left" w:pos="0"/>
        </w:tabs>
        <w:ind w:left="0"/>
        <w:jc w:val="center"/>
        <w:rPr>
          <w:b/>
          <w:bCs/>
          <w:color w:val="auto"/>
          <w:sz w:val="24"/>
          <w:szCs w:val="24"/>
          <w:lang w:val="uk-UA"/>
        </w:rPr>
      </w:pPr>
      <w:r w:rsidRPr="001C1E2E">
        <w:rPr>
          <w:b/>
          <w:color w:val="auto"/>
          <w:sz w:val="24"/>
          <w:szCs w:val="24"/>
          <w:lang w:val="uk-UA" w:eastAsia="uk-UA"/>
        </w:rPr>
        <w:t>Кон</w:t>
      </w:r>
      <w:r w:rsidRPr="001C1E2E">
        <w:rPr>
          <w:b/>
          <w:bCs/>
          <w:color w:val="auto"/>
          <w:sz w:val="24"/>
          <w:szCs w:val="24"/>
          <w:lang w:val="uk-UA"/>
        </w:rPr>
        <w:t>фіденційна інформація</w:t>
      </w:r>
    </w:p>
    <w:p w:rsidR="00FC1E96" w:rsidRPr="001C1E2E" w:rsidRDefault="00FC1E96" w:rsidP="003E5D63">
      <w:pPr>
        <w:pStyle w:val="style121"/>
        <w:numPr>
          <w:ilvl w:val="1"/>
          <w:numId w:val="20"/>
        </w:numPr>
        <w:tabs>
          <w:tab w:val="clear" w:pos="1080"/>
          <w:tab w:val="num" w:pos="567"/>
        </w:tabs>
        <w:ind w:left="0" w:firstLine="0"/>
        <w:jc w:val="both"/>
        <w:rPr>
          <w:color w:val="auto"/>
          <w:sz w:val="24"/>
          <w:szCs w:val="24"/>
          <w:lang w:val="uk-UA"/>
        </w:rPr>
      </w:pPr>
      <w:r w:rsidRPr="001C1E2E">
        <w:rPr>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FC1E96" w:rsidRPr="001C1E2E" w:rsidRDefault="00FC1E96" w:rsidP="003E5D63">
      <w:pPr>
        <w:pStyle w:val="style121"/>
        <w:numPr>
          <w:ilvl w:val="1"/>
          <w:numId w:val="20"/>
        </w:numPr>
        <w:tabs>
          <w:tab w:val="clear" w:pos="1080"/>
          <w:tab w:val="num" w:pos="567"/>
        </w:tabs>
        <w:ind w:left="0" w:firstLine="0"/>
        <w:jc w:val="both"/>
        <w:rPr>
          <w:color w:val="auto"/>
          <w:sz w:val="24"/>
          <w:szCs w:val="24"/>
          <w:lang w:val="uk-UA"/>
        </w:rPr>
      </w:pPr>
      <w:r w:rsidRPr="001C1E2E">
        <w:rPr>
          <w:color w:val="auto"/>
          <w:sz w:val="24"/>
          <w:szCs w:val="24"/>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FC1E96" w:rsidRPr="001C1E2E" w:rsidRDefault="00FC1E96" w:rsidP="003E5D63">
      <w:pPr>
        <w:pStyle w:val="style121"/>
        <w:numPr>
          <w:ilvl w:val="1"/>
          <w:numId w:val="20"/>
        </w:numPr>
        <w:tabs>
          <w:tab w:val="clear" w:pos="1080"/>
          <w:tab w:val="num" w:pos="567"/>
        </w:tabs>
        <w:ind w:left="0" w:firstLine="0"/>
        <w:jc w:val="both"/>
        <w:rPr>
          <w:color w:val="auto"/>
          <w:sz w:val="24"/>
          <w:szCs w:val="24"/>
          <w:lang w:val="uk-UA"/>
        </w:rPr>
      </w:pPr>
      <w:r w:rsidRPr="001C1E2E">
        <w:rPr>
          <w:color w:val="auto"/>
          <w:sz w:val="24"/>
          <w:szCs w:val="24"/>
          <w:lang w:val="uk-UA"/>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FC1E96" w:rsidRPr="001C1E2E" w:rsidRDefault="00FC1E96" w:rsidP="003E5D63">
      <w:pPr>
        <w:pStyle w:val="style121"/>
        <w:numPr>
          <w:ilvl w:val="1"/>
          <w:numId w:val="20"/>
        </w:numPr>
        <w:tabs>
          <w:tab w:val="clear" w:pos="1080"/>
          <w:tab w:val="num" w:pos="567"/>
        </w:tabs>
        <w:ind w:left="0" w:firstLine="0"/>
        <w:jc w:val="both"/>
        <w:rPr>
          <w:color w:val="auto"/>
          <w:sz w:val="24"/>
          <w:szCs w:val="24"/>
          <w:lang w:val="uk-UA"/>
        </w:rPr>
      </w:pPr>
      <w:r w:rsidRPr="001C1E2E">
        <w:rPr>
          <w:color w:val="auto"/>
          <w:sz w:val="24"/>
          <w:szCs w:val="24"/>
          <w:lang w:val="uk-UA"/>
        </w:rPr>
        <w:t>Замовник зобов’язується не надавати співробітникам Виконавця інформації більше  ніж необхідно для виконання умов цього Договору.</w:t>
      </w:r>
    </w:p>
    <w:p w:rsidR="00FC1E96" w:rsidRPr="001C1E2E" w:rsidRDefault="00FC1E96" w:rsidP="003E5D63">
      <w:pPr>
        <w:pStyle w:val="style121"/>
        <w:numPr>
          <w:ilvl w:val="1"/>
          <w:numId w:val="20"/>
        </w:numPr>
        <w:tabs>
          <w:tab w:val="clear" w:pos="1080"/>
          <w:tab w:val="num" w:pos="567"/>
        </w:tabs>
        <w:ind w:left="0" w:firstLine="0"/>
        <w:jc w:val="both"/>
        <w:rPr>
          <w:color w:val="auto"/>
          <w:sz w:val="24"/>
          <w:szCs w:val="24"/>
          <w:lang w:val="uk-UA"/>
        </w:rPr>
      </w:pPr>
      <w:r w:rsidRPr="001C1E2E">
        <w:rPr>
          <w:color w:val="auto"/>
          <w:sz w:val="24"/>
          <w:szCs w:val="24"/>
          <w:lang w:val="uk-UA"/>
        </w:rPr>
        <w:t>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FC1E96" w:rsidRPr="001C1E2E" w:rsidRDefault="00FC1E96" w:rsidP="003E5D63">
      <w:pPr>
        <w:pStyle w:val="style121"/>
        <w:numPr>
          <w:ilvl w:val="1"/>
          <w:numId w:val="21"/>
        </w:numPr>
        <w:tabs>
          <w:tab w:val="clear" w:pos="1080"/>
          <w:tab w:val="num" w:pos="851"/>
        </w:tabs>
        <w:ind w:left="0" w:firstLine="0"/>
        <w:jc w:val="both"/>
        <w:rPr>
          <w:color w:val="auto"/>
          <w:sz w:val="24"/>
          <w:szCs w:val="24"/>
          <w:lang w:val="uk-UA"/>
        </w:rPr>
      </w:pPr>
      <w:r w:rsidRPr="001C1E2E">
        <w:rPr>
          <w:color w:val="auto"/>
          <w:sz w:val="24"/>
          <w:szCs w:val="24"/>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F66AA6" w:rsidRDefault="00FC1E96" w:rsidP="003E5D63">
      <w:pPr>
        <w:pStyle w:val="style121"/>
        <w:numPr>
          <w:ilvl w:val="1"/>
          <w:numId w:val="21"/>
        </w:numPr>
        <w:tabs>
          <w:tab w:val="clear" w:pos="1080"/>
          <w:tab w:val="num" w:pos="851"/>
        </w:tabs>
        <w:ind w:left="0" w:firstLine="0"/>
        <w:jc w:val="both"/>
        <w:rPr>
          <w:color w:val="auto"/>
          <w:sz w:val="24"/>
          <w:szCs w:val="24"/>
          <w:lang w:val="uk-UA"/>
        </w:rPr>
      </w:pPr>
      <w:r w:rsidRPr="001C1E2E">
        <w:rPr>
          <w:color w:val="auto"/>
          <w:sz w:val="24"/>
          <w:szCs w:val="24"/>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FC1E96" w:rsidRPr="00F66AA6" w:rsidRDefault="00FC1E96" w:rsidP="003E5D63">
      <w:pPr>
        <w:pStyle w:val="style121"/>
        <w:numPr>
          <w:ilvl w:val="1"/>
          <w:numId w:val="20"/>
        </w:numPr>
        <w:tabs>
          <w:tab w:val="clear" w:pos="1080"/>
          <w:tab w:val="num" w:pos="567"/>
        </w:tabs>
        <w:ind w:left="0" w:firstLine="0"/>
        <w:jc w:val="both"/>
        <w:rPr>
          <w:color w:val="auto"/>
          <w:sz w:val="24"/>
          <w:szCs w:val="24"/>
          <w:lang w:val="uk-UA"/>
        </w:rPr>
      </w:pPr>
      <w:r w:rsidRPr="00F66AA6">
        <w:rPr>
          <w:color w:val="auto"/>
          <w:sz w:val="24"/>
          <w:szCs w:val="24"/>
          <w:lang w:val="uk-UA"/>
        </w:rPr>
        <w:t>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FC1E96" w:rsidRPr="001C1E2E" w:rsidRDefault="00FC1E96" w:rsidP="00F66AA6">
      <w:pPr>
        <w:pStyle w:val="style121"/>
        <w:ind w:left="0" w:firstLine="646"/>
        <w:jc w:val="center"/>
        <w:rPr>
          <w:b/>
          <w:bCs/>
          <w:color w:val="auto"/>
          <w:sz w:val="24"/>
          <w:szCs w:val="24"/>
          <w:lang w:val="uk-UA"/>
        </w:rPr>
      </w:pPr>
    </w:p>
    <w:p w:rsidR="00FC1E96" w:rsidRPr="001C1E2E" w:rsidRDefault="00FC1E96" w:rsidP="00F66AA6">
      <w:pPr>
        <w:pStyle w:val="style121"/>
        <w:numPr>
          <w:ilvl w:val="0"/>
          <w:numId w:val="14"/>
        </w:numPr>
        <w:tabs>
          <w:tab w:val="left" w:pos="0"/>
        </w:tabs>
        <w:ind w:left="0"/>
        <w:jc w:val="center"/>
        <w:rPr>
          <w:b/>
          <w:bCs/>
          <w:color w:val="auto"/>
          <w:sz w:val="24"/>
          <w:szCs w:val="24"/>
          <w:lang w:val="uk-UA"/>
        </w:rPr>
      </w:pPr>
      <w:r w:rsidRPr="001C1E2E">
        <w:rPr>
          <w:b/>
          <w:bCs/>
          <w:color w:val="auto"/>
          <w:sz w:val="24"/>
          <w:szCs w:val="24"/>
          <w:lang w:val="uk-UA"/>
        </w:rPr>
        <w:t>Вирішення суперечностей</w:t>
      </w:r>
    </w:p>
    <w:p w:rsidR="00FC1E96" w:rsidRPr="001C1E2E" w:rsidRDefault="00FC1E96" w:rsidP="003E5D63">
      <w:pPr>
        <w:pStyle w:val="style121"/>
        <w:widowControl w:val="0"/>
        <w:numPr>
          <w:ilvl w:val="1"/>
          <w:numId w:val="22"/>
        </w:numPr>
        <w:tabs>
          <w:tab w:val="clear" w:pos="1080"/>
          <w:tab w:val="num" w:pos="567"/>
        </w:tabs>
        <w:ind w:left="0" w:right="62" w:firstLine="0"/>
        <w:jc w:val="both"/>
        <w:rPr>
          <w:color w:val="auto"/>
          <w:sz w:val="24"/>
          <w:szCs w:val="24"/>
          <w:lang w:val="uk-UA"/>
        </w:rPr>
      </w:pPr>
      <w:r w:rsidRPr="001C1E2E">
        <w:rPr>
          <w:color w:val="auto"/>
          <w:sz w:val="24"/>
          <w:szCs w:val="24"/>
          <w:lang w:val="uk-UA"/>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FC1E96" w:rsidRPr="001C1E2E" w:rsidRDefault="00FC1E96" w:rsidP="003E5D63">
      <w:pPr>
        <w:pStyle w:val="style121"/>
        <w:widowControl w:val="0"/>
        <w:numPr>
          <w:ilvl w:val="1"/>
          <w:numId w:val="22"/>
        </w:numPr>
        <w:tabs>
          <w:tab w:val="clear" w:pos="1080"/>
          <w:tab w:val="num" w:pos="567"/>
        </w:tabs>
        <w:ind w:left="0" w:right="62" w:firstLine="0"/>
        <w:jc w:val="both"/>
        <w:rPr>
          <w:color w:val="auto"/>
          <w:sz w:val="24"/>
          <w:szCs w:val="24"/>
          <w:lang w:val="uk-UA"/>
        </w:rPr>
      </w:pPr>
      <w:r w:rsidRPr="001C1E2E">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FC1E96" w:rsidRPr="001C1E2E" w:rsidRDefault="00FC1E96" w:rsidP="00F66AA6">
      <w:pPr>
        <w:pStyle w:val="style121"/>
        <w:tabs>
          <w:tab w:val="left" w:pos="0"/>
        </w:tabs>
        <w:ind w:left="0"/>
        <w:rPr>
          <w:color w:val="auto"/>
          <w:sz w:val="24"/>
          <w:szCs w:val="24"/>
          <w:lang w:val="uk-UA"/>
        </w:rPr>
      </w:pPr>
    </w:p>
    <w:p w:rsidR="00FC1E96" w:rsidRPr="001C1E2E" w:rsidRDefault="00FC1E96" w:rsidP="00F66AA6">
      <w:pPr>
        <w:pStyle w:val="style121"/>
        <w:numPr>
          <w:ilvl w:val="0"/>
          <w:numId w:val="14"/>
        </w:numPr>
        <w:tabs>
          <w:tab w:val="left" w:pos="0"/>
        </w:tabs>
        <w:ind w:left="0"/>
        <w:jc w:val="center"/>
        <w:rPr>
          <w:b/>
          <w:color w:val="auto"/>
          <w:sz w:val="24"/>
          <w:szCs w:val="24"/>
          <w:lang w:val="uk-UA" w:eastAsia="uk-UA"/>
        </w:rPr>
      </w:pPr>
      <w:r w:rsidRPr="001C1E2E">
        <w:rPr>
          <w:b/>
          <w:color w:val="auto"/>
          <w:sz w:val="24"/>
          <w:szCs w:val="24"/>
          <w:lang w:val="uk-UA" w:eastAsia="uk-UA"/>
        </w:rPr>
        <w:t>Термін дії Договору</w:t>
      </w:r>
    </w:p>
    <w:p w:rsidR="00FC1E96" w:rsidRPr="001C1E2E" w:rsidRDefault="00FC1E96" w:rsidP="003E5D63">
      <w:pPr>
        <w:pStyle w:val="style121"/>
        <w:numPr>
          <w:ilvl w:val="1"/>
          <w:numId w:val="23"/>
        </w:numPr>
        <w:tabs>
          <w:tab w:val="clear" w:pos="1080"/>
          <w:tab w:val="num" w:pos="567"/>
        </w:tabs>
        <w:ind w:left="0" w:firstLine="0"/>
        <w:jc w:val="both"/>
        <w:rPr>
          <w:color w:val="auto"/>
          <w:sz w:val="24"/>
          <w:szCs w:val="24"/>
          <w:lang w:val="uk-UA" w:eastAsia="uk-UA"/>
        </w:rPr>
      </w:pPr>
      <w:r w:rsidRPr="001C1E2E">
        <w:rPr>
          <w:color w:val="auto"/>
          <w:sz w:val="24"/>
          <w:szCs w:val="24"/>
          <w:lang w:val="uk-UA" w:eastAsia="uk-UA"/>
        </w:rPr>
        <w:t>Цей</w:t>
      </w:r>
      <w:r w:rsidRPr="001C1E2E">
        <w:rPr>
          <w:color w:val="auto"/>
          <w:sz w:val="24"/>
          <w:szCs w:val="24"/>
          <w:lang w:val="uk-UA"/>
        </w:rPr>
        <w:t xml:space="preserve"> Договір набуває чинності з </w:t>
      </w:r>
      <w:r w:rsidRPr="001C1E2E">
        <w:rPr>
          <w:color w:val="auto"/>
          <w:sz w:val="24"/>
          <w:szCs w:val="24"/>
          <w:lang w:val="uk-UA" w:eastAsia="uk-UA"/>
        </w:rPr>
        <w:t>дати</w:t>
      </w:r>
      <w:r w:rsidRPr="001C1E2E">
        <w:rPr>
          <w:color w:val="auto"/>
          <w:sz w:val="24"/>
          <w:szCs w:val="24"/>
          <w:lang w:val="uk-UA"/>
        </w:rPr>
        <w:t xml:space="preserve"> його підписання </w:t>
      </w:r>
      <w:r w:rsidRPr="001C1E2E">
        <w:rPr>
          <w:color w:val="auto"/>
          <w:sz w:val="24"/>
          <w:szCs w:val="24"/>
          <w:lang w:val="uk-UA" w:eastAsia="uk-UA"/>
        </w:rPr>
        <w:t xml:space="preserve">Сторонами </w:t>
      </w:r>
      <w:r w:rsidRPr="001C1E2E">
        <w:rPr>
          <w:color w:val="auto"/>
          <w:sz w:val="24"/>
          <w:szCs w:val="24"/>
          <w:lang w:val="uk-UA"/>
        </w:rPr>
        <w:t xml:space="preserve">і діє до 31 грудня  </w:t>
      </w:r>
      <w:r w:rsidRPr="001C1E2E">
        <w:rPr>
          <w:color w:val="auto"/>
          <w:sz w:val="24"/>
          <w:szCs w:val="24"/>
          <w:lang w:val="uk-UA" w:eastAsia="uk-UA"/>
        </w:rPr>
        <w:t>2021 року</w:t>
      </w:r>
      <w:r w:rsidRPr="001C1E2E">
        <w:rPr>
          <w:color w:val="auto"/>
          <w:sz w:val="24"/>
          <w:szCs w:val="24"/>
          <w:lang w:val="uk-UA"/>
        </w:rPr>
        <w:t xml:space="preserve">, але в будь-якому випадку до моменту належного та повного виконання Сторонами своїх зобов’язань за цим Договором. </w:t>
      </w:r>
    </w:p>
    <w:p w:rsidR="00FC1E96" w:rsidRPr="001C1E2E" w:rsidRDefault="00FC1E96" w:rsidP="00286245">
      <w:pPr>
        <w:pStyle w:val="style121"/>
        <w:numPr>
          <w:ilvl w:val="1"/>
          <w:numId w:val="23"/>
        </w:numPr>
        <w:tabs>
          <w:tab w:val="clear" w:pos="1080"/>
          <w:tab w:val="num" w:pos="567"/>
        </w:tabs>
        <w:ind w:left="0" w:firstLine="0"/>
        <w:jc w:val="both"/>
        <w:rPr>
          <w:color w:val="auto"/>
          <w:sz w:val="24"/>
          <w:szCs w:val="24"/>
          <w:lang w:val="uk-UA" w:eastAsia="uk-UA"/>
        </w:rPr>
      </w:pPr>
      <w:r w:rsidRPr="001C1E2E">
        <w:rPr>
          <w:color w:val="auto"/>
          <w:sz w:val="24"/>
          <w:szCs w:val="24"/>
          <w:lang w:val="uk-UA" w:eastAsia="uk-UA"/>
        </w:rPr>
        <w:t xml:space="preserve">Даний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w:t>
      </w:r>
      <w:proofErr w:type="spellStart"/>
      <w:r w:rsidRPr="001C1E2E">
        <w:rPr>
          <w:color w:val="auto"/>
          <w:sz w:val="24"/>
          <w:szCs w:val="24"/>
          <w:lang w:val="uk-UA" w:eastAsia="uk-UA"/>
        </w:rPr>
        <w:t>пп</w:t>
      </w:r>
      <w:proofErr w:type="spellEnd"/>
      <w:r w:rsidRPr="001C1E2E">
        <w:rPr>
          <w:color w:val="auto"/>
          <w:sz w:val="24"/>
          <w:szCs w:val="24"/>
          <w:lang w:val="uk-UA" w:eastAsia="uk-UA"/>
        </w:rPr>
        <w:t xml:space="preserve">. 4.2.3 п. 4.2 та </w:t>
      </w:r>
      <w:proofErr w:type="spellStart"/>
      <w:r w:rsidRPr="001C1E2E">
        <w:rPr>
          <w:color w:val="auto"/>
          <w:sz w:val="24"/>
          <w:szCs w:val="24"/>
          <w:lang w:val="uk-UA" w:eastAsia="uk-UA"/>
        </w:rPr>
        <w:t>пп</w:t>
      </w:r>
      <w:proofErr w:type="spellEnd"/>
      <w:r w:rsidRPr="001C1E2E">
        <w:rPr>
          <w:color w:val="auto"/>
          <w:sz w:val="24"/>
          <w:szCs w:val="24"/>
          <w:lang w:val="uk-UA" w:eastAsia="uk-UA"/>
        </w:rPr>
        <w:t>. 4.5.3 п. 4.5 цього Договору порядку, при цьому останнім днем дії цього Договору має бути останній календарний день місяця.</w:t>
      </w:r>
    </w:p>
    <w:p w:rsidR="00FC1E96" w:rsidRPr="001C1E2E" w:rsidRDefault="00FC1E96" w:rsidP="00286245">
      <w:pPr>
        <w:pStyle w:val="style121"/>
        <w:numPr>
          <w:ilvl w:val="1"/>
          <w:numId w:val="23"/>
        </w:numPr>
        <w:tabs>
          <w:tab w:val="clear" w:pos="1080"/>
          <w:tab w:val="num" w:pos="567"/>
        </w:tabs>
        <w:ind w:left="0" w:firstLine="0"/>
        <w:jc w:val="both"/>
        <w:rPr>
          <w:color w:val="auto"/>
          <w:sz w:val="24"/>
          <w:szCs w:val="24"/>
          <w:lang w:val="uk-UA" w:eastAsia="uk-UA"/>
        </w:rPr>
      </w:pPr>
      <w:r w:rsidRPr="001C1E2E">
        <w:rPr>
          <w:color w:val="auto"/>
          <w:sz w:val="24"/>
          <w:szCs w:val="24"/>
          <w:lang w:val="uk-UA" w:eastAsia="uk-UA"/>
        </w:rPr>
        <w:t>Закінчення терміну дії цього Договору не звільняє Сторони від обов’язку повного завершення взаєморозрахунків за цим Договором.</w:t>
      </w:r>
    </w:p>
    <w:p w:rsidR="00FC1E96" w:rsidRPr="001C1E2E" w:rsidRDefault="00FC1E96" w:rsidP="00F66AA6">
      <w:pPr>
        <w:pStyle w:val="style121"/>
        <w:tabs>
          <w:tab w:val="left" w:pos="1134"/>
        </w:tabs>
        <w:ind w:left="0"/>
        <w:jc w:val="both"/>
        <w:rPr>
          <w:b/>
          <w:color w:val="auto"/>
          <w:sz w:val="24"/>
          <w:szCs w:val="24"/>
          <w:lang w:val="uk-UA" w:eastAsia="uk-UA"/>
        </w:rPr>
      </w:pPr>
    </w:p>
    <w:p w:rsidR="00FC1E96" w:rsidRPr="001C1E2E" w:rsidRDefault="00FC1E96" w:rsidP="00F66AA6">
      <w:pPr>
        <w:pStyle w:val="style121"/>
        <w:numPr>
          <w:ilvl w:val="0"/>
          <w:numId w:val="14"/>
        </w:numPr>
        <w:tabs>
          <w:tab w:val="left" w:pos="0"/>
          <w:tab w:val="left" w:pos="142"/>
        </w:tabs>
        <w:ind w:left="0"/>
        <w:jc w:val="center"/>
        <w:rPr>
          <w:b/>
          <w:color w:val="auto"/>
          <w:sz w:val="24"/>
          <w:szCs w:val="24"/>
          <w:lang w:val="uk-UA" w:eastAsia="uk-UA"/>
        </w:rPr>
      </w:pPr>
      <w:r w:rsidRPr="001C1E2E">
        <w:rPr>
          <w:b/>
          <w:color w:val="auto"/>
          <w:sz w:val="24"/>
          <w:szCs w:val="24"/>
          <w:lang w:val="uk-UA" w:eastAsia="uk-UA"/>
        </w:rPr>
        <w:t>Інші умови Договору</w:t>
      </w:r>
    </w:p>
    <w:p w:rsidR="00FC1E96" w:rsidRPr="001C1E2E" w:rsidRDefault="00FC1E96" w:rsidP="00286245">
      <w:pPr>
        <w:pStyle w:val="style121"/>
        <w:numPr>
          <w:ilvl w:val="1"/>
          <w:numId w:val="24"/>
        </w:numPr>
        <w:tabs>
          <w:tab w:val="clear" w:pos="1080"/>
          <w:tab w:val="num" w:pos="567"/>
        </w:tabs>
        <w:ind w:left="0" w:firstLine="0"/>
        <w:jc w:val="both"/>
        <w:rPr>
          <w:color w:val="auto"/>
          <w:sz w:val="24"/>
          <w:szCs w:val="24"/>
          <w:lang w:val="uk-UA" w:eastAsia="uk-UA"/>
        </w:rPr>
      </w:pPr>
      <w:r w:rsidRPr="001C1E2E">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FC1E96" w:rsidRPr="001C1E2E" w:rsidRDefault="00FC1E96" w:rsidP="00286245">
      <w:pPr>
        <w:pStyle w:val="style121"/>
        <w:numPr>
          <w:ilvl w:val="1"/>
          <w:numId w:val="24"/>
        </w:numPr>
        <w:tabs>
          <w:tab w:val="clear" w:pos="1080"/>
          <w:tab w:val="num" w:pos="567"/>
        </w:tabs>
        <w:ind w:left="0" w:firstLine="0"/>
        <w:jc w:val="both"/>
        <w:rPr>
          <w:color w:val="auto"/>
          <w:sz w:val="24"/>
          <w:szCs w:val="24"/>
          <w:lang w:val="uk-UA" w:eastAsia="uk-UA"/>
        </w:rPr>
      </w:pPr>
      <w:r w:rsidRPr="001C1E2E">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FC1E96" w:rsidRPr="001C1E2E" w:rsidRDefault="00FC1E96" w:rsidP="00286245">
      <w:pPr>
        <w:pStyle w:val="style121"/>
        <w:numPr>
          <w:ilvl w:val="1"/>
          <w:numId w:val="24"/>
        </w:numPr>
        <w:tabs>
          <w:tab w:val="clear" w:pos="1080"/>
          <w:tab w:val="num" w:pos="567"/>
        </w:tabs>
        <w:ind w:left="0" w:firstLine="0"/>
        <w:jc w:val="both"/>
        <w:rPr>
          <w:color w:val="auto"/>
          <w:sz w:val="24"/>
          <w:szCs w:val="24"/>
          <w:lang w:val="uk-UA" w:eastAsia="uk-UA"/>
        </w:rPr>
      </w:pPr>
      <w:r w:rsidRPr="001C1E2E">
        <w:rPr>
          <w:color w:val="auto"/>
          <w:sz w:val="24"/>
          <w:szCs w:val="24"/>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C1E96" w:rsidRPr="001C1E2E" w:rsidRDefault="00FC1E96" w:rsidP="00286245">
      <w:pPr>
        <w:pStyle w:val="style121"/>
        <w:numPr>
          <w:ilvl w:val="1"/>
          <w:numId w:val="24"/>
        </w:numPr>
        <w:tabs>
          <w:tab w:val="clear" w:pos="1080"/>
          <w:tab w:val="num" w:pos="567"/>
        </w:tabs>
        <w:ind w:left="0" w:firstLine="0"/>
        <w:jc w:val="both"/>
        <w:rPr>
          <w:color w:val="auto"/>
          <w:sz w:val="24"/>
          <w:szCs w:val="24"/>
          <w:lang w:val="uk-UA" w:eastAsia="uk-UA"/>
        </w:rPr>
      </w:pPr>
      <w:r w:rsidRPr="001C1E2E">
        <w:rPr>
          <w:color w:val="auto"/>
          <w:sz w:val="24"/>
          <w:szCs w:val="24"/>
          <w:lang w:val="uk-UA"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FC1E96" w:rsidRPr="001C1E2E" w:rsidRDefault="00FC1E96" w:rsidP="00286245">
      <w:pPr>
        <w:pStyle w:val="style121"/>
        <w:numPr>
          <w:ilvl w:val="1"/>
          <w:numId w:val="24"/>
        </w:numPr>
        <w:tabs>
          <w:tab w:val="clear" w:pos="1080"/>
          <w:tab w:val="num" w:pos="567"/>
        </w:tabs>
        <w:ind w:left="0" w:firstLine="0"/>
        <w:jc w:val="both"/>
        <w:rPr>
          <w:color w:val="auto"/>
          <w:sz w:val="24"/>
          <w:szCs w:val="24"/>
          <w:lang w:val="uk-UA" w:eastAsia="uk-UA"/>
        </w:rPr>
      </w:pPr>
      <w:r w:rsidRPr="001C1E2E">
        <w:rPr>
          <w:color w:val="auto"/>
          <w:sz w:val="24"/>
          <w:szCs w:val="24"/>
          <w:lang w:val="uk-UA" w:eastAsia="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FC1E96" w:rsidRPr="001C1E2E" w:rsidRDefault="00FC1E96" w:rsidP="00F66AA6">
      <w:pPr>
        <w:tabs>
          <w:tab w:val="left" w:pos="1134"/>
        </w:tabs>
        <w:jc w:val="both"/>
        <w:rPr>
          <w:lang w:val="uk-UA"/>
        </w:rPr>
      </w:pPr>
      <w:r w:rsidRPr="001C1E2E">
        <w:rPr>
          <w:lang w:val="uk-UA"/>
        </w:rPr>
        <w:t xml:space="preserve">- предмет договору – страхування </w:t>
      </w:r>
      <w:r w:rsidRPr="001C1E2E">
        <w:rPr>
          <w:bCs/>
          <w:lang w:val="uk-UA"/>
        </w:rPr>
        <w:t xml:space="preserve">майнової відповідальності </w:t>
      </w:r>
      <w:r w:rsidRPr="001C1E2E">
        <w:rPr>
          <w:lang w:val="uk-UA"/>
        </w:rPr>
        <w:t>Виконавця</w:t>
      </w:r>
      <w:r w:rsidRPr="001C1E2E">
        <w:rPr>
          <w:bCs/>
          <w:lang w:val="uk-UA"/>
        </w:rPr>
        <w:t xml:space="preserve"> у разі</w:t>
      </w:r>
      <w:r w:rsidRPr="001C1E2E">
        <w:rPr>
          <w:lang w:val="uk-UA"/>
        </w:rPr>
        <w:t xml:space="preserve"> невиконання (неналежного виконання) Виконавцем взятих на себе зобов’язань за даним Договором;</w:t>
      </w:r>
    </w:p>
    <w:p w:rsidR="00FC1E96" w:rsidRPr="001C1E2E" w:rsidRDefault="00FC1E96" w:rsidP="00F66AA6">
      <w:pPr>
        <w:tabs>
          <w:tab w:val="left" w:pos="1134"/>
        </w:tabs>
        <w:jc w:val="both"/>
        <w:rPr>
          <w:lang w:val="uk-UA"/>
        </w:rPr>
      </w:pPr>
      <w:r w:rsidRPr="001C1E2E">
        <w:rPr>
          <w:lang w:val="uk-UA"/>
        </w:rPr>
        <w:t xml:space="preserve">- </w:t>
      </w:r>
      <w:proofErr w:type="spellStart"/>
      <w:r w:rsidRPr="001C1E2E">
        <w:rPr>
          <w:lang w:val="uk-UA"/>
        </w:rPr>
        <w:t>вигодонабувач</w:t>
      </w:r>
      <w:proofErr w:type="spellEnd"/>
      <w:r w:rsidRPr="001C1E2E">
        <w:rPr>
          <w:lang w:val="uk-UA"/>
        </w:rPr>
        <w:t xml:space="preserve"> за договором страхування – Замовник;</w:t>
      </w:r>
    </w:p>
    <w:p w:rsidR="00FC1E96" w:rsidRPr="001C1E2E" w:rsidRDefault="00FC1E96" w:rsidP="00F66AA6">
      <w:pPr>
        <w:tabs>
          <w:tab w:val="left" w:pos="1134"/>
        </w:tabs>
        <w:jc w:val="both"/>
        <w:rPr>
          <w:lang w:val="uk-UA"/>
        </w:rPr>
      </w:pPr>
      <w:r w:rsidRPr="001C1E2E">
        <w:rPr>
          <w:lang w:val="uk-UA"/>
        </w:rPr>
        <w:t>- сума договору страхування – ліміт відповідальності Виконавця, який дорівнює ціні даного Договору (з ПДВ);</w:t>
      </w:r>
    </w:p>
    <w:p w:rsidR="00FC1E96" w:rsidRPr="001C1E2E" w:rsidRDefault="00FC1E96" w:rsidP="00F66AA6">
      <w:pPr>
        <w:tabs>
          <w:tab w:val="left" w:pos="1134"/>
        </w:tabs>
        <w:jc w:val="both"/>
        <w:rPr>
          <w:lang w:val="uk-UA"/>
        </w:rPr>
      </w:pPr>
      <w:r w:rsidRPr="001C1E2E">
        <w:rPr>
          <w:lang w:val="uk-UA"/>
        </w:rPr>
        <w:t>- франшиза – в межах від 0% до 5 % від суми страхового відшкодування за кожним страховим випадком;</w:t>
      </w:r>
    </w:p>
    <w:p w:rsidR="00FC1E96" w:rsidRPr="001C1E2E" w:rsidRDefault="00FC1E96" w:rsidP="00F66AA6">
      <w:pPr>
        <w:tabs>
          <w:tab w:val="left" w:pos="1134"/>
        </w:tabs>
        <w:jc w:val="both"/>
        <w:rPr>
          <w:lang w:val="uk-UA"/>
        </w:rPr>
      </w:pPr>
      <w:r w:rsidRPr="001C1E2E">
        <w:rPr>
          <w:lang w:val="uk-UA"/>
        </w:rPr>
        <w:t>- усі витрати, пов’язані з виконанням договору страхування, здійснюються за рахунок Виконавця;</w:t>
      </w:r>
    </w:p>
    <w:p w:rsidR="00FC1E96" w:rsidRPr="001C1E2E" w:rsidRDefault="00FC1E96" w:rsidP="00F66AA6">
      <w:pPr>
        <w:tabs>
          <w:tab w:val="left" w:pos="1134"/>
        </w:tabs>
        <w:jc w:val="both"/>
        <w:rPr>
          <w:lang w:val="uk-UA"/>
        </w:rPr>
      </w:pPr>
      <w:r w:rsidRPr="001C1E2E">
        <w:rPr>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1C1E2E">
        <w:rPr>
          <w:lang w:val="uk-UA"/>
        </w:rPr>
        <w:t>вигодонабувача</w:t>
      </w:r>
      <w:proofErr w:type="spellEnd"/>
      <w:r w:rsidRPr="001C1E2E">
        <w:rPr>
          <w:lang w:val="uk-UA"/>
        </w:rPr>
        <w:t>;</w:t>
      </w:r>
    </w:p>
    <w:p w:rsidR="00FC1E96" w:rsidRPr="001C1E2E" w:rsidRDefault="00FC1E96" w:rsidP="00F66AA6">
      <w:pPr>
        <w:tabs>
          <w:tab w:val="left" w:pos="1134"/>
        </w:tabs>
        <w:jc w:val="both"/>
        <w:rPr>
          <w:lang w:val="uk-UA"/>
        </w:rPr>
      </w:pPr>
      <w:r w:rsidRPr="001C1E2E">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FC1E96" w:rsidRPr="001C1E2E" w:rsidRDefault="00FC1E96" w:rsidP="00F66AA6">
      <w:pPr>
        <w:tabs>
          <w:tab w:val="left" w:pos="1134"/>
        </w:tabs>
        <w:jc w:val="both"/>
        <w:rPr>
          <w:lang w:val="uk-UA"/>
        </w:rPr>
      </w:pPr>
      <w:r w:rsidRPr="001C1E2E">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FC1E96" w:rsidRPr="001C1E2E" w:rsidRDefault="00FC1E96" w:rsidP="00F66AA6">
      <w:pPr>
        <w:tabs>
          <w:tab w:val="left" w:pos="1134"/>
        </w:tabs>
        <w:jc w:val="both"/>
        <w:rPr>
          <w:lang w:val="uk-UA"/>
        </w:rPr>
      </w:pPr>
      <w:r w:rsidRPr="001C1E2E">
        <w:rPr>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календарних дня до дати розірвання Договору.</w:t>
      </w:r>
    </w:p>
    <w:p w:rsidR="00FC1E96" w:rsidRPr="001C1E2E" w:rsidRDefault="00FC1E96" w:rsidP="00FC1E96">
      <w:pPr>
        <w:tabs>
          <w:tab w:val="left" w:pos="1134"/>
        </w:tabs>
        <w:jc w:val="both"/>
        <w:rPr>
          <w:lang w:val="uk-UA"/>
        </w:rPr>
      </w:pPr>
    </w:p>
    <w:p w:rsidR="00FC1E96" w:rsidRPr="001C1E2E" w:rsidRDefault="00FC1E96" w:rsidP="00FC1E96">
      <w:pPr>
        <w:pStyle w:val="style121"/>
        <w:ind w:firstLine="646"/>
        <w:jc w:val="center"/>
        <w:rPr>
          <w:b/>
          <w:color w:val="auto"/>
          <w:sz w:val="24"/>
          <w:szCs w:val="24"/>
          <w:lang w:val="uk-UA" w:eastAsia="uk-UA"/>
        </w:rPr>
      </w:pPr>
    </w:p>
    <w:p w:rsidR="00FC1E96" w:rsidRPr="001C1E2E" w:rsidRDefault="00FC1E96" w:rsidP="00FC1E96">
      <w:pPr>
        <w:pStyle w:val="style121"/>
        <w:numPr>
          <w:ilvl w:val="0"/>
          <w:numId w:val="14"/>
        </w:numPr>
        <w:tabs>
          <w:tab w:val="left" w:pos="0"/>
        </w:tabs>
        <w:jc w:val="center"/>
        <w:rPr>
          <w:b/>
          <w:color w:val="auto"/>
          <w:sz w:val="24"/>
          <w:szCs w:val="24"/>
          <w:lang w:val="uk-UA" w:eastAsia="uk-UA"/>
        </w:rPr>
      </w:pPr>
      <w:r w:rsidRPr="001C1E2E">
        <w:rPr>
          <w:b/>
          <w:color w:val="auto"/>
          <w:sz w:val="24"/>
          <w:szCs w:val="24"/>
          <w:lang w:val="uk-UA" w:eastAsia="uk-UA"/>
        </w:rPr>
        <w:t>Місцезнаходження та реквізити Сторін</w:t>
      </w:r>
    </w:p>
    <w:p w:rsidR="00FC1E96" w:rsidRPr="001C1E2E" w:rsidRDefault="00FC1E96" w:rsidP="00FC1E96">
      <w:pPr>
        <w:pStyle w:val="style121"/>
        <w:ind w:left="0"/>
        <w:rPr>
          <w:b/>
          <w:color w:val="auto"/>
          <w:sz w:val="24"/>
          <w:szCs w:val="24"/>
          <w:lang w:val="uk-UA" w:eastAsia="uk-UA"/>
        </w:rPr>
      </w:pPr>
    </w:p>
    <w:tbl>
      <w:tblPr>
        <w:tblW w:w="10030" w:type="dxa"/>
        <w:tblLayout w:type="fixed"/>
        <w:tblLook w:val="04A0" w:firstRow="1" w:lastRow="0" w:firstColumn="1" w:lastColumn="0" w:noHBand="0" w:noVBand="1"/>
      </w:tblPr>
      <w:tblGrid>
        <w:gridCol w:w="5069"/>
        <w:gridCol w:w="4961"/>
      </w:tblGrid>
      <w:tr w:rsidR="00FC1E96" w:rsidRPr="001C1E2E" w:rsidTr="00FC1E96">
        <w:trPr>
          <w:trHeight w:val="521"/>
        </w:trPr>
        <w:tc>
          <w:tcPr>
            <w:tcW w:w="5069" w:type="dxa"/>
          </w:tcPr>
          <w:p w:rsidR="00FC1E96" w:rsidRPr="001C1E2E" w:rsidRDefault="00FC1E96">
            <w:pPr>
              <w:widowControl w:val="0"/>
              <w:jc w:val="both"/>
              <w:rPr>
                <w:b/>
              </w:rPr>
            </w:pPr>
            <w:r w:rsidRPr="001C1E2E">
              <w:rPr>
                <w:b/>
              </w:rPr>
              <w:t xml:space="preserve">                       </w:t>
            </w:r>
            <w:proofErr w:type="spellStart"/>
            <w:r w:rsidRPr="001C1E2E">
              <w:rPr>
                <w:b/>
              </w:rPr>
              <w:t>Виконавець</w:t>
            </w:r>
            <w:proofErr w:type="spellEnd"/>
            <w:r w:rsidRPr="001C1E2E">
              <w:rPr>
                <w:b/>
              </w:rPr>
              <w:t>:</w:t>
            </w:r>
          </w:p>
          <w:p w:rsidR="00FC1E96" w:rsidRPr="001C1E2E" w:rsidRDefault="00FC1E96">
            <w:pPr>
              <w:widowControl w:val="0"/>
              <w:ind w:right="45"/>
            </w:pPr>
          </w:p>
        </w:tc>
        <w:tc>
          <w:tcPr>
            <w:tcW w:w="4961" w:type="dxa"/>
            <w:hideMark/>
          </w:tcPr>
          <w:p w:rsidR="00FC1E96" w:rsidRPr="001C1E2E" w:rsidRDefault="00FC1E96">
            <w:pPr>
              <w:widowControl w:val="0"/>
              <w:jc w:val="center"/>
            </w:pPr>
            <w:proofErr w:type="spellStart"/>
            <w:r w:rsidRPr="001C1E2E">
              <w:rPr>
                <w:b/>
              </w:rPr>
              <w:t>Замовник</w:t>
            </w:r>
            <w:proofErr w:type="spellEnd"/>
            <w:r w:rsidRPr="001C1E2E">
              <w:rPr>
                <w:b/>
              </w:rPr>
              <w:t>:</w:t>
            </w:r>
          </w:p>
        </w:tc>
      </w:tr>
      <w:tr w:rsidR="00FC1E96" w:rsidRPr="001C1E2E" w:rsidTr="00FC1E96">
        <w:tc>
          <w:tcPr>
            <w:tcW w:w="5069" w:type="dxa"/>
          </w:tcPr>
          <w:p w:rsidR="00FC1E96" w:rsidRPr="001C1E2E" w:rsidRDefault="00FC1E96">
            <w:pPr>
              <w:widowControl w:val="0"/>
              <w:jc w:val="both"/>
              <w:rPr>
                <w:b/>
                <w:lang w:val="uk-UA"/>
              </w:rPr>
            </w:pPr>
            <w:r w:rsidRPr="001C1E2E">
              <w:rPr>
                <w:b/>
                <w:lang w:val="uk-UA"/>
              </w:rPr>
              <w:t xml:space="preserve"> </w:t>
            </w:r>
          </w:p>
          <w:p w:rsidR="00FC1E96" w:rsidRPr="001C1E2E" w:rsidRDefault="00FC1E96">
            <w:pPr>
              <w:widowControl w:val="0"/>
              <w:jc w:val="both"/>
              <w:rPr>
                <w:b/>
                <w:lang w:val="uk-UA"/>
              </w:rPr>
            </w:pPr>
          </w:p>
          <w:p w:rsidR="00FC1E96" w:rsidRPr="001C1E2E" w:rsidRDefault="00FC1E96">
            <w:pPr>
              <w:widowControl w:val="0"/>
              <w:jc w:val="both"/>
              <w:rPr>
                <w:b/>
                <w:lang w:val="uk-UA"/>
              </w:rPr>
            </w:pPr>
          </w:p>
          <w:p w:rsidR="00FC1E96" w:rsidRPr="001C1E2E" w:rsidRDefault="00FC1E96">
            <w:pPr>
              <w:widowControl w:val="0"/>
              <w:jc w:val="both"/>
              <w:rPr>
                <w:b/>
                <w:lang w:val="uk-UA"/>
              </w:rPr>
            </w:pPr>
          </w:p>
          <w:p w:rsidR="00FC1E96" w:rsidRPr="001C1E2E" w:rsidRDefault="00FC1E96">
            <w:pPr>
              <w:widowControl w:val="0"/>
              <w:jc w:val="both"/>
              <w:rPr>
                <w:b/>
                <w:lang w:val="uk-UA"/>
              </w:rPr>
            </w:pPr>
          </w:p>
          <w:p w:rsidR="00FC1E96" w:rsidRPr="001C1E2E" w:rsidRDefault="00FC1E96">
            <w:pPr>
              <w:widowControl w:val="0"/>
              <w:jc w:val="both"/>
              <w:rPr>
                <w:b/>
                <w:lang w:val="uk-UA"/>
              </w:rPr>
            </w:pPr>
          </w:p>
          <w:p w:rsidR="00FC1E96" w:rsidRPr="001C1E2E" w:rsidRDefault="00FC1E96">
            <w:pPr>
              <w:widowControl w:val="0"/>
              <w:jc w:val="both"/>
              <w:rPr>
                <w:b/>
                <w:lang w:val="uk-UA"/>
              </w:rPr>
            </w:pPr>
          </w:p>
          <w:p w:rsidR="00FC1E96" w:rsidRPr="001C1E2E" w:rsidRDefault="00FC1E96">
            <w:pPr>
              <w:widowControl w:val="0"/>
              <w:jc w:val="both"/>
              <w:rPr>
                <w:b/>
                <w:lang w:val="uk-UA"/>
              </w:rPr>
            </w:pPr>
          </w:p>
          <w:p w:rsidR="00FC1E96" w:rsidRPr="001C1E2E" w:rsidRDefault="00FC1E96">
            <w:pPr>
              <w:widowControl w:val="0"/>
              <w:jc w:val="both"/>
              <w:rPr>
                <w:b/>
                <w:lang w:val="uk-UA"/>
              </w:rPr>
            </w:pPr>
          </w:p>
          <w:p w:rsidR="00FC1E96" w:rsidRPr="001C1E2E" w:rsidRDefault="00FC1E96">
            <w:pPr>
              <w:widowControl w:val="0"/>
              <w:jc w:val="both"/>
              <w:rPr>
                <w:lang w:val="uk-UA"/>
              </w:rPr>
            </w:pPr>
          </w:p>
          <w:p w:rsidR="00FC1E96" w:rsidRPr="001C1E2E" w:rsidRDefault="00FC1E96">
            <w:pPr>
              <w:widowControl w:val="0"/>
              <w:jc w:val="both"/>
              <w:rPr>
                <w:lang w:val="en-US"/>
              </w:rPr>
            </w:pPr>
          </w:p>
          <w:p w:rsidR="00FC1E96" w:rsidRPr="001C1E2E" w:rsidRDefault="00FC1E96">
            <w:pPr>
              <w:widowControl w:val="0"/>
              <w:jc w:val="both"/>
              <w:rPr>
                <w:lang w:val="en-US"/>
              </w:rPr>
            </w:pPr>
          </w:p>
          <w:p w:rsidR="00FC1E96" w:rsidRPr="001C1E2E" w:rsidRDefault="00FC1E96">
            <w:pPr>
              <w:widowControl w:val="0"/>
              <w:jc w:val="both"/>
              <w:rPr>
                <w:b/>
              </w:rPr>
            </w:pPr>
            <w:r w:rsidRPr="001C1E2E">
              <w:rPr>
                <w:b/>
              </w:rPr>
              <w:t>Директор</w:t>
            </w:r>
          </w:p>
          <w:p w:rsidR="00FC1E96" w:rsidRPr="001C1E2E" w:rsidRDefault="00FC1E96">
            <w:pPr>
              <w:widowControl w:val="0"/>
              <w:jc w:val="both"/>
            </w:pPr>
            <w:r w:rsidRPr="001C1E2E">
              <w:t>___________________</w:t>
            </w:r>
          </w:p>
          <w:p w:rsidR="00FC1E96" w:rsidRPr="001C1E2E" w:rsidRDefault="00FC1E96">
            <w:pPr>
              <w:widowControl w:val="0"/>
              <w:rPr>
                <w:rFonts w:eastAsia="Calibri"/>
              </w:rPr>
            </w:pPr>
            <w:proofErr w:type="spellStart"/>
            <w:r w:rsidRPr="001C1E2E">
              <w:t>м.п</w:t>
            </w:r>
            <w:proofErr w:type="spellEnd"/>
            <w:r w:rsidRPr="001C1E2E">
              <w:t>.</w:t>
            </w:r>
          </w:p>
        </w:tc>
        <w:tc>
          <w:tcPr>
            <w:tcW w:w="4961" w:type="dxa"/>
          </w:tcPr>
          <w:p w:rsidR="00FC1E96" w:rsidRPr="001C1E2E" w:rsidRDefault="00FC1E96">
            <w:pPr>
              <w:widowControl w:val="0"/>
              <w:ind w:left="-36"/>
              <w:rPr>
                <w:b/>
                <w:bCs/>
              </w:rPr>
            </w:pPr>
            <w:r w:rsidRPr="001C1E2E">
              <w:rPr>
                <w:b/>
                <w:bCs/>
              </w:rPr>
              <w:t>АТ «ВІННИЦЯОБЛЕНЕРГО»</w:t>
            </w:r>
          </w:p>
          <w:p w:rsidR="00FC1E96" w:rsidRPr="001C1E2E" w:rsidRDefault="00FC1E96">
            <w:pPr>
              <w:widowControl w:val="0"/>
              <w:ind w:left="-36"/>
              <w:rPr>
                <w:bCs/>
              </w:rPr>
            </w:pPr>
            <w:proofErr w:type="spellStart"/>
            <w:r w:rsidRPr="001C1E2E">
              <w:rPr>
                <w:bCs/>
              </w:rPr>
              <w:t>вул</w:t>
            </w:r>
            <w:proofErr w:type="spellEnd"/>
            <w:r w:rsidRPr="001C1E2E">
              <w:rPr>
                <w:bCs/>
              </w:rPr>
              <w:t xml:space="preserve">. </w:t>
            </w:r>
            <w:proofErr w:type="spellStart"/>
            <w:proofErr w:type="gramStart"/>
            <w:r w:rsidRPr="001C1E2E">
              <w:rPr>
                <w:bCs/>
              </w:rPr>
              <w:t>Магістратська</w:t>
            </w:r>
            <w:proofErr w:type="spellEnd"/>
            <w:r w:rsidRPr="001C1E2E">
              <w:rPr>
                <w:bCs/>
              </w:rPr>
              <w:t>,  буд.</w:t>
            </w:r>
            <w:proofErr w:type="gramEnd"/>
            <w:r w:rsidRPr="001C1E2E">
              <w:rPr>
                <w:bCs/>
              </w:rPr>
              <w:t xml:space="preserve"> 2, м. ВІННИЦЯ, ВІННИЦЬКА обл., 21050</w:t>
            </w:r>
          </w:p>
          <w:p w:rsidR="00FC1E96" w:rsidRPr="001C1E2E" w:rsidRDefault="00FC1E96">
            <w:pPr>
              <w:widowControl w:val="0"/>
              <w:ind w:left="-36"/>
              <w:rPr>
                <w:bCs/>
              </w:rPr>
            </w:pPr>
            <w:r w:rsidRPr="001C1E2E">
              <w:rPr>
                <w:bCs/>
              </w:rPr>
              <w:t>код за ЄДРПОУ 00130694, тел.: (0432) 65-96-58,</w:t>
            </w:r>
          </w:p>
          <w:p w:rsidR="00FC1E96" w:rsidRPr="001C1E2E" w:rsidRDefault="00FC1E96">
            <w:pPr>
              <w:widowControl w:val="0"/>
              <w:ind w:left="-36"/>
              <w:rPr>
                <w:bCs/>
              </w:rPr>
            </w:pPr>
            <w:r w:rsidRPr="001C1E2E">
              <w:rPr>
                <w:bCs/>
              </w:rPr>
              <w:t xml:space="preserve">ІПН 001306902284, № </w:t>
            </w:r>
            <w:proofErr w:type="spellStart"/>
            <w:r w:rsidRPr="001C1E2E">
              <w:rPr>
                <w:bCs/>
              </w:rPr>
              <w:t>свід</w:t>
            </w:r>
            <w:proofErr w:type="spellEnd"/>
            <w:r w:rsidRPr="001C1E2E">
              <w:rPr>
                <w:bCs/>
              </w:rPr>
              <w:t>. 100329729,</w:t>
            </w:r>
          </w:p>
          <w:p w:rsidR="00FC1E96" w:rsidRPr="001C1E2E" w:rsidRDefault="00FC1E96">
            <w:pPr>
              <w:widowControl w:val="0"/>
              <w:ind w:left="-36"/>
              <w:rPr>
                <w:bCs/>
              </w:rPr>
            </w:pPr>
            <w:r w:rsidRPr="001C1E2E">
              <w:rPr>
                <w:bCs/>
              </w:rPr>
              <w:t xml:space="preserve">п/р UA573005280000026008455026503 </w:t>
            </w:r>
          </w:p>
          <w:p w:rsidR="00FC1E96" w:rsidRPr="001C1E2E" w:rsidRDefault="00FC1E96">
            <w:pPr>
              <w:widowControl w:val="0"/>
              <w:ind w:left="-36"/>
              <w:rPr>
                <w:bCs/>
              </w:rPr>
            </w:pPr>
            <w:proofErr w:type="gramStart"/>
            <w:r w:rsidRPr="001C1E2E">
              <w:rPr>
                <w:bCs/>
              </w:rPr>
              <w:t>у банку</w:t>
            </w:r>
            <w:proofErr w:type="gramEnd"/>
            <w:r w:rsidRPr="001C1E2E">
              <w:rPr>
                <w:bCs/>
              </w:rPr>
              <w:t xml:space="preserve"> АТ "ОТП Банк",</w:t>
            </w:r>
          </w:p>
          <w:p w:rsidR="00FC1E96" w:rsidRPr="001C1E2E" w:rsidRDefault="00FC1E96">
            <w:pPr>
              <w:widowControl w:val="0"/>
              <w:ind w:left="-36"/>
              <w:rPr>
                <w:bCs/>
              </w:rPr>
            </w:pPr>
            <w:r w:rsidRPr="001C1E2E">
              <w:rPr>
                <w:bCs/>
              </w:rPr>
              <w:t>тел.: (0432) 52 50 64</w:t>
            </w:r>
          </w:p>
          <w:p w:rsidR="00FC1E96" w:rsidRPr="001C1E2E" w:rsidRDefault="00FC1E96">
            <w:pPr>
              <w:widowControl w:val="0"/>
              <w:ind w:left="-36"/>
              <w:rPr>
                <w:bCs/>
              </w:rPr>
            </w:pPr>
            <w:r w:rsidRPr="001C1E2E">
              <w:rPr>
                <w:bCs/>
              </w:rPr>
              <w:t>тел./факс: (0432) 52-50-11</w:t>
            </w:r>
          </w:p>
          <w:p w:rsidR="00FC1E96" w:rsidRPr="001C1E2E" w:rsidRDefault="00FC1E96">
            <w:pPr>
              <w:widowControl w:val="0"/>
              <w:ind w:left="-36"/>
              <w:rPr>
                <w:bCs/>
              </w:rPr>
            </w:pPr>
            <w:r w:rsidRPr="001C1E2E">
              <w:rPr>
                <w:bCs/>
              </w:rPr>
              <w:t>E-</w:t>
            </w:r>
            <w:proofErr w:type="spellStart"/>
            <w:r w:rsidRPr="001C1E2E">
              <w:rPr>
                <w:bCs/>
              </w:rPr>
              <w:t>mail</w:t>
            </w:r>
            <w:proofErr w:type="spellEnd"/>
            <w:r w:rsidRPr="001C1E2E">
              <w:rPr>
                <w:bCs/>
              </w:rPr>
              <w:t>: kanc@voe.com.ua</w:t>
            </w:r>
          </w:p>
          <w:p w:rsidR="00FC1E96" w:rsidRPr="001C1E2E" w:rsidRDefault="00FC1E96">
            <w:pPr>
              <w:widowControl w:val="0"/>
              <w:ind w:left="-36"/>
              <w:rPr>
                <w:b/>
                <w:bCs/>
              </w:rPr>
            </w:pPr>
            <w:proofErr w:type="spellStart"/>
            <w:r w:rsidRPr="001C1E2E">
              <w:rPr>
                <w:b/>
                <w:bCs/>
              </w:rPr>
              <w:t>Генеральний</w:t>
            </w:r>
            <w:proofErr w:type="spellEnd"/>
            <w:r w:rsidRPr="001C1E2E">
              <w:rPr>
                <w:b/>
                <w:bCs/>
              </w:rPr>
              <w:t xml:space="preserve"> директор</w:t>
            </w:r>
          </w:p>
          <w:p w:rsidR="00FC1E96" w:rsidRPr="001C1E2E" w:rsidRDefault="00FC1E96">
            <w:pPr>
              <w:widowControl w:val="0"/>
              <w:ind w:left="-36"/>
              <w:rPr>
                <w:b/>
                <w:bCs/>
              </w:rPr>
            </w:pPr>
          </w:p>
          <w:p w:rsidR="00FC1E96" w:rsidRPr="001C1E2E" w:rsidRDefault="00FC1E96">
            <w:pPr>
              <w:widowControl w:val="0"/>
              <w:ind w:left="-36"/>
              <w:rPr>
                <w:b/>
                <w:bCs/>
              </w:rPr>
            </w:pPr>
          </w:p>
          <w:p w:rsidR="00FC1E96" w:rsidRPr="001C1E2E" w:rsidRDefault="00FC1E96">
            <w:pPr>
              <w:widowControl w:val="0"/>
              <w:ind w:left="-36"/>
              <w:rPr>
                <w:b/>
                <w:bCs/>
              </w:rPr>
            </w:pPr>
          </w:p>
          <w:p w:rsidR="00FC1E96" w:rsidRPr="001C1E2E" w:rsidRDefault="00FC1E96">
            <w:pPr>
              <w:widowControl w:val="0"/>
              <w:ind w:left="-36"/>
              <w:rPr>
                <w:b/>
                <w:bCs/>
              </w:rPr>
            </w:pPr>
            <w:r w:rsidRPr="001C1E2E">
              <w:rPr>
                <w:b/>
                <w:bCs/>
              </w:rPr>
              <w:t xml:space="preserve">______________________ А.Л. </w:t>
            </w:r>
            <w:proofErr w:type="spellStart"/>
            <w:r w:rsidRPr="001C1E2E">
              <w:rPr>
                <w:b/>
                <w:bCs/>
              </w:rPr>
              <w:t>Поліщук</w:t>
            </w:r>
            <w:proofErr w:type="spellEnd"/>
          </w:p>
          <w:p w:rsidR="00FC1E96" w:rsidRPr="001C1E2E" w:rsidRDefault="00FC1E96">
            <w:pPr>
              <w:widowControl w:val="0"/>
            </w:pPr>
            <w:r w:rsidRPr="001C1E2E">
              <w:t>М.П.</w:t>
            </w:r>
          </w:p>
        </w:tc>
      </w:tr>
    </w:tbl>
    <w:p w:rsidR="00FC1E96" w:rsidRPr="001C1E2E" w:rsidRDefault="00FC1E96" w:rsidP="00FC1E96">
      <w:pPr>
        <w:pStyle w:val="style121"/>
        <w:ind w:left="0"/>
        <w:rPr>
          <w:b/>
          <w:color w:val="auto"/>
          <w:sz w:val="24"/>
          <w:szCs w:val="24"/>
          <w:lang w:eastAsia="uk-UA"/>
        </w:rPr>
      </w:pPr>
    </w:p>
    <w:p w:rsidR="00FC1E96" w:rsidRPr="001C1E2E" w:rsidRDefault="00FC1E96" w:rsidP="00FC1E96">
      <w:pPr>
        <w:pStyle w:val="style121"/>
        <w:ind w:firstLine="646"/>
        <w:jc w:val="both"/>
        <w:rPr>
          <w:b/>
          <w:color w:val="auto"/>
          <w:sz w:val="24"/>
          <w:szCs w:val="24"/>
          <w:lang w:val="uk-UA" w:eastAsia="ar-SA"/>
        </w:rPr>
      </w:pPr>
      <w:r w:rsidRPr="001C1E2E">
        <w:rPr>
          <w:b/>
          <w:color w:val="auto"/>
          <w:sz w:val="24"/>
          <w:szCs w:val="24"/>
          <w:lang w:val="uk-UA" w:eastAsia="ar-SA"/>
        </w:rPr>
        <w:tab/>
      </w:r>
    </w:p>
    <w:p w:rsidR="00FC1E96" w:rsidRPr="001C1E2E" w:rsidRDefault="00FC1E96" w:rsidP="00FC1E96">
      <w:pPr>
        <w:pStyle w:val="style121"/>
        <w:ind w:left="0"/>
        <w:rPr>
          <w:b/>
          <w:color w:val="auto"/>
          <w:sz w:val="24"/>
          <w:szCs w:val="24"/>
          <w:lang w:val="uk-UA"/>
        </w:rPr>
      </w:pPr>
      <w:r w:rsidRPr="001C1E2E">
        <w:rPr>
          <w:b/>
          <w:color w:val="auto"/>
          <w:sz w:val="24"/>
          <w:szCs w:val="24"/>
          <w:lang w:val="uk-UA"/>
        </w:rPr>
        <w:t xml:space="preserve"> </w:t>
      </w:r>
    </w:p>
    <w:p w:rsidR="00FC1E96" w:rsidRPr="001C1E2E" w:rsidRDefault="00FC1E96" w:rsidP="00C4629B">
      <w:pPr>
        <w:tabs>
          <w:tab w:val="left" w:pos="3225"/>
        </w:tabs>
        <w:rPr>
          <w:b/>
          <w:color w:val="0000FF"/>
          <w:lang w:val="uk-UA"/>
        </w:rPr>
      </w:pPr>
    </w:p>
    <w:p w:rsidR="006C602F" w:rsidRPr="006C602F" w:rsidRDefault="006C602F" w:rsidP="006C602F">
      <w:pPr>
        <w:tabs>
          <w:tab w:val="left" w:pos="3225"/>
        </w:tabs>
        <w:ind w:left="6663"/>
        <w:rPr>
          <w:rFonts w:cs="Times New Roman CYR"/>
          <w:b/>
          <w:lang w:val="uk-UA"/>
        </w:rPr>
      </w:pPr>
    </w:p>
    <w:sectPr w:rsidR="006C602F" w:rsidRPr="006C602F"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ource Han Serif CN">
    <w:altName w:val="Times New Roman"/>
    <w:charset w:val="01"/>
    <w:family w:val="auto"/>
    <w:pitch w:val="variable"/>
  </w:font>
  <w:font w:name="Noto Sans">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multilevel"/>
    <w:tmpl w:val="00000002"/>
    <w:name w:val="WW8Num2"/>
    <w:lvl w:ilvl="0">
      <w:start w:val="9"/>
      <w:numFmt w:val="decimal"/>
      <w:lvlText w:val="%1."/>
      <w:lvlJc w:val="left"/>
      <w:pPr>
        <w:tabs>
          <w:tab w:val="num" w:pos="0"/>
        </w:tabs>
        <w:ind w:left="450" w:hanging="450"/>
      </w:pPr>
      <w:rPr>
        <w:rFonts w:hint="default"/>
        <w:b/>
        <w:i w:val="0"/>
        <w:sz w:val="28"/>
        <w:szCs w:val="28"/>
        <w:lang w:val="uk-UA"/>
      </w:rPr>
    </w:lvl>
    <w:lvl w:ilvl="1">
      <w:start w:val="1"/>
      <w:numFmt w:val="decimal"/>
      <w:lvlText w:val="%1.%2."/>
      <w:lvlJc w:val="left"/>
      <w:pPr>
        <w:tabs>
          <w:tab w:val="num" w:pos="0"/>
        </w:tabs>
        <w:ind w:left="720" w:hanging="720"/>
      </w:pPr>
      <w:rPr>
        <w:rFonts w:hint="default"/>
        <w:sz w:val="28"/>
        <w:szCs w:val="28"/>
        <w:lang w:val="uk-UA" w:eastAsia="uk-UA"/>
      </w:rPr>
    </w:lvl>
    <w:lvl w:ilvl="2">
      <w:start w:val="1"/>
      <w:numFmt w:val="decimal"/>
      <w:lvlText w:val="%1.%2.%3."/>
      <w:lvlJc w:val="left"/>
      <w:pPr>
        <w:tabs>
          <w:tab w:val="num" w:pos="0"/>
        </w:tabs>
        <w:ind w:left="720" w:hanging="720"/>
      </w:pPr>
      <w:rPr>
        <w:rFonts w:hint="default"/>
        <w:sz w:val="28"/>
        <w:szCs w:val="28"/>
        <w:lang w:val="uk-UA" w:eastAsia="uk-UA"/>
      </w:rPr>
    </w:lvl>
    <w:lvl w:ilvl="3">
      <w:start w:val="1"/>
      <w:numFmt w:val="decimal"/>
      <w:lvlText w:val="%1.%2.%3.%4."/>
      <w:lvlJc w:val="left"/>
      <w:pPr>
        <w:tabs>
          <w:tab w:val="num" w:pos="0"/>
        </w:tabs>
        <w:ind w:left="1080" w:hanging="1080"/>
      </w:pPr>
      <w:rPr>
        <w:rFonts w:hint="default"/>
        <w:sz w:val="28"/>
        <w:szCs w:val="28"/>
        <w:lang w:val="uk-UA" w:eastAsia="uk-UA"/>
      </w:rPr>
    </w:lvl>
    <w:lvl w:ilvl="4">
      <w:start w:val="1"/>
      <w:numFmt w:val="decimal"/>
      <w:lvlText w:val="%1.%2.%3.%4.%5."/>
      <w:lvlJc w:val="left"/>
      <w:pPr>
        <w:tabs>
          <w:tab w:val="num" w:pos="0"/>
        </w:tabs>
        <w:ind w:left="1080" w:hanging="1080"/>
      </w:pPr>
      <w:rPr>
        <w:rFonts w:hint="default"/>
        <w:sz w:val="28"/>
        <w:szCs w:val="28"/>
        <w:lang w:val="uk-UA" w:eastAsia="uk-UA"/>
      </w:rPr>
    </w:lvl>
    <w:lvl w:ilvl="5">
      <w:start w:val="1"/>
      <w:numFmt w:val="decimal"/>
      <w:lvlText w:val="%1.%2.%3.%4.%5.%6."/>
      <w:lvlJc w:val="left"/>
      <w:pPr>
        <w:tabs>
          <w:tab w:val="num" w:pos="0"/>
        </w:tabs>
        <w:ind w:left="1440" w:hanging="1440"/>
      </w:pPr>
      <w:rPr>
        <w:rFonts w:hint="default"/>
        <w:sz w:val="28"/>
        <w:szCs w:val="28"/>
        <w:lang w:val="uk-UA" w:eastAsia="uk-UA"/>
      </w:rPr>
    </w:lvl>
    <w:lvl w:ilvl="6">
      <w:start w:val="1"/>
      <w:numFmt w:val="decimal"/>
      <w:lvlText w:val="%1.%2.%3.%4.%5.%6.%7."/>
      <w:lvlJc w:val="left"/>
      <w:pPr>
        <w:tabs>
          <w:tab w:val="num" w:pos="0"/>
        </w:tabs>
        <w:ind w:left="1800" w:hanging="1800"/>
      </w:pPr>
      <w:rPr>
        <w:rFonts w:hint="default"/>
        <w:sz w:val="28"/>
        <w:szCs w:val="28"/>
        <w:lang w:val="uk-UA" w:eastAsia="uk-UA"/>
      </w:rPr>
    </w:lvl>
    <w:lvl w:ilvl="7">
      <w:start w:val="1"/>
      <w:numFmt w:val="decimal"/>
      <w:lvlText w:val="%1.%2.%3.%4.%5.%6.%7.%8."/>
      <w:lvlJc w:val="left"/>
      <w:pPr>
        <w:tabs>
          <w:tab w:val="num" w:pos="0"/>
        </w:tabs>
        <w:ind w:left="1800" w:hanging="1800"/>
      </w:pPr>
      <w:rPr>
        <w:rFonts w:hint="default"/>
        <w:sz w:val="28"/>
        <w:szCs w:val="28"/>
        <w:lang w:val="uk-UA" w:eastAsia="uk-UA"/>
      </w:rPr>
    </w:lvl>
    <w:lvl w:ilvl="8">
      <w:start w:val="1"/>
      <w:numFmt w:val="decimal"/>
      <w:lvlText w:val="%1.%2.%3.%4.%5.%6.%7.%8.%9."/>
      <w:lvlJc w:val="left"/>
      <w:pPr>
        <w:tabs>
          <w:tab w:val="num" w:pos="0"/>
        </w:tabs>
        <w:ind w:left="2160" w:hanging="2160"/>
      </w:pPr>
      <w:rPr>
        <w:rFonts w:hint="default"/>
        <w:sz w:val="28"/>
        <w:szCs w:val="28"/>
        <w:lang w:val="uk-UA" w:eastAsia="uk-UA"/>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3" w15:restartNumberingAfterBreak="0">
    <w:nsid w:val="00000005"/>
    <w:multiLevelType w:val="multilevel"/>
    <w:tmpl w:val="00000005"/>
    <w:name w:val="WW8Num5"/>
    <w:lvl w:ilvl="0">
      <w:start w:val="7"/>
      <w:numFmt w:val="decimal"/>
      <w:lvlText w:val="%1."/>
      <w:lvlJc w:val="left"/>
      <w:pPr>
        <w:tabs>
          <w:tab w:val="num" w:pos="0"/>
        </w:tabs>
        <w:ind w:left="360" w:hanging="360"/>
      </w:pPr>
      <w:rPr>
        <w:b/>
        <w:bCs/>
        <w:sz w:val="28"/>
        <w:szCs w:val="28"/>
        <w:lang w:val="uk-UA"/>
      </w:rPr>
    </w:lvl>
    <w:lvl w:ilvl="1">
      <w:start w:val="4"/>
      <w:numFmt w:val="decimal"/>
      <w:lvlText w:val="%1.%2."/>
      <w:lvlJc w:val="left"/>
      <w:pPr>
        <w:tabs>
          <w:tab w:val="num" w:pos="0"/>
        </w:tabs>
        <w:ind w:left="927" w:hanging="360"/>
      </w:pPr>
      <w:rPr>
        <w:iCs/>
        <w:sz w:val="28"/>
        <w:szCs w:val="28"/>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15:restartNumberingAfterBreak="0">
    <w:nsid w:val="00000006"/>
    <w:multiLevelType w:val="multilevel"/>
    <w:tmpl w:val="00000006"/>
    <w:name w:val="WW8Num6"/>
    <w:lvl w:ilvl="0">
      <w:start w:val="6"/>
      <w:numFmt w:val="decimal"/>
      <w:lvlText w:val="%1."/>
      <w:lvlJc w:val="left"/>
      <w:pPr>
        <w:tabs>
          <w:tab w:val="num" w:pos="0"/>
        </w:tabs>
        <w:ind w:left="1800" w:hanging="360"/>
      </w:pPr>
      <w:rPr>
        <w:rFonts w:hint="default"/>
        <w:b/>
        <w:color w:val="000000"/>
        <w:sz w:val="28"/>
        <w:szCs w:val="28"/>
        <w:lang w:val="uk-UA"/>
      </w:rPr>
    </w:lvl>
    <w:lvl w:ilvl="1">
      <w:start w:val="1"/>
      <w:numFmt w:val="decimal"/>
      <w:lvlText w:val="%1.%2."/>
      <w:lvlJc w:val="left"/>
      <w:pPr>
        <w:tabs>
          <w:tab w:val="num" w:pos="0"/>
        </w:tabs>
        <w:ind w:left="2160" w:hanging="720"/>
      </w:pPr>
      <w:rPr>
        <w:rFonts w:hint="default"/>
        <w:b/>
        <w:iCs/>
        <w:sz w:val="28"/>
        <w:szCs w:val="28"/>
        <w:lang w:val="uk-UA"/>
      </w:rPr>
    </w:lvl>
    <w:lvl w:ilvl="2">
      <w:start w:val="1"/>
      <w:numFmt w:val="decimal"/>
      <w:lvlText w:val="%1.%2.%3."/>
      <w:lvlJc w:val="left"/>
      <w:pPr>
        <w:tabs>
          <w:tab w:val="num" w:pos="0"/>
        </w:tabs>
        <w:ind w:left="2160" w:hanging="720"/>
      </w:pPr>
      <w:rPr>
        <w:rFonts w:hint="default"/>
        <w:b/>
        <w:iCs/>
        <w:sz w:val="28"/>
        <w:szCs w:val="28"/>
        <w:lang w:val="uk-UA"/>
      </w:rPr>
    </w:lvl>
    <w:lvl w:ilvl="3">
      <w:start w:val="1"/>
      <w:numFmt w:val="decimal"/>
      <w:lvlText w:val="%1.%2.%3.%4."/>
      <w:lvlJc w:val="left"/>
      <w:pPr>
        <w:tabs>
          <w:tab w:val="num" w:pos="0"/>
        </w:tabs>
        <w:ind w:left="2520" w:hanging="1080"/>
      </w:pPr>
      <w:rPr>
        <w:rFonts w:hint="default"/>
        <w:b/>
        <w:iCs/>
        <w:sz w:val="28"/>
        <w:szCs w:val="28"/>
        <w:lang w:val="uk-UA"/>
      </w:rPr>
    </w:lvl>
    <w:lvl w:ilvl="4">
      <w:start w:val="1"/>
      <w:numFmt w:val="decimal"/>
      <w:lvlText w:val="%1.%2.%3.%4.%5."/>
      <w:lvlJc w:val="left"/>
      <w:pPr>
        <w:tabs>
          <w:tab w:val="num" w:pos="0"/>
        </w:tabs>
        <w:ind w:left="2520" w:hanging="1080"/>
      </w:pPr>
      <w:rPr>
        <w:rFonts w:hint="default"/>
        <w:b/>
        <w:iCs/>
        <w:sz w:val="28"/>
        <w:szCs w:val="28"/>
        <w:lang w:val="uk-UA"/>
      </w:rPr>
    </w:lvl>
    <w:lvl w:ilvl="5">
      <w:start w:val="1"/>
      <w:numFmt w:val="decimal"/>
      <w:lvlText w:val="%1.%2.%3.%4.%5.%6."/>
      <w:lvlJc w:val="left"/>
      <w:pPr>
        <w:tabs>
          <w:tab w:val="num" w:pos="0"/>
        </w:tabs>
        <w:ind w:left="2880" w:hanging="1440"/>
      </w:pPr>
      <w:rPr>
        <w:rFonts w:hint="default"/>
        <w:b/>
        <w:iCs/>
        <w:sz w:val="28"/>
        <w:szCs w:val="28"/>
        <w:lang w:val="uk-UA"/>
      </w:rPr>
    </w:lvl>
    <w:lvl w:ilvl="6">
      <w:start w:val="1"/>
      <w:numFmt w:val="decimal"/>
      <w:lvlText w:val="%1.%2.%3.%4.%5.%6.%7."/>
      <w:lvlJc w:val="left"/>
      <w:pPr>
        <w:tabs>
          <w:tab w:val="num" w:pos="0"/>
        </w:tabs>
        <w:ind w:left="3240" w:hanging="1800"/>
      </w:pPr>
      <w:rPr>
        <w:rFonts w:hint="default"/>
        <w:b/>
        <w:iCs/>
        <w:sz w:val="28"/>
        <w:szCs w:val="28"/>
        <w:lang w:val="uk-UA"/>
      </w:rPr>
    </w:lvl>
    <w:lvl w:ilvl="7">
      <w:start w:val="1"/>
      <w:numFmt w:val="decimal"/>
      <w:lvlText w:val="%1.%2.%3.%4.%5.%6.%7.%8."/>
      <w:lvlJc w:val="left"/>
      <w:pPr>
        <w:tabs>
          <w:tab w:val="num" w:pos="0"/>
        </w:tabs>
        <w:ind w:left="3240" w:hanging="1800"/>
      </w:pPr>
      <w:rPr>
        <w:rFonts w:hint="default"/>
        <w:b/>
        <w:iCs/>
        <w:sz w:val="28"/>
        <w:szCs w:val="28"/>
        <w:lang w:val="uk-UA"/>
      </w:rPr>
    </w:lvl>
    <w:lvl w:ilvl="8">
      <w:start w:val="1"/>
      <w:numFmt w:val="decimal"/>
      <w:lvlText w:val="%1.%2.%3.%4.%5.%6.%7.%8.%9."/>
      <w:lvlJc w:val="left"/>
      <w:pPr>
        <w:tabs>
          <w:tab w:val="num" w:pos="0"/>
        </w:tabs>
        <w:ind w:left="3600" w:hanging="2160"/>
      </w:pPr>
      <w:rPr>
        <w:rFonts w:hint="default"/>
        <w:b/>
        <w:iCs/>
        <w:sz w:val="28"/>
        <w:szCs w:val="28"/>
        <w:lang w:val="uk-UA"/>
      </w:rPr>
    </w:lvl>
  </w:abstractNum>
  <w:abstractNum w:abstractNumId="5" w15:restartNumberingAfterBreak="0">
    <w:nsid w:val="00000007"/>
    <w:multiLevelType w:val="singleLevel"/>
    <w:tmpl w:val="00000007"/>
    <w:name w:val="WW8Num7"/>
    <w:lvl w:ilvl="0">
      <w:start w:val="7"/>
      <w:numFmt w:val="bullet"/>
      <w:lvlText w:val="-"/>
      <w:lvlJc w:val="left"/>
      <w:pPr>
        <w:tabs>
          <w:tab w:val="num" w:pos="-436"/>
        </w:tabs>
        <w:ind w:left="644" w:hanging="360"/>
      </w:pPr>
      <w:rPr>
        <w:rFonts w:ascii="Times New Roman" w:hAnsi="Times New Roman" w:cs="Times New Roman" w:hint="default"/>
        <w:b/>
        <w:color w:val="000000"/>
        <w:sz w:val="28"/>
        <w:szCs w:val="28"/>
        <w:lang w:val="uk-UA"/>
      </w:rPr>
    </w:lvl>
  </w:abstractNum>
  <w:abstractNum w:abstractNumId="6" w15:restartNumberingAfterBreak="0">
    <w:nsid w:val="00000008"/>
    <w:multiLevelType w:val="singleLevel"/>
    <w:tmpl w:val="00000008"/>
    <w:name w:val="WW8Num8"/>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7" w15:restartNumberingAfterBreak="0">
    <w:nsid w:val="01292918"/>
    <w:multiLevelType w:val="multilevel"/>
    <w:tmpl w:val="4E50CBE8"/>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8" w15:restartNumberingAfterBreak="0">
    <w:nsid w:val="1B1B7FDB"/>
    <w:multiLevelType w:val="multilevel"/>
    <w:tmpl w:val="8A124EB2"/>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9" w15:restartNumberingAfterBreak="0">
    <w:nsid w:val="1D8A5ED5"/>
    <w:multiLevelType w:val="multilevel"/>
    <w:tmpl w:val="A442E90E"/>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0" w15:restartNumberingAfterBreak="0">
    <w:nsid w:val="261403C8"/>
    <w:multiLevelType w:val="multilevel"/>
    <w:tmpl w:val="BB346F76"/>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r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1" w15:restartNumberingAfterBreak="0">
    <w:nsid w:val="284F0F9D"/>
    <w:multiLevelType w:val="hybridMultilevel"/>
    <w:tmpl w:val="06BE0F3A"/>
    <w:lvl w:ilvl="0" w:tplc="A78048DE">
      <w:start w:val="1"/>
      <w:numFmt w:val="decimal"/>
      <w:lvlText w:val="%1."/>
      <w:lvlJc w:val="left"/>
      <w:pPr>
        <w:ind w:left="1080" w:hanging="360"/>
      </w:pPr>
      <w:rPr>
        <w:rFonts w:ascii="Times New Roman" w:eastAsia="Calibr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4F0C5A"/>
    <w:multiLevelType w:val="multilevel"/>
    <w:tmpl w:val="B3D2F59E"/>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rPr>
        <w:b/>
        <w:color w:val="auto"/>
      </w:r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13" w15:restartNumberingAfterBreak="0">
    <w:nsid w:val="2D060C8A"/>
    <w:multiLevelType w:val="multilevel"/>
    <w:tmpl w:val="5B1CB226"/>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4"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15:restartNumberingAfterBreak="0">
    <w:nsid w:val="2E0D601D"/>
    <w:multiLevelType w:val="multilevel"/>
    <w:tmpl w:val="F4DE7682"/>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6" w15:restartNumberingAfterBreak="0">
    <w:nsid w:val="31EA1D07"/>
    <w:multiLevelType w:val="multilevel"/>
    <w:tmpl w:val="AF92EE00"/>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17" w15:restartNumberingAfterBreak="0">
    <w:nsid w:val="34BD706D"/>
    <w:multiLevelType w:val="multilevel"/>
    <w:tmpl w:val="A0EE767A"/>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r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8" w15:restartNumberingAfterBreak="0">
    <w:nsid w:val="35D156BC"/>
    <w:multiLevelType w:val="multilevel"/>
    <w:tmpl w:val="8AE05E96"/>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rPr>
        <w:b/>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19" w15:restartNumberingAfterBreak="0">
    <w:nsid w:val="39E67351"/>
    <w:multiLevelType w:val="multilevel"/>
    <w:tmpl w:val="899458F2"/>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0" w15:restartNumberingAfterBreak="0">
    <w:nsid w:val="417B4720"/>
    <w:multiLevelType w:val="multilevel"/>
    <w:tmpl w:val="3BC099AA"/>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rPr>
        <w:b/>
      </w:r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1" w15:restartNumberingAfterBreak="0">
    <w:nsid w:val="5E5F3D1B"/>
    <w:multiLevelType w:val="multilevel"/>
    <w:tmpl w:val="D8003A90"/>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2" w15:restartNumberingAfterBreak="0">
    <w:nsid w:val="65356700"/>
    <w:multiLevelType w:val="multilevel"/>
    <w:tmpl w:val="6818BEAA"/>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23" w15:restartNumberingAfterBreak="0">
    <w:nsid w:val="654003F3"/>
    <w:multiLevelType w:val="multilevel"/>
    <w:tmpl w:val="E2E28BC4"/>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4" w15:restartNumberingAfterBreak="0">
    <w:nsid w:val="65AA011D"/>
    <w:multiLevelType w:val="multilevel"/>
    <w:tmpl w:val="4B906A5A"/>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5" w15:restartNumberingAfterBreak="0">
    <w:nsid w:val="66730A14"/>
    <w:multiLevelType w:val="multilevel"/>
    <w:tmpl w:val="6F30F7C4"/>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rPr>
        <w:b/>
      </w:r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6" w15:restartNumberingAfterBreak="0">
    <w:nsid w:val="6CC81533"/>
    <w:multiLevelType w:val="multilevel"/>
    <w:tmpl w:val="F034A1F8"/>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7" w15:restartNumberingAfterBreak="0">
    <w:nsid w:val="6D3E44EB"/>
    <w:multiLevelType w:val="multilevel"/>
    <w:tmpl w:val="03A07B64"/>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rPr>
        <w:b/>
      </w:r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28" w15:restartNumberingAfterBreak="0">
    <w:nsid w:val="6F01487A"/>
    <w:multiLevelType w:val="multilevel"/>
    <w:tmpl w:val="5B705AD6"/>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29" w15:restartNumberingAfterBreak="0">
    <w:nsid w:val="7818053F"/>
    <w:multiLevelType w:val="multilevel"/>
    <w:tmpl w:val="091A9342"/>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0" w15:restartNumberingAfterBreak="0">
    <w:nsid w:val="78250227"/>
    <w:multiLevelType w:val="multilevel"/>
    <w:tmpl w:val="72EEA858"/>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num w:numId="1">
    <w:abstractNumId w:val="14"/>
  </w:num>
  <w:num w:numId="2">
    <w:abstractNumId w:val="1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14BB2"/>
    <w:rsid w:val="000668E0"/>
    <w:rsid w:val="000819A9"/>
    <w:rsid w:val="000A3129"/>
    <w:rsid w:val="000B3B82"/>
    <w:rsid w:val="000B6ADE"/>
    <w:rsid w:val="000F671C"/>
    <w:rsid w:val="001032CF"/>
    <w:rsid w:val="001212E8"/>
    <w:rsid w:val="00123F93"/>
    <w:rsid w:val="00184CF0"/>
    <w:rsid w:val="00186CFF"/>
    <w:rsid w:val="001B01CD"/>
    <w:rsid w:val="001B1AE0"/>
    <w:rsid w:val="001C1E2E"/>
    <w:rsid w:val="001E69C3"/>
    <w:rsid w:val="001F419F"/>
    <w:rsid w:val="002377DE"/>
    <w:rsid w:val="00255F69"/>
    <w:rsid w:val="00274C21"/>
    <w:rsid w:val="00286245"/>
    <w:rsid w:val="002A0C56"/>
    <w:rsid w:val="002D1003"/>
    <w:rsid w:val="002F4EAD"/>
    <w:rsid w:val="00325870"/>
    <w:rsid w:val="00332AB7"/>
    <w:rsid w:val="00342551"/>
    <w:rsid w:val="00343665"/>
    <w:rsid w:val="00347531"/>
    <w:rsid w:val="00370B3A"/>
    <w:rsid w:val="003818E7"/>
    <w:rsid w:val="003A427A"/>
    <w:rsid w:val="003B692C"/>
    <w:rsid w:val="003E5D63"/>
    <w:rsid w:val="003E74B1"/>
    <w:rsid w:val="003F1381"/>
    <w:rsid w:val="00402174"/>
    <w:rsid w:val="00423440"/>
    <w:rsid w:val="004460C8"/>
    <w:rsid w:val="0046578F"/>
    <w:rsid w:val="004867FD"/>
    <w:rsid w:val="004B5A13"/>
    <w:rsid w:val="004B76B0"/>
    <w:rsid w:val="004D6821"/>
    <w:rsid w:val="0051329F"/>
    <w:rsid w:val="00515D62"/>
    <w:rsid w:val="005200D6"/>
    <w:rsid w:val="00523812"/>
    <w:rsid w:val="0053667A"/>
    <w:rsid w:val="005401FE"/>
    <w:rsid w:val="00553BF6"/>
    <w:rsid w:val="005622DC"/>
    <w:rsid w:val="005724D0"/>
    <w:rsid w:val="00576A2F"/>
    <w:rsid w:val="00577AA0"/>
    <w:rsid w:val="00597C35"/>
    <w:rsid w:val="00617B13"/>
    <w:rsid w:val="006257C7"/>
    <w:rsid w:val="00637311"/>
    <w:rsid w:val="006471A5"/>
    <w:rsid w:val="006576F8"/>
    <w:rsid w:val="00664242"/>
    <w:rsid w:val="006676C5"/>
    <w:rsid w:val="006705A1"/>
    <w:rsid w:val="006B7BDD"/>
    <w:rsid w:val="006C602F"/>
    <w:rsid w:val="006C75A9"/>
    <w:rsid w:val="0070009A"/>
    <w:rsid w:val="00716BEC"/>
    <w:rsid w:val="00737C61"/>
    <w:rsid w:val="007650D7"/>
    <w:rsid w:val="00765AC9"/>
    <w:rsid w:val="0078695E"/>
    <w:rsid w:val="00795A4D"/>
    <w:rsid w:val="007A5D8E"/>
    <w:rsid w:val="00840560"/>
    <w:rsid w:val="00855CAC"/>
    <w:rsid w:val="00876D1A"/>
    <w:rsid w:val="00885C4A"/>
    <w:rsid w:val="00890D15"/>
    <w:rsid w:val="008A0287"/>
    <w:rsid w:val="008E07CF"/>
    <w:rsid w:val="008E3CCC"/>
    <w:rsid w:val="00900D2D"/>
    <w:rsid w:val="00906D8E"/>
    <w:rsid w:val="0091282A"/>
    <w:rsid w:val="00965E6F"/>
    <w:rsid w:val="00991710"/>
    <w:rsid w:val="009A4BA9"/>
    <w:rsid w:val="009C6807"/>
    <w:rsid w:val="009D083A"/>
    <w:rsid w:val="009E7BCD"/>
    <w:rsid w:val="00A24712"/>
    <w:rsid w:val="00A772AD"/>
    <w:rsid w:val="00A772B8"/>
    <w:rsid w:val="00AA0200"/>
    <w:rsid w:val="00AC3AE0"/>
    <w:rsid w:val="00AD6960"/>
    <w:rsid w:val="00AF7669"/>
    <w:rsid w:val="00B22812"/>
    <w:rsid w:val="00B40634"/>
    <w:rsid w:val="00B52709"/>
    <w:rsid w:val="00BF28E5"/>
    <w:rsid w:val="00BF38A3"/>
    <w:rsid w:val="00C3619A"/>
    <w:rsid w:val="00C401DB"/>
    <w:rsid w:val="00C4629B"/>
    <w:rsid w:val="00CE2C38"/>
    <w:rsid w:val="00D32BE2"/>
    <w:rsid w:val="00D45EDC"/>
    <w:rsid w:val="00D5685C"/>
    <w:rsid w:val="00D773E5"/>
    <w:rsid w:val="00D92BE9"/>
    <w:rsid w:val="00DA1D3F"/>
    <w:rsid w:val="00DA340C"/>
    <w:rsid w:val="00DC357F"/>
    <w:rsid w:val="00DF786F"/>
    <w:rsid w:val="00E23166"/>
    <w:rsid w:val="00E455D6"/>
    <w:rsid w:val="00E617CE"/>
    <w:rsid w:val="00E82FB0"/>
    <w:rsid w:val="00EB46E3"/>
    <w:rsid w:val="00F41500"/>
    <w:rsid w:val="00F476B1"/>
    <w:rsid w:val="00F66AA6"/>
    <w:rsid w:val="00F94F7D"/>
    <w:rsid w:val="00FB5397"/>
    <w:rsid w:val="00FC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4B6766"/>
  <w15:docId w15:val="{516C1E8F-A9C7-49C2-98AE-455C2C4B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99"/>
    <w:qFormat/>
    <w:rsid w:val="004B5A13"/>
    <w:pPr>
      <w:ind w:left="720"/>
    </w:pPr>
    <w:rPr>
      <w:rFonts w:asciiTheme="minorHAnsi" w:eastAsiaTheme="minorHAnsi" w:hAnsiTheme="minorHAnsi" w:cstheme="minorBidi"/>
      <w:sz w:val="22"/>
      <w:szCs w:val="22"/>
      <w:lang w:eastAsia="en-US"/>
    </w:rPr>
  </w:style>
  <w:style w:type="paragraph" w:styleId="22">
    <w:name w:val="Body Text Indent 2"/>
    <w:basedOn w:val="a"/>
    <w:link w:val="23"/>
    <w:rsid w:val="002F4EAD"/>
    <w:pPr>
      <w:spacing w:after="120" w:line="480" w:lineRule="auto"/>
      <w:ind w:left="283"/>
    </w:pPr>
  </w:style>
  <w:style w:type="character" w:customStyle="1" w:styleId="23">
    <w:name w:val="Основной текст с отступом 2 Знак"/>
    <w:basedOn w:val="a0"/>
    <w:link w:val="22"/>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6578F"/>
    <w:pPr>
      <w:suppressAutoHyphens/>
      <w:spacing w:after="120" w:line="480" w:lineRule="auto"/>
      <w:ind w:left="283"/>
    </w:pPr>
    <w:rPr>
      <w:lang w:eastAsia="zh-CN"/>
    </w:rPr>
  </w:style>
  <w:style w:type="character" w:customStyle="1" w:styleId="20">
    <w:name w:val="Заголовок 2 Знак"/>
    <w:basedOn w:val="a0"/>
    <w:link w:val="2"/>
    <w:rsid w:val="00885C4A"/>
    <w:rPr>
      <w:rFonts w:ascii="Calibri Light" w:eastAsia="Times New Roman" w:hAnsi="Calibri Light" w:cs="Times New Roman"/>
      <w:b/>
      <w:bCs/>
      <w:i/>
      <w:iCs/>
      <w:sz w:val="28"/>
      <w:szCs w:val="28"/>
      <w:lang w:eastAsia="ru-RU"/>
    </w:rPr>
  </w:style>
  <w:style w:type="paragraph" w:customStyle="1" w:styleId="11">
    <w:name w:val="Абзац списка1"/>
    <w:basedOn w:val="a"/>
    <w:rsid w:val="00123F93"/>
    <w:pPr>
      <w:suppressAutoHyphens/>
      <w:spacing w:after="160"/>
      <w:ind w:left="720"/>
      <w:contextualSpacing/>
    </w:pPr>
    <w:rPr>
      <w:lang w:eastAsia="zh-CN"/>
    </w:rPr>
  </w:style>
  <w:style w:type="paragraph" w:customStyle="1" w:styleId="24">
    <w:name w:val="Абзац списка2"/>
    <w:basedOn w:val="a"/>
    <w:rsid w:val="00CE2C38"/>
    <w:pPr>
      <w:suppressAutoHyphens/>
      <w:spacing w:after="160"/>
      <w:ind w:left="720"/>
      <w:contextualSpacing/>
    </w:pPr>
    <w:rPr>
      <w:rFonts w:ascii="Liberation Serif" w:eastAsia="Source Han Serif CN" w:hAnsi="Liberation Serif" w:cs="Noto Sans"/>
      <w:kern w:val="2"/>
      <w:lang w:val="uk-UA" w:eastAsia="zh-CN" w:bidi="hi-IN"/>
    </w:rPr>
  </w:style>
  <w:style w:type="paragraph" w:styleId="afc">
    <w:name w:val="Subtitle"/>
    <w:basedOn w:val="a"/>
    <w:link w:val="afd"/>
    <w:uiPriority w:val="99"/>
    <w:qFormat/>
    <w:rsid w:val="006C602F"/>
    <w:pPr>
      <w:suppressAutoHyphens/>
      <w:jc w:val="center"/>
    </w:pPr>
    <w:rPr>
      <w:szCs w:val="20"/>
      <w:lang w:val="uk-UA"/>
    </w:rPr>
  </w:style>
  <w:style w:type="character" w:customStyle="1" w:styleId="afd">
    <w:name w:val="Подзаголовок Знак"/>
    <w:basedOn w:val="a0"/>
    <w:link w:val="afc"/>
    <w:uiPriority w:val="99"/>
    <w:rsid w:val="006C602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6C602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6C602F"/>
    <w:pPr>
      <w:suppressAutoHyphens/>
      <w:ind w:left="63" w:right="63"/>
    </w:pPr>
    <w:rPr>
      <w:color w:val="32323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4498">
      <w:bodyDiv w:val="1"/>
      <w:marLeft w:val="0"/>
      <w:marRight w:val="0"/>
      <w:marTop w:val="0"/>
      <w:marBottom w:val="0"/>
      <w:divBdr>
        <w:top w:val="none" w:sz="0" w:space="0" w:color="auto"/>
        <w:left w:val="none" w:sz="0" w:space="0" w:color="auto"/>
        <w:bottom w:val="none" w:sz="0" w:space="0" w:color="auto"/>
        <w:right w:val="none" w:sz="0" w:space="0" w:color="auto"/>
      </w:divBdr>
    </w:div>
    <w:div w:id="158231643">
      <w:bodyDiv w:val="1"/>
      <w:marLeft w:val="0"/>
      <w:marRight w:val="0"/>
      <w:marTop w:val="0"/>
      <w:marBottom w:val="0"/>
      <w:divBdr>
        <w:top w:val="none" w:sz="0" w:space="0" w:color="auto"/>
        <w:left w:val="none" w:sz="0" w:space="0" w:color="auto"/>
        <w:bottom w:val="none" w:sz="0" w:space="0" w:color="auto"/>
        <w:right w:val="none" w:sz="0" w:space="0" w:color="auto"/>
      </w:divBdr>
    </w:div>
    <w:div w:id="839734573">
      <w:bodyDiv w:val="1"/>
      <w:marLeft w:val="0"/>
      <w:marRight w:val="0"/>
      <w:marTop w:val="0"/>
      <w:marBottom w:val="0"/>
      <w:divBdr>
        <w:top w:val="none" w:sz="0" w:space="0" w:color="auto"/>
        <w:left w:val="none" w:sz="0" w:space="0" w:color="auto"/>
        <w:bottom w:val="none" w:sz="0" w:space="0" w:color="auto"/>
        <w:right w:val="none" w:sz="0" w:space="0" w:color="auto"/>
      </w:divBdr>
    </w:div>
    <w:div w:id="1253902207">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21</Pages>
  <Words>40238</Words>
  <Characters>22937</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11</cp:revision>
  <dcterms:created xsi:type="dcterms:W3CDTF">2020-12-08T08:04:00Z</dcterms:created>
  <dcterms:modified xsi:type="dcterms:W3CDTF">2020-12-09T09:08:00Z</dcterms:modified>
</cp:coreProperties>
</file>