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D2210A">
        <w:rPr>
          <w:bCs/>
        </w:rPr>
        <w:t>1</w:t>
      </w:r>
      <w:r w:rsidR="000E2EA3" w:rsidRPr="00137572">
        <w:rPr>
          <w:bCs/>
        </w:rPr>
        <w:t>8</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7A3018" w:rsidRPr="007A3018">
        <w:rPr>
          <w:bCs/>
          <w:lang w:val="uk-UA"/>
        </w:rPr>
        <w:t xml:space="preserve"> </w:t>
      </w:r>
      <w:r w:rsidR="00D2210A" w:rsidRPr="00137572">
        <w:rPr>
          <w:bCs/>
        </w:rPr>
        <w:t>18</w:t>
      </w:r>
      <w:r w:rsidR="00E66A5F" w:rsidRPr="00D93B02">
        <w:rPr>
          <w:bCs/>
          <w:lang w:val="uk-UA"/>
        </w:rPr>
        <w:t>.12</w:t>
      </w:r>
      <w:r w:rsidR="00E455D6" w:rsidRPr="005F2FF0">
        <w:rPr>
          <w:bCs/>
          <w:color w:val="FF0000"/>
          <w:lang w:val="uk-UA"/>
        </w:rPr>
        <w:t>.</w:t>
      </w:r>
      <w:r w:rsidR="00E455D6" w:rsidRPr="007A3018">
        <w:rPr>
          <w:bCs/>
          <w:lang w:val="uk-UA"/>
        </w:rPr>
        <w:t>2020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AF7BFB">
        <w:rPr>
          <w:lang w:val="uk-UA"/>
        </w:rPr>
        <w:t>С.О.Чеченєв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61733A" w:rsidRDefault="00D45EDC" w:rsidP="009F068A">
      <w:pPr>
        <w:tabs>
          <w:tab w:val="left" w:pos="1700"/>
        </w:tabs>
        <w:jc w:val="center"/>
        <w:rPr>
          <w:b/>
          <w:i/>
          <w:color w:val="0000FF"/>
          <w:sz w:val="36"/>
          <w:szCs w:val="36"/>
          <w:lang w:val="uk-UA"/>
        </w:rPr>
      </w:pPr>
      <w:r w:rsidRPr="00AE0489">
        <w:rPr>
          <w:b/>
          <w:color w:val="0000FF"/>
          <w:sz w:val="36"/>
          <w:szCs w:val="36"/>
          <w:lang w:val="uk-UA"/>
        </w:rPr>
        <w:t xml:space="preserve">ДК 021:2015 код </w:t>
      </w:r>
      <w:r w:rsidR="0061733A" w:rsidRPr="0061733A">
        <w:rPr>
          <w:b/>
          <w:bCs/>
          <w:color w:val="0000FF"/>
          <w:sz w:val="36"/>
          <w:szCs w:val="36"/>
          <w:lang w:val="uk-UA"/>
        </w:rPr>
        <w:t>72510000-3</w:t>
      </w:r>
      <w:r w:rsidR="0061733A" w:rsidRPr="00137572">
        <w:rPr>
          <w:b/>
          <w:bCs/>
          <w:color w:val="0000FF"/>
          <w:sz w:val="36"/>
          <w:szCs w:val="36"/>
          <w:lang w:val="uk-UA"/>
        </w:rPr>
        <w:t xml:space="preserve"> Управлінські послуги, пов’язані з комп’ютерними технологіями</w:t>
      </w:r>
      <w:r w:rsidR="0061733A" w:rsidRPr="0061733A">
        <w:rPr>
          <w:b/>
          <w:color w:val="0000FF"/>
          <w:sz w:val="36"/>
          <w:szCs w:val="36"/>
          <w:lang w:val="uk-UA"/>
        </w:rPr>
        <w:t xml:space="preserve"> </w:t>
      </w:r>
      <w:r w:rsidR="009F068A" w:rsidRPr="0061733A">
        <w:rPr>
          <w:b/>
          <w:color w:val="0000FF"/>
          <w:sz w:val="36"/>
          <w:szCs w:val="36"/>
          <w:lang w:val="uk-UA"/>
        </w:rPr>
        <w:t>(</w:t>
      </w:r>
      <w:r w:rsidR="0061733A" w:rsidRPr="00137572">
        <w:rPr>
          <w:b/>
          <w:bCs/>
          <w:color w:val="0000FF"/>
          <w:sz w:val="36"/>
          <w:szCs w:val="36"/>
          <w:lang w:val="uk-UA"/>
        </w:rPr>
        <w:t>Ліцензія на використання комп'ютерної системи інформаційно-правового забезпечення ЛІГА:ЗАКОН</w:t>
      </w:r>
      <w:r w:rsidR="009F068A" w:rsidRPr="0061733A">
        <w:rPr>
          <w:b/>
          <w:color w:val="0000FF"/>
          <w:sz w:val="36"/>
          <w:szCs w:val="36"/>
          <w:lang w:val="uk-UA"/>
        </w:rPr>
        <w:t>)</w:t>
      </w:r>
    </w:p>
    <w:p w:rsidR="00D45EDC" w:rsidRPr="0061733A"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- 2020 р.</w:t>
      </w:r>
    </w:p>
    <w:p w:rsidR="009F068A" w:rsidRDefault="009F068A" w:rsidP="00D45EDC">
      <w:pPr>
        <w:jc w:val="center"/>
        <w:rPr>
          <w:b/>
          <w:lang w:val="uk-UA"/>
        </w:rPr>
      </w:pPr>
    </w:p>
    <w:p w:rsidR="009F068A" w:rsidRDefault="009F068A" w:rsidP="00D45EDC">
      <w:pPr>
        <w:jc w:val="center"/>
        <w:rPr>
          <w:b/>
          <w:lang w:val="uk-UA"/>
        </w:rPr>
      </w:pPr>
    </w:p>
    <w:p w:rsidR="009F068A" w:rsidRPr="004B5A13" w:rsidRDefault="009F068A"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1733A" w:rsidRDefault="0061733A" w:rsidP="0061733A">
            <w:pPr>
              <w:tabs>
                <w:tab w:val="left" w:pos="1700"/>
              </w:tabs>
              <w:jc w:val="center"/>
              <w:rPr>
                <w:b/>
                <w:bCs/>
                <w:color w:val="0000FF"/>
              </w:rPr>
            </w:pPr>
            <w:r w:rsidRPr="0061733A">
              <w:rPr>
                <w:b/>
                <w:color w:val="0000FF"/>
                <w:lang w:val="uk-UA"/>
              </w:rPr>
              <w:t xml:space="preserve">ДК 021:2015 код </w:t>
            </w:r>
            <w:r w:rsidRPr="0061733A">
              <w:rPr>
                <w:b/>
                <w:bCs/>
                <w:color w:val="0000FF"/>
                <w:lang w:val="uk-UA"/>
              </w:rPr>
              <w:t>72510000-3</w:t>
            </w:r>
            <w:r w:rsidRPr="0061733A">
              <w:rPr>
                <w:b/>
                <w:bCs/>
                <w:color w:val="0000FF"/>
              </w:rPr>
              <w:t xml:space="preserve"> Управлінські послуги, пов’язані з комп’ютерними технологіями</w:t>
            </w:r>
            <w:r w:rsidRPr="0061733A">
              <w:rPr>
                <w:b/>
                <w:color w:val="0000FF"/>
                <w:lang w:val="uk-UA"/>
              </w:rPr>
              <w:t xml:space="preserve"> (</w:t>
            </w:r>
            <w:r w:rsidRPr="0061733A">
              <w:rPr>
                <w:b/>
                <w:bCs/>
                <w:color w:val="0000FF"/>
              </w:rPr>
              <w:t xml:space="preserve">Ліцензія </w:t>
            </w:r>
          </w:p>
          <w:p w:rsidR="0061733A" w:rsidRPr="0061733A" w:rsidRDefault="0061733A" w:rsidP="0061733A">
            <w:pPr>
              <w:tabs>
                <w:tab w:val="left" w:pos="1700"/>
              </w:tabs>
              <w:rPr>
                <w:b/>
                <w:i/>
                <w:color w:val="0000FF"/>
                <w:lang w:val="uk-UA"/>
              </w:rPr>
            </w:pPr>
            <w:r w:rsidRPr="0061733A">
              <w:rPr>
                <w:b/>
                <w:bCs/>
                <w:color w:val="0000FF"/>
              </w:rPr>
              <w:t xml:space="preserve">на використання комп'ютерної системи інформаційно-правового забезпечення </w:t>
            </w:r>
            <w:proofErr w:type="gramStart"/>
            <w:r w:rsidRPr="0061733A">
              <w:rPr>
                <w:b/>
                <w:bCs/>
                <w:color w:val="0000FF"/>
              </w:rPr>
              <w:t>ЛІГА:ЗАКОН</w:t>
            </w:r>
            <w:proofErr w:type="gramEnd"/>
            <w:r w:rsidRPr="0061733A">
              <w:rPr>
                <w:b/>
                <w:color w:val="0000FF"/>
                <w:lang w:val="uk-UA"/>
              </w:rPr>
              <w:t>)</w:t>
            </w:r>
          </w:p>
          <w:p w:rsidR="00D45EDC" w:rsidRPr="00C7473C" w:rsidRDefault="00D45EDC" w:rsidP="001A0148">
            <w:pPr>
              <w:tabs>
                <w:tab w:val="left" w:pos="1700"/>
              </w:tabs>
              <w:jc w:val="both"/>
              <w:rPr>
                <w:lang w:val="uk-UA"/>
              </w:rPr>
            </w:pPr>
            <w:r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860D93">
            <w:pPr>
              <w:numPr>
                <w:ilvl w:val="0"/>
                <w:numId w:val="1"/>
              </w:numPr>
              <w:tabs>
                <w:tab w:val="left" w:pos="224"/>
                <w:tab w:val="left" w:pos="284"/>
              </w:tabs>
              <w:spacing w:after="150"/>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626CF8" w:rsidP="009F068A">
            <w:pPr>
              <w:rPr>
                <w:b/>
                <w:lang w:val="uk-UA"/>
              </w:rPr>
            </w:pPr>
            <w:r>
              <w:rPr>
                <w:b/>
                <w:color w:val="0000FF"/>
                <w:lang w:val="uk-UA"/>
              </w:rPr>
              <w:t>м.Вінниця,</w:t>
            </w:r>
            <w:r w:rsidR="009F068A">
              <w:rPr>
                <w:b/>
                <w:color w:val="0000FF"/>
                <w:lang w:val="uk-UA"/>
              </w:rPr>
              <w:t xml:space="preserve"> 1 послуга</w:t>
            </w:r>
            <w:r w:rsidR="00F31994">
              <w:rPr>
                <w:b/>
                <w:color w:val="0000FF"/>
                <w:lang w:val="uk-UA"/>
              </w:rPr>
              <w:t>.</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0D93">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5E245C">
            <w:pPr>
              <w:spacing w:after="150"/>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5E245C">
              <w:rPr>
                <w:b/>
                <w:color w:val="0000FF"/>
                <w:lang w:val="uk-UA"/>
              </w:rPr>
              <w:t>1</w:t>
            </w:r>
            <w:r w:rsidRPr="00297976">
              <w:rPr>
                <w:b/>
                <w:color w:val="0000FF"/>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1A0148" w:rsidRDefault="0061733A" w:rsidP="001B2CAF">
            <w:pPr>
              <w:jc w:val="both"/>
              <w:rPr>
                <w:b/>
                <w:lang w:val="uk-UA"/>
              </w:rPr>
            </w:pPr>
            <w:r w:rsidRPr="0061733A">
              <w:rPr>
                <w:b/>
                <w:color w:val="0000FF"/>
                <w:lang w:val="uk-UA"/>
              </w:rPr>
              <w:t>148</w:t>
            </w:r>
            <w:r w:rsidRPr="0061733A">
              <w:rPr>
                <w:b/>
                <w:color w:val="0000FF"/>
                <w:lang w:val="en-US"/>
              </w:rPr>
              <w:t xml:space="preserve"> </w:t>
            </w:r>
            <w:r w:rsidRPr="0061733A">
              <w:rPr>
                <w:b/>
                <w:color w:val="0000FF"/>
                <w:lang w:val="uk-UA"/>
              </w:rPr>
              <w:t>53</w:t>
            </w:r>
            <w:r w:rsidRPr="0061733A">
              <w:rPr>
                <w:b/>
                <w:color w:val="0000FF"/>
                <w:lang w:val="en-US"/>
              </w:rPr>
              <w:t>7</w:t>
            </w:r>
            <w:r w:rsidRPr="0061733A">
              <w:rPr>
                <w:b/>
                <w:color w:val="0000FF"/>
                <w:lang w:val="uk-UA"/>
              </w:rPr>
              <w:t>,00</w:t>
            </w:r>
            <w:r w:rsidRPr="0061733A">
              <w:rPr>
                <w:color w:val="0000FF"/>
                <w:lang w:val="en-US"/>
              </w:rPr>
              <w:t xml:space="preserve"> </w:t>
            </w:r>
            <w:r w:rsidR="00F94F7D" w:rsidRPr="00B856C4">
              <w:rPr>
                <w:b/>
                <w:color w:val="0000FF"/>
                <w:lang w:val="uk-UA"/>
              </w:rPr>
              <w:t xml:space="preserve">грн. </w:t>
            </w:r>
            <w:r w:rsidR="004A1A34">
              <w:rPr>
                <w:b/>
                <w:color w:val="0000FF"/>
                <w:lang w:val="uk-UA"/>
              </w:rPr>
              <w:t>бе</w:t>
            </w:r>
            <w:bookmarkStart w:id="0" w:name="_GoBack"/>
            <w:bookmarkEnd w:id="0"/>
            <w:r w:rsidR="001B2CAF">
              <w:rPr>
                <w:b/>
                <w:color w:val="0000FF"/>
                <w:lang w:val="uk-UA"/>
              </w:rPr>
              <w:t>з</w:t>
            </w:r>
            <w:r w:rsidR="00D45EDC" w:rsidRPr="00B856C4">
              <w:rPr>
                <w:b/>
                <w:color w:val="0000FF"/>
                <w:lang w:val="uk-UA"/>
              </w:rPr>
              <w:t xml:space="preserve">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D93B02" w:rsidP="000111E0">
            <w:pPr>
              <w:spacing w:after="150"/>
              <w:rPr>
                <w:rStyle w:val="rvts0"/>
                <w:b/>
                <w:color w:val="0000FF"/>
                <w:lang w:val="uk-UA"/>
              </w:rPr>
            </w:pPr>
            <w:r>
              <w:rPr>
                <w:rStyle w:val="rvts0"/>
                <w:b/>
                <w:color w:val="FF0000"/>
                <w:lang w:val="uk-UA"/>
              </w:rPr>
              <w:t xml:space="preserve"> </w:t>
            </w:r>
            <w:r w:rsidR="00D2210A">
              <w:rPr>
                <w:rStyle w:val="rvts0"/>
                <w:b/>
                <w:color w:val="0000FF"/>
                <w:lang w:val="uk-UA"/>
              </w:rPr>
              <w:t>30</w:t>
            </w:r>
            <w:r w:rsidR="001A0148" w:rsidRPr="00D93B02">
              <w:rPr>
                <w:rStyle w:val="rvts0"/>
                <w:b/>
                <w:color w:val="0000FF"/>
                <w:lang w:val="uk-UA"/>
              </w:rPr>
              <w:t>.</w:t>
            </w:r>
            <w:r w:rsidR="00297976" w:rsidRPr="00D93B02">
              <w:rPr>
                <w:rStyle w:val="rvts0"/>
                <w:b/>
                <w:color w:val="0000FF"/>
                <w:lang w:val="uk-UA"/>
              </w:rPr>
              <w:t>1</w:t>
            </w:r>
            <w:r w:rsidR="00081935" w:rsidRPr="00D93B02">
              <w:rPr>
                <w:rStyle w:val="rvts0"/>
                <w:b/>
                <w:color w:val="0000FF"/>
                <w:lang w:val="en-US"/>
              </w:rPr>
              <w:t>2</w:t>
            </w:r>
            <w:r w:rsidR="00D45EDC" w:rsidRPr="00D93B02">
              <w:rPr>
                <w:rStyle w:val="rvts0"/>
                <w:b/>
                <w:color w:val="0000FF"/>
                <w:lang w:val="uk-UA"/>
              </w:rPr>
              <w:t>.</w:t>
            </w:r>
            <w:r w:rsidR="00D45EDC" w:rsidRPr="005A349D">
              <w:rPr>
                <w:rStyle w:val="rvts0"/>
                <w:b/>
                <w:color w:val="0000FF"/>
                <w:lang w:val="uk-UA"/>
              </w:rPr>
              <w:t>2020</w:t>
            </w:r>
            <w:r w:rsidR="00D45EDC" w:rsidRPr="005A349D">
              <w:rPr>
                <w:rStyle w:val="rvts0"/>
                <w:b/>
                <w:color w:val="0000FF"/>
              </w:rPr>
              <w:t xml:space="preserve"> </w:t>
            </w:r>
            <w:r w:rsidR="00D45EDC" w:rsidRPr="005A349D">
              <w:rPr>
                <w:rStyle w:val="rvts0"/>
                <w:b/>
                <w:color w:val="0000FF"/>
                <w:lang w:val="uk-UA"/>
              </w:rPr>
              <w:t xml:space="preserve">р. до </w:t>
            </w:r>
            <w:r w:rsidR="00E66A5F">
              <w:rPr>
                <w:rStyle w:val="rvts0"/>
                <w:b/>
                <w:color w:val="0000FF"/>
                <w:lang w:val="uk-UA"/>
              </w:rPr>
              <w:t>09</w:t>
            </w:r>
            <w:r w:rsidR="00D45EDC" w:rsidRPr="005A349D">
              <w:rPr>
                <w:rStyle w:val="rvts0"/>
                <w:b/>
                <w:color w:val="0000FF"/>
                <w:lang w:val="uk-UA"/>
              </w:rPr>
              <w:t>:00 год</w:t>
            </w:r>
            <w:r w:rsidR="00D45EDC" w:rsidRPr="005A349D">
              <w:rPr>
                <w:rStyle w:val="rvts0"/>
                <w:b/>
                <w:color w:val="0000FF"/>
              </w:rPr>
              <w:t xml:space="preserve">; </w:t>
            </w:r>
          </w:p>
          <w:p w:rsidR="00D45EDC" w:rsidRPr="005A349D" w:rsidRDefault="00D45EDC" w:rsidP="000111E0">
            <w:pPr>
              <w:spacing w:after="150"/>
              <w:jc w:val="both"/>
              <w:rPr>
                <w:color w:val="0000FF"/>
                <w:lang w:val="uk-UA"/>
              </w:rPr>
            </w:pP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A02A66"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61733A" w:rsidRPr="00137572">
              <w:rPr>
                <w:rStyle w:val="rvts0"/>
                <w:rFonts w:ascii="Times New Roman" w:hAnsi="Times New Roman"/>
                <w:sz w:val="24"/>
                <w:szCs w:val="24"/>
                <w:lang w:val="uk-UA" w:eastAsia="ru-RU"/>
              </w:rPr>
              <w:t xml:space="preserve"> </w:t>
            </w:r>
            <w:r w:rsidR="0061733A" w:rsidRPr="00137572">
              <w:rPr>
                <w:rStyle w:val="rvts0"/>
                <w:rFonts w:ascii="Times New Roman" w:hAnsi="Times New Roman"/>
                <w:b/>
                <w:color w:val="0000FF"/>
                <w:sz w:val="24"/>
                <w:szCs w:val="24"/>
                <w:lang w:val="uk-UA" w:eastAsia="ru-RU"/>
              </w:rPr>
              <w:t>2 970</w:t>
            </w:r>
            <w:r w:rsidR="004B5A13" w:rsidRPr="0061733A">
              <w:rPr>
                <w:rStyle w:val="rvts0"/>
                <w:rFonts w:ascii="Times New Roman" w:hAnsi="Times New Roman"/>
                <w:b/>
                <w:color w:val="0000FF"/>
                <w:sz w:val="24"/>
                <w:szCs w:val="24"/>
                <w:lang w:val="uk-UA" w:eastAsia="ru-RU"/>
              </w:rPr>
              <w:t>,</w:t>
            </w:r>
            <w:r w:rsidR="0061733A" w:rsidRPr="00137572">
              <w:rPr>
                <w:rStyle w:val="rvts0"/>
                <w:rFonts w:ascii="Times New Roman" w:hAnsi="Times New Roman"/>
                <w:b/>
                <w:color w:val="0000FF"/>
                <w:sz w:val="24"/>
                <w:szCs w:val="24"/>
                <w:lang w:val="uk-UA" w:eastAsia="ru-RU"/>
              </w:rPr>
              <w:t>74</w:t>
            </w:r>
            <w:r w:rsidR="004B5A13" w:rsidRPr="00A02A66">
              <w:rPr>
                <w:rStyle w:val="rvts0"/>
                <w:rFonts w:ascii="Times New Roman" w:hAnsi="Times New Roman"/>
                <w:b/>
                <w:color w:val="0000FF"/>
                <w:sz w:val="24"/>
                <w:szCs w:val="24"/>
                <w:lang w:val="uk-UA" w:eastAsia="ru-RU"/>
              </w:rPr>
              <w:t xml:space="preserve">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A02A66">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A02A66">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A02A66" w:rsidRPr="00FB7855" w:rsidRDefault="00A02A66" w:rsidP="00A02A66">
            <w:pPr>
              <w:ind w:left="17"/>
              <w:jc w:val="both"/>
              <w:rPr>
                <w:lang w:val="uk-UA"/>
              </w:rPr>
            </w:pPr>
            <w:r>
              <w:rPr>
                <w:lang w:val="uk-UA"/>
              </w:rPr>
              <w:lastRenderedPageBreak/>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A02A66" w:rsidRPr="00FB7855"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A02A66" w:rsidRDefault="00A02A66" w:rsidP="00A02A66">
            <w:pPr>
              <w:ind w:left="17"/>
              <w:jc w:val="both"/>
              <w:rPr>
                <w:lang w:val="uk-UA"/>
              </w:rPr>
            </w:pPr>
            <w:r>
              <w:rPr>
                <w:lang w:val="uk-UA"/>
              </w:rPr>
              <w:t>5.</w:t>
            </w:r>
            <w:r w:rsidRPr="00FB7855">
              <w:rPr>
                <w:lang w:val="uk-UA"/>
              </w:rPr>
              <w:t>Електронну банківську гарантію;</w:t>
            </w:r>
          </w:p>
          <w:p w:rsidR="00A02A66" w:rsidRDefault="00A02A66" w:rsidP="00A02A66">
            <w:pPr>
              <w:widowControl w:val="0"/>
              <w:ind w:hanging="21"/>
              <w:contextualSpacing/>
              <w:jc w:val="both"/>
            </w:pPr>
            <w:r w:rsidRPr="006A730F">
              <w:t>6</w:t>
            </w:r>
            <w:r w:rsidRPr="00332B8E">
              <w:rPr>
                <w:lang w:val="uk-UA"/>
              </w:rPr>
              <w:t>.</w:t>
            </w:r>
            <w:r>
              <w:t xml:space="preserve">Інші документи, передбачені цією документацією.     </w:t>
            </w:r>
          </w:p>
          <w:p w:rsidR="00A02A66" w:rsidRDefault="00A02A66" w:rsidP="00A02A66">
            <w:pPr>
              <w:widowControl w:val="0"/>
              <w:ind w:hanging="21"/>
              <w:contextualSpacing/>
              <w:jc w:val="both"/>
            </w:pPr>
            <w:r w:rsidRPr="00427F6F">
              <w:t xml:space="preserve">Кожен учасник має право подати тільки </w:t>
            </w:r>
            <w:proofErr w:type="gramStart"/>
            <w:r w:rsidRPr="00427F6F">
              <w:t>одну  пропозицію</w:t>
            </w:r>
            <w:proofErr w:type="gramEnd"/>
            <w:r w:rsidRPr="00427F6F">
              <w:t>.</w:t>
            </w:r>
            <w:r w:rsidRPr="00726B61">
              <w:rPr>
                <w:sz w:val="28"/>
                <w:szCs w:val="28"/>
              </w:rPr>
              <w:t xml:space="preserve"> </w:t>
            </w:r>
            <w:r w:rsidRPr="008D74D6">
              <w:t>Учасник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02A66" w:rsidRPr="008D74D6" w:rsidRDefault="00A02A66" w:rsidP="00A02A66">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A02A66" w:rsidP="00A02A66">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 xml:space="preserve">2) неможливості усунення порушень, що виникли через виявлені порушення законодавства з питань публічних </w:t>
            </w:r>
            <w:r w:rsidRPr="008D74D6">
              <w:lastRenderedPageBreak/>
              <w:t>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1A0148" w:rsidRDefault="00D45EDC" w:rsidP="001A0148">
      <w:pPr>
        <w:tabs>
          <w:tab w:val="left" w:pos="3225"/>
        </w:tabs>
        <w:ind w:left="6663"/>
        <w:rPr>
          <w:rFonts w:cs="Times New Roman CYR"/>
          <w:b/>
          <w:lang w:val="uk-UA"/>
        </w:rPr>
      </w:pPr>
      <w:r>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lang w:val="uk-UA"/>
        </w:rPr>
      </w:pPr>
    </w:p>
    <w:p w:rsidR="001A0148" w:rsidRDefault="001A0148" w:rsidP="001A0148">
      <w:pPr>
        <w:jc w:val="center"/>
        <w:rPr>
          <w:b/>
          <w:sz w:val="28"/>
          <w:szCs w:val="28"/>
          <w:lang w:val="uk-UA"/>
        </w:rPr>
      </w:pPr>
    </w:p>
    <w:p w:rsidR="001A0148" w:rsidRDefault="001A0148" w:rsidP="001A0148">
      <w:pPr>
        <w:jc w:val="center"/>
        <w:rPr>
          <w:b/>
          <w:lang w:val="uk-UA"/>
        </w:rPr>
      </w:pPr>
      <w:r w:rsidRPr="00D00273">
        <w:rPr>
          <w:b/>
          <w:lang w:val="uk-UA"/>
        </w:rPr>
        <w:t xml:space="preserve">ТЕХНІЧНЕ  ЗАВДАННЯ  </w:t>
      </w:r>
    </w:p>
    <w:p w:rsidR="0061733A" w:rsidRPr="00D00273" w:rsidRDefault="0061733A" w:rsidP="001A0148">
      <w:pPr>
        <w:jc w:val="center"/>
        <w:rPr>
          <w:lang w:val="uk-UA"/>
        </w:rPr>
      </w:pPr>
    </w:p>
    <w:p w:rsidR="0061733A" w:rsidRPr="0061733A" w:rsidRDefault="0061733A" w:rsidP="0061733A">
      <w:pPr>
        <w:spacing w:line="276" w:lineRule="auto"/>
        <w:ind w:firstLine="187"/>
        <w:jc w:val="center"/>
        <w:rPr>
          <w:b/>
          <w:color w:val="000000"/>
        </w:rPr>
      </w:pPr>
      <w:r w:rsidRPr="0061733A">
        <w:rPr>
          <w:b/>
          <w:color w:val="000000"/>
          <w:lang w:val="uk-UA"/>
        </w:rPr>
        <w:t>Ліцензії</w:t>
      </w:r>
      <w:r w:rsidRPr="0061733A">
        <w:rPr>
          <w:b/>
          <w:color w:val="000000"/>
        </w:rPr>
        <w:t xml:space="preserve"> </w:t>
      </w:r>
      <w:r w:rsidRPr="0061733A">
        <w:rPr>
          <w:b/>
          <w:color w:val="000000"/>
          <w:lang w:val="uk-UA"/>
        </w:rPr>
        <w:t xml:space="preserve">компютерної програми </w:t>
      </w:r>
      <w:r w:rsidRPr="0061733A">
        <w:rPr>
          <w:b/>
          <w:color w:val="000000"/>
        </w:rPr>
        <w:t>“ЛІГА:ЗАКОН”,</w:t>
      </w:r>
    </w:p>
    <w:p w:rsidR="0061733A" w:rsidRPr="0061733A" w:rsidRDefault="0061733A" w:rsidP="0061733A">
      <w:pPr>
        <w:spacing w:line="276" w:lineRule="auto"/>
        <w:jc w:val="center"/>
        <w:rPr>
          <w:b/>
          <w:color w:val="000000"/>
          <w:lang w:val="uk-UA"/>
        </w:rPr>
      </w:pPr>
      <w:r w:rsidRPr="0061733A">
        <w:rPr>
          <w:b/>
          <w:color w:val="000000"/>
        </w:rPr>
        <w:t>“Послуги, пов’язані з програмним забезпеченням”</w:t>
      </w:r>
    </w:p>
    <w:p w:rsidR="0061733A" w:rsidRPr="0061733A" w:rsidRDefault="0061733A" w:rsidP="0061733A">
      <w:pPr>
        <w:shd w:val="clear" w:color="auto" w:fill="FFFFFF"/>
        <w:spacing w:before="100" w:beforeAutospacing="1" w:after="100" w:afterAutospacing="1" w:line="276" w:lineRule="auto"/>
        <w:ind w:left="720"/>
        <w:jc w:val="both"/>
        <w:rPr>
          <w:b/>
          <w:color w:val="333333"/>
          <w:lang w:val="uk-UA" w:eastAsia="uk-UA"/>
        </w:rPr>
      </w:pPr>
      <w:r w:rsidRPr="0061733A">
        <w:rPr>
          <w:b/>
          <w:color w:val="333333"/>
          <w:lang w:val="uk-UA" w:eastAsia="uk-UA"/>
        </w:rPr>
        <w:t>Основні характеристики системи ЛІГА-ЗАКОН:</w:t>
      </w:r>
    </w:p>
    <w:p w:rsidR="0061733A" w:rsidRPr="0061733A" w:rsidRDefault="0061733A" w:rsidP="0061733A">
      <w:pPr>
        <w:numPr>
          <w:ilvl w:val="0"/>
          <w:numId w:val="27"/>
        </w:numPr>
        <w:shd w:val="clear" w:color="auto" w:fill="FFFFFF"/>
        <w:autoSpaceDN w:val="0"/>
        <w:spacing w:before="100" w:beforeAutospacing="1" w:after="100" w:afterAutospacing="1" w:line="276" w:lineRule="auto"/>
        <w:jc w:val="both"/>
        <w:rPr>
          <w:color w:val="333333"/>
          <w:lang w:val="uk-UA" w:eastAsia="uk-UA"/>
        </w:rPr>
      </w:pPr>
      <w:r w:rsidRPr="0061733A">
        <w:rPr>
          <w:bCs/>
          <w:color w:val="333333"/>
          <w:lang w:val="uk-UA" w:eastAsia="uk-UA"/>
        </w:rPr>
        <w:t>Офіційна і повна інформація.</w:t>
      </w:r>
      <w:r w:rsidRPr="0061733A">
        <w:rPr>
          <w:color w:val="333333"/>
          <w:lang w:val="uk-UA" w:eastAsia="uk-UA"/>
        </w:rPr>
        <w:t xml:space="preserve"> Інформація надходить до системи з офіційних першоджерел (прямі договори з органами державної влади); </w:t>
      </w:r>
    </w:p>
    <w:p w:rsidR="0061733A" w:rsidRPr="0061733A" w:rsidRDefault="0061733A" w:rsidP="0061733A">
      <w:pPr>
        <w:numPr>
          <w:ilvl w:val="0"/>
          <w:numId w:val="27"/>
        </w:numPr>
        <w:shd w:val="clear" w:color="auto" w:fill="FFFFFF"/>
        <w:autoSpaceDN w:val="0"/>
        <w:spacing w:before="100" w:beforeAutospacing="1" w:after="100" w:afterAutospacing="1" w:line="276" w:lineRule="auto"/>
        <w:jc w:val="both"/>
        <w:rPr>
          <w:color w:val="333333"/>
          <w:lang w:val="uk-UA" w:eastAsia="uk-UA"/>
        </w:rPr>
      </w:pPr>
      <w:r w:rsidRPr="0061733A">
        <w:rPr>
          <w:bCs/>
          <w:color w:val="333333"/>
          <w:lang w:val="uk-UA" w:eastAsia="uk-UA"/>
        </w:rPr>
        <w:t>Надійне і перевірене джерело.</w:t>
      </w:r>
      <w:r w:rsidRPr="0061733A">
        <w:rPr>
          <w:color w:val="333333"/>
          <w:lang w:val="uk-UA" w:eastAsia="uk-UA"/>
        </w:rPr>
        <w:t> Усі документи перевірені Міністерством юстиції при внесенні до Єдиного реєстру нормативно-правових актів України; </w:t>
      </w:r>
    </w:p>
    <w:p w:rsidR="0061733A" w:rsidRPr="0061733A" w:rsidRDefault="0061733A" w:rsidP="0061733A">
      <w:pPr>
        <w:pStyle w:val="a5"/>
        <w:numPr>
          <w:ilvl w:val="0"/>
          <w:numId w:val="27"/>
        </w:numPr>
        <w:spacing w:before="100" w:beforeAutospacing="1" w:after="100" w:afterAutospacing="1" w:line="276" w:lineRule="auto"/>
        <w:jc w:val="both"/>
        <w:rPr>
          <w:color w:val="000000"/>
        </w:rPr>
      </w:pPr>
      <w:r w:rsidRPr="0061733A">
        <w:rPr>
          <w:color w:val="000000"/>
        </w:rPr>
        <w:t>Щоденно, у робочі дні здійснювати підготовку та передачу інформації для оновлення баз даних систем;</w:t>
      </w:r>
    </w:p>
    <w:p w:rsidR="0061733A" w:rsidRPr="0061733A" w:rsidRDefault="0061733A" w:rsidP="0061733A">
      <w:pPr>
        <w:pStyle w:val="a5"/>
        <w:numPr>
          <w:ilvl w:val="0"/>
          <w:numId w:val="27"/>
        </w:numPr>
        <w:spacing w:after="0" w:line="276" w:lineRule="auto"/>
        <w:rPr>
          <w:color w:val="000000"/>
        </w:rPr>
      </w:pPr>
      <w:r w:rsidRPr="0061733A">
        <w:rPr>
          <w:color w:val="000000"/>
        </w:rPr>
        <w:t xml:space="preserve">Консультаційне   обслуговування   </w:t>
      </w:r>
      <w:proofErr w:type="gramStart"/>
      <w:r w:rsidRPr="0061733A">
        <w:rPr>
          <w:color w:val="000000"/>
        </w:rPr>
        <w:t>з  питань</w:t>
      </w:r>
      <w:proofErr w:type="gramEnd"/>
      <w:r w:rsidRPr="0061733A">
        <w:rPr>
          <w:color w:val="000000"/>
        </w:rPr>
        <w:t xml:space="preserve"> функціонування систем  та їх програмно-технічної  підтримки.</w:t>
      </w:r>
    </w:p>
    <w:p w:rsidR="0061733A" w:rsidRPr="0061733A" w:rsidRDefault="0061733A" w:rsidP="0061733A">
      <w:pPr>
        <w:numPr>
          <w:ilvl w:val="0"/>
          <w:numId w:val="27"/>
        </w:numPr>
        <w:shd w:val="clear" w:color="auto" w:fill="FFFFFF"/>
        <w:autoSpaceDN w:val="0"/>
        <w:spacing w:before="100" w:beforeAutospacing="1" w:after="100" w:afterAutospacing="1" w:line="276" w:lineRule="auto"/>
        <w:rPr>
          <w:color w:val="333333"/>
          <w:lang w:val="uk-UA" w:eastAsia="uk-UA"/>
        </w:rPr>
      </w:pPr>
      <w:r w:rsidRPr="0061733A">
        <w:rPr>
          <w:bCs/>
          <w:color w:val="333333"/>
          <w:lang w:val="uk-UA" w:eastAsia="uk-UA"/>
        </w:rPr>
        <w:t>Легкий доступ до  пов'язаних документів</w:t>
      </w:r>
      <w:r w:rsidRPr="0061733A">
        <w:rPr>
          <w:color w:val="333333"/>
          <w:lang w:val="uk-UA" w:eastAsia="uk-UA"/>
        </w:rPr>
        <w:t>.  Наявність  зворотного  зв'язку між документами і посиланнями на практичні коментарі;</w:t>
      </w:r>
    </w:p>
    <w:p w:rsidR="0061733A" w:rsidRPr="0061733A" w:rsidRDefault="0061733A" w:rsidP="0061733A">
      <w:pPr>
        <w:numPr>
          <w:ilvl w:val="0"/>
          <w:numId w:val="27"/>
        </w:numPr>
        <w:shd w:val="clear" w:color="auto" w:fill="FFFFFF"/>
        <w:autoSpaceDN w:val="0"/>
        <w:spacing w:before="100" w:beforeAutospacing="1" w:after="100" w:afterAutospacing="1" w:line="276" w:lineRule="auto"/>
        <w:jc w:val="both"/>
        <w:rPr>
          <w:color w:val="333333"/>
          <w:lang w:val="uk-UA" w:eastAsia="uk-UA"/>
        </w:rPr>
      </w:pPr>
      <w:r w:rsidRPr="0061733A">
        <w:rPr>
          <w:bCs/>
          <w:color w:val="333333"/>
          <w:lang w:val="uk-UA" w:eastAsia="uk-UA"/>
        </w:rPr>
        <w:t>Швидке порівняння</w:t>
      </w:r>
      <w:r w:rsidRPr="0061733A">
        <w:rPr>
          <w:color w:val="333333"/>
          <w:lang w:val="uk-UA" w:eastAsia="uk-UA"/>
        </w:rPr>
        <w:t>. Можливість порівняння старих і нових редакцій документів; </w:t>
      </w:r>
    </w:p>
    <w:p w:rsidR="0061733A" w:rsidRPr="0061733A" w:rsidRDefault="0061733A" w:rsidP="0061733A">
      <w:pPr>
        <w:numPr>
          <w:ilvl w:val="0"/>
          <w:numId w:val="27"/>
        </w:numPr>
        <w:shd w:val="clear" w:color="auto" w:fill="FFFFFF"/>
        <w:autoSpaceDN w:val="0"/>
        <w:spacing w:before="100" w:beforeAutospacing="1" w:after="100" w:afterAutospacing="1" w:line="276" w:lineRule="auto"/>
        <w:jc w:val="both"/>
        <w:rPr>
          <w:color w:val="333333"/>
          <w:lang w:val="uk-UA" w:eastAsia="uk-UA"/>
        </w:rPr>
      </w:pPr>
      <w:r w:rsidRPr="0061733A">
        <w:rPr>
          <w:bCs/>
          <w:color w:val="333333"/>
          <w:lang w:val="uk-UA" w:eastAsia="uk-UA"/>
        </w:rPr>
        <w:t>Швидкість і зручність пошуку.</w:t>
      </w:r>
      <w:r w:rsidRPr="0061733A">
        <w:rPr>
          <w:color w:val="333333"/>
          <w:lang w:val="uk-UA" w:eastAsia="uk-UA"/>
        </w:rPr>
        <w:t> Пошук за документами одним рядком.</w:t>
      </w:r>
    </w:p>
    <w:p w:rsidR="00633045" w:rsidRPr="00D00273" w:rsidRDefault="00633045" w:rsidP="00BF0224">
      <w:pPr>
        <w:ind w:firstLine="709"/>
        <w:jc w:val="both"/>
        <w:rPr>
          <w:lang w:val="uk-UA"/>
        </w:rPr>
      </w:pPr>
    </w:p>
    <w:p w:rsidR="00DC58DF" w:rsidRDefault="00D45EDC" w:rsidP="00D45EDC">
      <w:pPr>
        <w:tabs>
          <w:tab w:val="left" w:pos="3225"/>
        </w:tabs>
        <w:ind w:left="6663"/>
        <w:rPr>
          <w:rFonts w:cs="Times New Roman CYR"/>
          <w:b/>
          <w:lang w:val="uk-UA"/>
        </w:rPr>
      </w:pPr>
      <w:r>
        <w:rPr>
          <w:rFonts w:cs="Times New Roman CYR"/>
          <w:b/>
          <w:lang w:val="uk-UA"/>
        </w:rPr>
        <w:t xml:space="preserve">              </w:t>
      </w:r>
    </w:p>
    <w:p w:rsidR="00D45EDC" w:rsidRPr="004C4BBF" w:rsidRDefault="00D45EDC" w:rsidP="00D45EDC">
      <w:pPr>
        <w:tabs>
          <w:tab w:val="left" w:pos="3225"/>
        </w:tabs>
        <w:ind w:left="6663"/>
        <w:rPr>
          <w:rFonts w:cs="Times New Roman CYR"/>
          <w:b/>
        </w:rPr>
      </w:pPr>
      <w:r>
        <w:rPr>
          <w:rFonts w:cs="Times New Roman CYR"/>
          <w:b/>
          <w:lang w:val="uk-UA"/>
        </w:rPr>
        <w:t xml:space="preserve">   ДОДАТОК №</w:t>
      </w:r>
      <w:r w:rsidR="00462031" w:rsidRPr="004C4BBF">
        <w:rPr>
          <w:rFonts w:cs="Times New Roman CYR"/>
          <w:b/>
        </w:rPr>
        <w:t>2</w:t>
      </w:r>
    </w:p>
    <w:p w:rsidR="00D45EDC" w:rsidRDefault="00DC58DF"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до оголошення</w:t>
      </w:r>
    </w:p>
    <w:p w:rsidR="00DC58DF" w:rsidRPr="0061733A" w:rsidRDefault="00DC58DF" w:rsidP="00D45EDC">
      <w:pPr>
        <w:tabs>
          <w:tab w:val="left" w:pos="3225"/>
        </w:tabs>
        <w:ind w:left="6663"/>
        <w:rPr>
          <w:b/>
          <w:lang w:val="uk-UA"/>
        </w:rPr>
      </w:pPr>
    </w:p>
    <w:tbl>
      <w:tblPr>
        <w:tblW w:w="0" w:type="auto"/>
        <w:tblCellMar>
          <w:left w:w="0" w:type="dxa"/>
          <w:right w:w="0" w:type="dxa"/>
        </w:tblCellMar>
        <w:tblLook w:val="0000" w:firstRow="0" w:lastRow="0" w:firstColumn="0" w:lastColumn="0" w:noHBand="0" w:noVBand="0"/>
      </w:tblPr>
      <w:tblGrid>
        <w:gridCol w:w="285"/>
        <w:gridCol w:w="76"/>
        <w:gridCol w:w="626"/>
        <w:gridCol w:w="3335"/>
        <w:gridCol w:w="279"/>
        <w:gridCol w:w="287"/>
        <w:gridCol w:w="4515"/>
        <w:gridCol w:w="235"/>
      </w:tblGrid>
      <w:tr w:rsidR="0061733A" w:rsidRPr="0061733A" w:rsidTr="0061733A">
        <w:trPr>
          <w:trHeight w:val="340"/>
        </w:trPr>
        <w:tc>
          <w:tcPr>
            <w:tcW w:w="285" w:type="dxa"/>
          </w:tcPr>
          <w:p w:rsidR="0061733A" w:rsidRPr="0061733A" w:rsidRDefault="0061733A" w:rsidP="000C29FE">
            <w:pPr>
              <w:pStyle w:val="EmptyCellLayoutStyle"/>
              <w:spacing w:after="0" w:line="240" w:lineRule="auto"/>
              <w:rPr>
                <w:sz w:val="24"/>
                <w:szCs w:val="24"/>
              </w:rPr>
            </w:pPr>
          </w:p>
        </w:tc>
        <w:tc>
          <w:tcPr>
            <w:tcW w:w="9353" w:type="dxa"/>
            <w:gridSpan w:val="7"/>
          </w:tcPr>
          <w:tbl>
            <w:tblPr>
              <w:tblW w:w="0" w:type="auto"/>
              <w:tblCellMar>
                <w:left w:w="0" w:type="dxa"/>
                <w:right w:w="0" w:type="dxa"/>
              </w:tblCellMar>
              <w:tblLook w:val="0000" w:firstRow="0" w:lastRow="0" w:firstColumn="0" w:lastColumn="0" w:noHBand="0" w:noVBand="0"/>
            </w:tblPr>
            <w:tblGrid>
              <w:gridCol w:w="9353"/>
            </w:tblGrid>
            <w:tr w:rsidR="0061733A" w:rsidRPr="0061733A" w:rsidTr="000C29FE">
              <w:trPr>
                <w:trHeight w:val="262"/>
              </w:trPr>
              <w:tc>
                <w:tcPr>
                  <w:tcW w:w="10204" w:type="dxa"/>
                  <w:tcBorders>
                    <w:top w:val="nil"/>
                    <w:left w:val="nil"/>
                    <w:bottom w:val="nil"/>
                    <w:right w:val="nil"/>
                  </w:tcBorders>
                  <w:tcMar>
                    <w:top w:w="39" w:type="dxa"/>
                    <w:left w:w="39" w:type="dxa"/>
                    <w:bottom w:w="39" w:type="dxa"/>
                    <w:right w:w="39" w:type="dxa"/>
                  </w:tcMar>
                </w:tcPr>
                <w:p w:rsidR="0061733A" w:rsidRPr="0061733A" w:rsidRDefault="0061733A" w:rsidP="000C29FE">
                  <w:pPr>
                    <w:jc w:val="center"/>
                  </w:pPr>
                  <w:r w:rsidRPr="0061733A">
                    <w:rPr>
                      <w:b/>
                      <w:color w:val="000000"/>
                    </w:rPr>
                    <w:t>ДОГОВІР</w:t>
                  </w:r>
                  <w:r w:rsidRPr="0061733A">
                    <w:rPr>
                      <w:rFonts w:eastAsia="Times New Roman CYR"/>
                      <w:b/>
                      <w:color w:val="000000"/>
                    </w:rPr>
                    <w:t xml:space="preserve"> № </w:t>
                  </w:r>
                </w:p>
                <w:p w:rsidR="0061733A" w:rsidRPr="0061733A" w:rsidRDefault="0061733A" w:rsidP="000C29FE">
                  <w:pPr>
                    <w:jc w:val="center"/>
                  </w:pPr>
                  <w:r w:rsidRPr="0061733A">
                    <w:rPr>
                      <w:rFonts w:eastAsia="Times New Roman CYR"/>
                      <w:b/>
                      <w:color w:val="000000"/>
                    </w:rPr>
                    <w:t xml:space="preserve">про видачу ліцензій(ії) на використання комп’ютерних(ої) програм(ми)  </w:t>
                  </w:r>
                </w:p>
                <w:p w:rsidR="0061733A" w:rsidRPr="0061733A" w:rsidRDefault="0061733A" w:rsidP="000C29FE">
                  <w:pPr>
                    <w:ind w:left="709"/>
                    <w:jc w:val="center"/>
                  </w:pPr>
                  <w:r w:rsidRPr="0061733A">
                    <w:rPr>
                      <w:b/>
                      <w:color w:val="000000"/>
                    </w:rPr>
                    <w:t xml:space="preserve">_____________________________                                 </w:t>
                  </w:r>
                  <w:r>
                    <w:rPr>
                      <w:b/>
                      <w:color w:val="000000"/>
                    </w:rPr>
                    <w:t xml:space="preserve">    </w:t>
                  </w:r>
                  <w:r w:rsidRPr="0061733A">
                    <w:rPr>
                      <w:b/>
                      <w:color w:val="000000"/>
                    </w:rPr>
                    <w:t>від __ ______ 202__ року</w:t>
                  </w:r>
                </w:p>
              </w:tc>
            </w:tr>
          </w:tbl>
          <w:p w:rsidR="0061733A" w:rsidRPr="0061733A" w:rsidRDefault="0061733A" w:rsidP="000C29FE"/>
        </w:tc>
      </w:tr>
      <w:tr w:rsidR="0061733A" w:rsidRPr="004A1A34" w:rsidTr="0061733A">
        <w:trPr>
          <w:trHeight w:val="340"/>
        </w:trPr>
        <w:tc>
          <w:tcPr>
            <w:tcW w:w="285" w:type="dxa"/>
          </w:tcPr>
          <w:p w:rsidR="0061733A" w:rsidRPr="0061733A" w:rsidRDefault="0061733A" w:rsidP="000C29FE">
            <w:pPr>
              <w:pStyle w:val="EmptyCellLayoutStyle"/>
              <w:spacing w:after="0" w:line="240" w:lineRule="auto"/>
              <w:rPr>
                <w:sz w:val="24"/>
                <w:szCs w:val="24"/>
              </w:rPr>
            </w:pPr>
          </w:p>
        </w:tc>
        <w:tc>
          <w:tcPr>
            <w:tcW w:w="9353" w:type="dxa"/>
            <w:gridSpan w:val="7"/>
          </w:tcPr>
          <w:tbl>
            <w:tblPr>
              <w:tblW w:w="0" w:type="auto"/>
              <w:tblCellMar>
                <w:left w:w="0" w:type="dxa"/>
                <w:right w:w="0" w:type="dxa"/>
              </w:tblCellMar>
              <w:tblLook w:val="0000" w:firstRow="0" w:lastRow="0" w:firstColumn="0" w:lastColumn="0" w:noHBand="0" w:noVBand="0"/>
            </w:tblPr>
            <w:tblGrid>
              <w:gridCol w:w="9353"/>
            </w:tblGrid>
            <w:tr w:rsidR="0061733A" w:rsidRPr="004A1A34" w:rsidTr="000C29FE">
              <w:trPr>
                <w:trHeight w:val="262"/>
              </w:trPr>
              <w:tc>
                <w:tcPr>
                  <w:tcW w:w="10204" w:type="dxa"/>
                  <w:tcBorders>
                    <w:top w:val="nil"/>
                    <w:left w:val="nil"/>
                    <w:bottom w:val="nil"/>
                    <w:right w:val="nil"/>
                  </w:tcBorders>
                  <w:tcMar>
                    <w:top w:w="39" w:type="dxa"/>
                    <w:left w:w="39" w:type="dxa"/>
                    <w:bottom w:w="39" w:type="dxa"/>
                    <w:right w:w="39" w:type="dxa"/>
                  </w:tcMar>
                </w:tcPr>
                <w:p w:rsidR="0061733A" w:rsidRPr="0061733A" w:rsidRDefault="0061733A" w:rsidP="000C29FE">
                  <w:pPr>
                    <w:ind w:firstLine="299"/>
                    <w:rPr>
                      <w:lang w:val="uk-UA"/>
                    </w:rPr>
                  </w:pPr>
                  <w:r w:rsidRPr="0061733A">
                    <w:rPr>
                      <w:color w:val="000000"/>
                      <w:lang w:val="uk-UA"/>
                    </w:rPr>
                    <w:t xml:space="preserve">_______________________________________ </w:t>
                  </w:r>
                  <w:r w:rsidRPr="0061733A">
                    <w:rPr>
                      <w:rFonts w:eastAsia="Times New Roman CYR"/>
                      <w:color w:val="000000"/>
                      <w:lang w:val="uk-UA"/>
                    </w:rPr>
                    <w:t xml:space="preserve">в ___________________________________, що діє на підставі Статуту (далі - ВИКОНАВЕЦЬ), з однієї сторони, та АТ "Вінницяобленерго" в особі Генерального директора Поліщука Андрія Леонідовича, що діє на підставі Статуту </w:t>
                  </w:r>
                  <w:r w:rsidRPr="0061733A">
                    <w:rPr>
                      <w:color w:val="000000"/>
                      <w:lang w:val="uk-UA"/>
                    </w:rPr>
                    <w:t>(далі – АБОНЕНТ), з другої сторони, разом іменовані Сторони, уклали цей Договір про наведене нижче.</w:t>
                  </w:r>
                </w:p>
              </w:tc>
            </w:tr>
          </w:tbl>
          <w:p w:rsidR="0061733A" w:rsidRPr="0061733A" w:rsidRDefault="0061733A" w:rsidP="000C29FE">
            <w:pPr>
              <w:rPr>
                <w:lang w:val="uk-UA"/>
              </w:rPr>
            </w:pPr>
          </w:p>
        </w:tc>
      </w:tr>
      <w:tr w:rsidR="0061733A" w:rsidRPr="0061733A" w:rsidTr="0061733A">
        <w:trPr>
          <w:trHeight w:val="340"/>
        </w:trPr>
        <w:tc>
          <w:tcPr>
            <w:tcW w:w="285" w:type="dxa"/>
          </w:tcPr>
          <w:p w:rsidR="0061733A" w:rsidRPr="0061733A" w:rsidRDefault="0061733A" w:rsidP="000C29FE">
            <w:pPr>
              <w:pStyle w:val="EmptyCellLayoutStyle"/>
              <w:spacing w:after="0" w:line="240" w:lineRule="auto"/>
              <w:rPr>
                <w:sz w:val="24"/>
                <w:szCs w:val="24"/>
              </w:rPr>
            </w:pPr>
          </w:p>
        </w:tc>
        <w:tc>
          <w:tcPr>
            <w:tcW w:w="9353" w:type="dxa"/>
            <w:gridSpan w:val="7"/>
          </w:tcPr>
          <w:tbl>
            <w:tblPr>
              <w:tblW w:w="0" w:type="auto"/>
              <w:tblCellMar>
                <w:left w:w="0" w:type="dxa"/>
                <w:right w:w="0" w:type="dxa"/>
              </w:tblCellMar>
              <w:tblLook w:val="0000" w:firstRow="0" w:lastRow="0" w:firstColumn="0" w:lastColumn="0" w:noHBand="0" w:noVBand="0"/>
            </w:tblPr>
            <w:tblGrid>
              <w:gridCol w:w="9353"/>
            </w:tblGrid>
            <w:tr w:rsidR="0061733A" w:rsidRPr="0061733A" w:rsidTr="000C29FE">
              <w:trPr>
                <w:trHeight w:val="262"/>
              </w:trPr>
              <w:tc>
                <w:tcPr>
                  <w:tcW w:w="10204" w:type="dxa"/>
                  <w:tcBorders>
                    <w:top w:val="nil"/>
                    <w:left w:val="nil"/>
                    <w:bottom w:val="nil"/>
                    <w:right w:val="nil"/>
                  </w:tcBorders>
                  <w:tcMar>
                    <w:top w:w="39" w:type="dxa"/>
                    <w:left w:w="39" w:type="dxa"/>
                    <w:bottom w:w="39" w:type="dxa"/>
                    <w:right w:w="39" w:type="dxa"/>
                  </w:tcMar>
                </w:tcPr>
                <w:p w:rsidR="0061733A" w:rsidRPr="0061733A" w:rsidRDefault="0061733A" w:rsidP="000C29FE">
                  <w:pPr>
                    <w:ind w:firstLine="299"/>
                    <w:jc w:val="center"/>
                  </w:pPr>
                  <w:r w:rsidRPr="0061733A">
                    <w:rPr>
                      <w:b/>
                      <w:i/>
                      <w:color w:val="000000"/>
                    </w:rPr>
                    <w:t>1. Предмет Договору</w:t>
                  </w:r>
                </w:p>
                <w:p w:rsidR="0061733A" w:rsidRPr="0061733A" w:rsidRDefault="0061733A" w:rsidP="000C29FE">
                  <w:pPr>
                    <w:ind w:firstLine="299"/>
                  </w:pPr>
                  <w:r w:rsidRPr="0061733A">
                    <w:rPr>
                      <w:b/>
                      <w:color w:val="000000"/>
                    </w:rPr>
                    <w:t xml:space="preserve">1.1. </w:t>
                  </w:r>
                  <w:r w:rsidRPr="0061733A">
                    <w:rPr>
                      <w:color w:val="000000"/>
                    </w:rPr>
                    <w:t xml:space="preserve">Предметом даного Договору є правовідносини, що виникають у зв’язку з продовженням АБОНЕНТУ дії невиключних(ої) ліцензій(ії) на використання </w:t>
                  </w:r>
                  <w:r w:rsidRPr="0061733A">
                    <w:rPr>
                      <w:color w:val="000000"/>
                    </w:rPr>
                    <w:lastRenderedPageBreak/>
                    <w:t>комп’ютерних(ої) програм(ми), перелік яких(ої) визначено у Додатку № 1 до даного Договору, (постачання програмної продукції).</w:t>
                  </w:r>
                </w:p>
                <w:p w:rsidR="0061733A" w:rsidRPr="0061733A" w:rsidRDefault="0061733A" w:rsidP="000C29FE">
                  <w:pPr>
                    <w:ind w:firstLine="299"/>
                  </w:pPr>
                  <w:r w:rsidRPr="0061733A">
                    <w:rPr>
                      <w:color w:val="000000"/>
                    </w:rPr>
                    <w:t>Видача та продовження дії ліцензій(її) на право використання комп’ютерних(ої) програм(ми) є постачанням програмної продукції в розумінні пункту 26¹ підрозділу 2 розділу ХХ "Перехідні положення" Податкового кодексу України, та звільняється від оподаткування ПДВ.</w:t>
                  </w:r>
                </w:p>
                <w:p w:rsidR="0061733A" w:rsidRPr="0061733A" w:rsidRDefault="0061733A" w:rsidP="000C29FE">
                  <w:pPr>
                    <w:ind w:firstLine="299"/>
                  </w:pPr>
                  <w:r w:rsidRPr="0061733A">
                    <w:rPr>
                      <w:b/>
                      <w:color w:val="000000"/>
                    </w:rPr>
                    <w:t xml:space="preserve">1.2. </w:t>
                  </w:r>
                  <w:r w:rsidRPr="0061733A">
                    <w:rPr>
                      <w:color w:val="000000"/>
                    </w:rPr>
                    <w:t>Технічні характеристики Комп’ютерних(ої) програм(ми) розміщуються за таким посиланням: (</w:t>
                  </w:r>
                  <w:hyperlink r:id="rId5" w:history="1">
                    <w:r w:rsidRPr="0061733A">
                      <w:rPr>
                        <w:b/>
                        <w:color w:val="0000FF"/>
                        <w:u w:val="single"/>
                      </w:rPr>
                      <w:t>http://support1.ligazakon.ua/technical_requirements.html</w:t>
                    </w:r>
                  </w:hyperlink>
                  <w:r w:rsidRPr="0061733A">
                    <w:rPr>
                      <w:color w:val="000000"/>
                    </w:rPr>
                    <w:t>), та підписанням цього Договору АБОНЕНТ засвідчує факт ознайомлення та згоди із цими технічними характеристиками комп’ютерних(ої) програм(ми) (вимогами до конфігурації комп’ютера, на якому використовуються комп’ютерні(а) програми(а)).</w:t>
                  </w:r>
                </w:p>
                <w:p w:rsidR="0061733A" w:rsidRPr="0061733A" w:rsidRDefault="0061733A" w:rsidP="000C29FE">
                  <w:pPr>
                    <w:ind w:firstLine="299"/>
                    <w:jc w:val="center"/>
                  </w:pPr>
                  <w:r w:rsidRPr="0061733A">
                    <w:rPr>
                      <w:b/>
                      <w:i/>
                      <w:color w:val="000000"/>
                    </w:rPr>
                    <w:t>2. Використання Комп’ютерних(ої) програм(ми) та вартість ліцензій(її)</w:t>
                  </w:r>
                </w:p>
                <w:p w:rsidR="0061733A" w:rsidRPr="0061733A" w:rsidRDefault="0061733A" w:rsidP="000C29FE">
                  <w:pPr>
                    <w:ind w:firstLine="299"/>
                  </w:pPr>
                  <w:r w:rsidRPr="0061733A">
                    <w:rPr>
                      <w:b/>
                      <w:color w:val="000000"/>
                    </w:rPr>
                    <w:t xml:space="preserve">2.1. </w:t>
                  </w:r>
                  <w:r w:rsidRPr="0061733A">
                    <w:rPr>
                      <w:color w:val="000000"/>
                    </w:rPr>
                    <w:t>У разі. видачі АБОНЕНТУ невиключних(ої) ліцензій(ії) на використання комп’ютерних(ої) програм(ми), для активації яких(ої) необхідні(ий) інсталяційні(ий) пакети(т) – Оффлайн-ресурс:</w:t>
                  </w:r>
                </w:p>
                <w:p w:rsidR="0061733A" w:rsidRPr="0061733A" w:rsidRDefault="0061733A" w:rsidP="000C29FE">
                  <w:pPr>
                    <w:ind w:left="566" w:firstLine="299"/>
                  </w:pPr>
                  <w:r w:rsidRPr="0061733A">
                    <w:rPr>
                      <w:color w:val="000000"/>
                    </w:rPr>
                    <w:t xml:space="preserve">2.1.1. Використання комп’ютерних(ої) програм(ми) можливе лише через комп’ютерну програму "Єдина інформаційна платформа </w:t>
                  </w:r>
                  <w:proofErr w:type="gramStart"/>
                  <w:r w:rsidRPr="0061733A">
                    <w:rPr>
                      <w:color w:val="000000"/>
                    </w:rPr>
                    <w:t>ЛІГА:ЗАКОН</w:t>
                  </w:r>
                  <w:proofErr w:type="gramEnd"/>
                  <w:r w:rsidRPr="0061733A">
                    <w:rPr>
                      <w:color w:val="000000"/>
                    </w:rPr>
                    <w:t xml:space="preserve"> для всіх", яка встановлюється на комп’ютері Абонента автоматично при інсталяції комп’ютерних(ої) програм(ми), право на використання якої отримав Абонент;</w:t>
                  </w:r>
                </w:p>
                <w:p w:rsidR="0061733A" w:rsidRPr="0061733A" w:rsidRDefault="0061733A" w:rsidP="000C29FE">
                  <w:pPr>
                    <w:ind w:left="566" w:firstLine="299"/>
                  </w:pPr>
                  <w:r w:rsidRPr="0061733A">
                    <w:rPr>
                      <w:color w:val="000000"/>
                    </w:rPr>
                    <w:t>2.1.2. АБОНЕНТ зберігає право на відновлення (не раніше, ніж через 3 (три) робочих дні з моменту зарахування на рахунок ЛІЦЕНЗІАРА грошових коштів) строку (терміну) дії ліцензії(ій) на використання активованих(ої) АБОНЕНТОВІ комп’ютерних(ої) програм(ми) в разі їх (ліцензій(ії) припинення через несплату (пункт 2.6 цього Договору), при дотриманні однієї з таких умов*:</w:t>
                  </w:r>
                </w:p>
                <w:p w:rsidR="0061733A" w:rsidRPr="0061733A" w:rsidRDefault="0061733A" w:rsidP="000C29FE">
                  <w:pPr>
                    <w:ind w:left="566" w:firstLine="299"/>
                  </w:pPr>
                  <w:r w:rsidRPr="0061733A">
                    <w:rPr>
                      <w:color w:val="000000"/>
                    </w:rPr>
                    <w:t xml:space="preserve">а) у разі, якщо право на використання комп’ютерних(ої) програм(ми) припиняється протягом строку, меншого ніж два місяці поспіль, він має право на відновлення дії ліцензій(ії) за умови оплати вартості ліцензій(ії) в сумі, яка дорівнює сумі того місяця, на який право було припинене через несплату, та </w:t>
                  </w:r>
                  <w:proofErr w:type="gramStart"/>
                  <w:r w:rsidRPr="0061733A">
                    <w:rPr>
                      <w:color w:val="000000"/>
                    </w:rPr>
                    <w:t>на строк</w:t>
                  </w:r>
                  <w:proofErr w:type="gramEnd"/>
                  <w:r w:rsidRPr="0061733A">
                    <w:rPr>
                      <w:color w:val="000000"/>
                    </w:rPr>
                    <w:t xml:space="preserve"> не менше ніж за один місяць наперед;</w:t>
                  </w:r>
                </w:p>
                <w:p w:rsidR="0061733A" w:rsidRPr="0061733A" w:rsidRDefault="0061733A" w:rsidP="000C29FE">
                  <w:pPr>
                    <w:ind w:left="566" w:firstLine="299"/>
                  </w:pPr>
                  <w:r w:rsidRPr="0061733A">
                    <w:rPr>
                      <w:color w:val="000000"/>
                    </w:rPr>
                    <w:t xml:space="preserve">б) у разі, якщо право на використання комп’ютерних(ої) програм(ми) припиняється протягом строку, більшого, ніж два місяці поспіль, він має право на відновлення дії ліцензій(ії) за умови здійснення повторної оплати за ліцензії(ію) на використання комп’ютерних(ої) програм(ми) (вартість визначається в прейскуранті ЛІЦЕНЗІАРА) та оплати за продовження дії ліцензій(ії) </w:t>
                  </w:r>
                  <w:proofErr w:type="gramStart"/>
                  <w:r w:rsidRPr="0061733A">
                    <w:rPr>
                      <w:color w:val="000000"/>
                    </w:rPr>
                    <w:t>на строк</w:t>
                  </w:r>
                  <w:proofErr w:type="gramEnd"/>
                  <w:r w:rsidRPr="0061733A">
                    <w:rPr>
                      <w:color w:val="000000"/>
                    </w:rPr>
                    <w:t xml:space="preserve"> не менше ніж за три місяці наперед;</w:t>
                  </w:r>
                </w:p>
                <w:p w:rsidR="0061733A" w:rsidRPr="0061733A" w:rsidRDefault="0061733A" w:rsidP="000C29FE">
                  <w:pPr>
                    <w:ind w:left="566" w:firstLine="299"/>
                  </w:pPr>
                  <w:r w:rsidRPr="0061733A">
                    <w:rPr>
                      <w:i/>
                      <w:color w:val="000000"/>
                    </w:rPr>
                    <w:t xml:space="preserve">* Положення цього пункту застосовуються до Абонента, який придбав ліцензії(ію) на використання комп’ютерних(ої) програм(ми) Системи </w:t>
                  </w:r>
                  <w:proofErr w:type="gramStart"/>
                  <w:r w:rsidRPr="0061733A">
                    <w:rPr>
                      <w:i/>
                      <w:color w:val="000000"/>
                    </w:rPr>
                    <w:t>ЛІГА:ЗАКОН</w:t>
                  </w:r>
                  <w:proofErr w:type="gramEnd"/>
                  <w:r w:rsidRPr="0061733A">
                    <w:rPr>
                      <w:i/>
                      <w:color w:val="000000"/>
                    </w:rPr>
                    <w:t>, ЛЗ Підприємство, ЛЗ Бухгалтер, ЛЗ Юрист.</w:t>
                  </w:r>
                </w:p>
                <w:p w:rsidR="0061733A" w:rsidRPr="0061733A" w:rsidRDefault="0061733A" w:rsidP="000C29FE">
                  <w:pPr>
                    <w:ind w:firstLine="299"/>
                  </w:pPr>
                  <w:r w:rsidRPr="0061733A">
                    <w:rPr>
                      <w:b/>
                      <w:color w:val="000000"/>
                    </w:rPr>
                    <w:t xml:space="preserve">2.2. </w:t>
                  </w:r>
                  <w:r w:rsidRPr="0061733A">
                    <w:rPr>
                      <w:color w:val="000000"/>
                    </w:rPr>
                    <w:t>В разі видачі АБОНЕНТУ невиключних(ої) ліцензій(ії) на використання комп’ютерних(ої) програм(ми), що активуються(ється) за допомогою засобів авторизації – логіна і пароля (Онлайн-ресурс):</w:t>
                  </w:r>
                </w:p>
                <w:p w:rsidR="0061733A" w:rsidRPr="0061733A" w:rsidRDefault="0061733A" w:rsidP="000C29FE">
                  <w:pPr>
                    <w:ind w:left="566" w:firstLine="299"/>
                  </w:pPr>
                  <w:r w:rsidRPr="0061733A">
                    <w:rPr>
                      <w:color w:val="000000"/>
                    </w:rPr>
                    <w:t>2.2.1. АБОНЕНТ зберігає право на відновлення (не раніше, ніж через 1 (один) робочий день з моменту зарахування на рахунок ЛІЦЕНЗІАРА грошових коштів) строку (терміну) дії ліцензій(ії) на використання активованих(ої) АБОНЕНТОВІ комп’ютерних(ої) програм(ми) в разі їх(її) (ліцензій(ії) припинення через несплату (пункт 2.6 цього Договору) за умови оплати вартості відновлення дії ліцензій(ії) в сумі, яка дорівнює сумі вартості продовження дії ліцензій(ії) у неоплаченому періоді, а також одночасного здійснення оплати за продовження дії ліцензій(ії) на строк не менше ніж за три місяці наперед.</w:t>
                  </w:r>
                </w:p>
                <w:p w:rsidR="0061733A" w:rsidRPr="0061733A" w:rsidRDefault="0061733A" w:rsidP="000C29FE">
                  <w:pPr>
                    <w:ind w:firstLine="299"/>
                  </w:pPr>
                  <w:r w:rsidRPr="0061733A">
                    <w:rPr>
                      <w:b/>
                      <w:color w:val="000000"/>
                    </w:rPr>
                    <w:t xml:space="preserve">2.3. </w:t>
                  </w:r>
                  <w:r w:rsidRPr="0061733A">
                    <w:rPr>
                      <w:color w:val="000000"/>
                    </w:rPr>
                    <w:t>Використання АБОНЕНТОМ комп’ютерних(ої) програм(ми) здійснюється протягом оплаченого ним строку (терміну) дії ліцензії.</w:t>
                  </w:r>
                </w:p>
                <w:p w:rsidR="0061733A" w:rsidRPr="0061733A" w:rsidRDefault="0061733A" w:rsidP="000C29FE">
                  <w:pPr>
                    <w:ind w:left="566" w:firstLine="299"/>
                  </w:pPr>
                  <w:r w:rsidRPr="0061733A">
                    <w:rPr>
                      <w:color w:val="000000"/>
                    </w:rPr>
                    <w:t>2.3.1. ЛІЦЕНЗІАР, протягом 20 (двадцяти) робочих днів з дня оплати рахунка-фактури АБОНЕНТОМ, надсилає останньому акт про підтвердження факту надання прав на використання Комп’ютерних(ої) програм(ми).</w:t>
                  </w:r>
                </w:p>
                <w:p w:rsidR="0061733A" w:rsidRPr="0061733A" w:rsidRDefault="0061733A" w:rsidP="000C29FE">
                  <w:pPr>
                    <w:ind w:left="566" w:firstLine="299"/>
                  </w:pPr>
                  <w:r w:rsidRPr="0061733A">
                    <w:rPr>
                      <w:color w:val="000000"/>
                    </w:rPr>
                    <w:lastRenderedPageBreak/>
                    <w:t>2.3.2. Якщо протягом 10 (десяти) робочих днів з дня оплати рахунка-фактури АБОНЕНТ не звернувся до ЛІЦЕНЗІАРА з претензіями щодо можливості використання прав за ліцензіями(єю), права за Договором вважаються такими, що надані на весь період, за який здійснено оплату.</w:t>
                  </w:r>
                </w:p>
                <w:p w:rsidR="0061733A" w:rsidRPr="0061733A" w:rsidRDefault="0061733A" w:rsidP="000C29FE">
                  <w:pPr>
                    <w:ind w:firstLine="299"/>
                  </w:pPr>
                  <w:r w:rsidRPr="0061733A">
                    <w:rPr>
                      <w:b/>
                      <w:color w:val="000000"/>
                    </w:rPr>
                    <w:t xml:space="preserve">2.4. </w:t>
                  </w:r>
                  <w:r w:rsidRPr="0061733A">
                    <w:rPr>
                      <w:color w:val="000000"/>
                    </w:rPr>
                    <w:t>АБОНЕНТ може продовжити строк (термін) дії ліцензій(ії) шляхом оплати надісланого ЛІЦЕНЗІАРОМ рахунка-фактури на продовження строку (терміну) дії ліцензій(ії) на використання комп’ютерних(ої) програм(ми). Зазначений рахунок-фактура має бути надісланий АБОНЕНТУ або замовлений АБОНЕНТОМ не пізніше ніж за 10 (десять) календарних днів до дня закінчення строку (терміну) дії попередньої ліцензій(ії).</w:t>
                  </w:r>
                </w:p>
                <w:p w:rsidR="0061733A" w:rsidRPr="0061733A" w:rsidRDefault="0061733A" w:rsidP="000C29FE">
                  <w:pPr>
                    <w:ind w:firstLine="299"/>
                  </w:pPr>
                  <w:r w:rsidRPr="0061733A">
                    <w:rPr>
                      <w:b/>
                      <w:color w:val="000000"/>
                    </w:rPr>
                    <w:t xml:space="preserve">2.5. </w:t>
                  </w:r>
                  <w:r w:rsidRPr="0061733A">
                    <w:rPr>
                      <w:color w:val="000000"/>
                    </w:rPr>
                    <w:t>Продовження строку (терміну) дії ліцензій(ії) оформлюється так само, як це передбачено в пункті 2.3 цього Договору, і не потребує підписання (отримання) будь-яких інших документів.</w:t>
                  </w:r>
                </w:p>
                <w:p w:rsidR="0061733A" w:rsidRPr="0061733A" w:rsidRDefault="0061733A" w:rsidP="000C29FE">
                  <w:pPr>
                    <w:ind w:firstLine="299"/>
                  </w:pPr>
                  <w:r w:rsidRPr="0061733A">
                    <w:rPr>
                      <w:b/>
                      <w:color w:val="000000"/>
                    </w:rPr>
                    <w:t xml:space="preserve">2.6. </w:t>
                  </w:r>
                  <w:r w:rsidRPr="0061733A">
                    <w:rPr>
                      <w:color w:val="000000"/>
                    </w:rPr>
                    <w:t>Якщо АБОНЕНТОМ не здійснено оплату за продовження строку (терміну) дії ліцензій(ії), він автоматично позбавляється права на використання комп’ютерних(ої) програм(ми).</w:t>
                  </w:r>
                </w:p>
                <w:p w:rsidR="0061733A" w:rsidRPr="0061733A" w:rsidRDefault="0061733A" w:rsidP="000C29FE">
                  <w:pPr>
                    <w:ind w:firstLine="299"/>
                  </w:pPr>
                  <w:r w:rsidRPr="0061733A">
                    <w:rPr>
                      <w:b/>
                      <w:color w:val="000000"/>
                    </w:rPr>
                    <w:t xml:space="preserve">2.7. </w:t>
                  </w:r>
                  <w:r w:rsidRPr="0061733A">
                    <w:rPr>
                      <w:color w:val="000000"/>
                    </w:rPr>
                    <w:t>Вартість ліцензій(ії) на використання комп’ютерних(ої) програм(ми) АБОНЕНТОМ визначається у Додатку 1 до цього Договору, а в разі використання АБОНЕНТОМ модернізованих(ої) комп’ютерних(ої) програм(ми), розмір плати за ліцензії(ію) обчислюється відповідно до діючого прейскуранта ЛІЦЕНЗІАРА.</w:t>
                  </w:r>
                </w:p>
                <w:p w:rsidR="0061733A" w:rsidRPr="0061733A" w:rsidRDefault="0061733A" w:rsidP="000C29FE">
                  <w:pPr>
                    <w:jc w:val="center"/>
                  </w:pPr>
                  <w:r w:rsidRPr="0061733A">
                    <w:rPr>
                      <w:b/>
                      <w:i/>
                      <w:color w:val="000000"/>
                    </w:rPr>
                    <w:t>3. Відповідальність Сторін. Прикінцеві положення</w:t>
                  </w:r>
                </w:p>
                <w:p w:rsidR="0061733A" w:rsidRPr="0061733A" w:rsidRDefault="0061733A" w:rsidP="000C29FE">
                  <w:pPr>
                    <w:ind w:firstLine="299"/>
                  </w:pPr>
                  <w:r w:rsidRPr="0061733A">
                    <w:rPr>
                      <w:b/>
                      <w:color w:val="000000"/>
                    </w:rPr>
                    <w:t xml:space="preserve">3.1. </w:t>
                  </w:r>
                  <w:r w:rsidRPr="0061733A">
                    <w:rPr>
                      <w:color w:val="000000"/>
                    </w:rPr>
                    <w:t>У випадку, якщо АБОНЕНТ не скористався своїм правом на використання комп’ютерних(ої) програм(ми) з вини ЛІЦЕНЗІАРА (що має бути підтверджено окремим двостороннім актом) останній сплачує на користь АБОНЕНТА неустойку в розмірі облікової ставки НБУ від щомісячної вартості за продовження дії ліцензій(ії) на право використання комп’ютерних(ої) програм(ми) згідно з діючим прейскурантом ЛІЦЕНЗІАРА за кожний день, зазначений у цьому акті.</w:t>
                  </w:r>
                </w:p>
                <w:p w:rsidR="0061733A" w:rsidRPr="0061733A" w:rsidRDefault="0061733A" w:rsidP="000C29FE">
                  <w:pPr>
                    <w:ind w:firstLine="299"/>
                  </w:pPr>
                  <w:r w:rsidRPr="0061733A">
                    <w:rPr>
                      <w:b/>
                      <w:color w:val="000000"/>
                    </w:rPr>
                    <w:t xml:space="preserve">3.2. </w:t>
                  </w:r>
                  <w:r w:rsidRPr="0061733A">
                    <w:rPr>
                      <w:color w:val="000000"/>
                    </w:rPr>
                    <w:t>ЛІЦЕНЗІАР не несе відповідальності перед АБОНЕНТОМ за затримки та перебої в роботі, що відбуваються з причин, які знаходяться поза сферою контролю з боку ЛІЦЕНЗІАРА, у тому числі: роботоздатність комп’ютерних(ої) програм(ми) третіх осіб, які використовуються ЛІЦЕНЗІАРОМ, технічний стан програмно-апаратних засобів АБОНЕНТА, перебої в роботі мережі Інтернет або каналів зв’язку, якими він користується, інші недоліки, пов’язані з господарською діяльністю АБОНЕНТА.</w:t>
                  </w:r>
                </w:p>
                <w:p w:rsidR="0061733A" w:rsidRPr="0061733A" w:rsidRDefault="0061733A" w:rsidP="000C29FE">
                  <w:pPr>
                    <w:ind w:firstLine="299"/>
                  </w:pPr>
                  <w:r w:rsidRPr="0061733A">
                    <w:rPr>
                      <w:b/>
                      <w:color w:val="000000"/>
                    </w:rPr>
                    <w:t xml:space="preserve">3.3. </w:t>
                  </w:r>
                  <w:r w:rsidRPr="0061733A">
                    <w:rPr>
                      <w:color w:val="000000"/>
                    </w:rPr>
                    <w:t>Будь-які зміни і доповнення до даного Договору мають силу тільки в тому випадку, коли вони оформлені письмово і підписані уповноваженими представниками Сторін.</w:t>
                  </w:r>
                </w:p>
                <w:p w:rsidR="0061733A" w:rsidRPr="0061733A" w:rsidRDefault="0061733A" w:rsidP="000C29FE">
                  <w:pPr>
                    <w:ind w:firstLine="299"/>
                  </w:pPr>
                  <w:r w:rsidRPr="0061733A">
                    <w:rPr>
                      <w:b/>
                      <w:color w:val="000000"/>
                    </w:rPr>
                    <w:t xml:space="preserve">3.4. </w:t>
                  </w:r>
                  <w:r w:rsidRPr="0061733A">
                    <w:rPr>
                      <w:color w:val="000000"/>
                    </w:rPr>
                    <w:t xml:space="preserve">Даний Договір діє з моменту його підписання і до </w:t>
                  </w:r>
                  <w:r w:rsidRPr="0061733A">
                    <w:rPr>
                      <w:rFonts w:eastAsia="Times New Roman CYR"/>
                      <w:b/>
                      <w:color w:val="000000"/>
                    </w:rPr>
                    <w:t>31 грудня 2021 року</w:t>
                  </w:r>
                </w:p>
                <w:p w:rsidR="0061733A" w:rsidRPr="0061733A" w:rsidRDefault="0061733A" w:rsidP="000C29FE">
                  <w:pPr>
                    <w:ind w:firstLine="299"/>
                  </w:pPr>
                  <w:r w:rsidRPr="0061733A">
                    <w:rPr>
                      <w:b/>
                      <w:color w:val="000000"/>
                    </w:rPr>
                    <w:t xml:space="preserve">3.5. </w:t>
                  </w:r>
                  <w:r w:rsidRPr="0061733A">
                    <w:rPr>
                      <w:color w:val="000000"/>
                    </w:rPr>
                    <w:t>Строк (термін) дії даного Договору автоматично продовжується до закінчення оплаченого АБОНЕНТОМ строку (терміну) дії ліцензії.</w:t>
                  </w:r>
                </w:p>
                <w:p w:rsidR="0061733A" w:rsidRPr="0061733A" w:rsidRDefault="0061733A" w:rsidP="000C29FE">
                  <w:pPr>
                    <w:ind w:firstLine="299"/>
                  </w:pPr>
                  <w:r w:rsidRPr="0061733A">
                    <w:rPr>
                      <w:b/>
                      <w:color w:val="000000"/>
                    </w:rPr>
                    <w:t xml:space="preserve">3.6. </w:t>
                  </w:r>
                  <w:r w:rsidRPr="0061733A">
                    <w:rPr>
                      <w:color w:val="000000"/>
                    </w:rPr>
                    <w:t>З дня набрання чинності даним Договором втрачають чинність усі попередні договори, протоколи та інші письмові домовленості з питань використання комп’ютерних(ої) програм(ми), визначених у Додатку № 1 до даного Договору.</w:t>
                  </w:r>
                </w:p>
                <w:p w:rsidR="0061733A" w:rsidRPr="0061733A" w:rsidRDefault="0061733A" w:rsidP="000C29FE">
                  <w:pPr>
                    <w:ind w:firstLine="299"/>
                  </w:pPr>
                  <w:r w:rsidRPr="0061733A">
                    <w:rPr>
                      <w:b/>
                      <w:color w:val="000000"/>
                    </w:rPr>
                    <w:t xml:space="preserve">3.7. </w:t>
                  </w:r>
                  <w:r w:rsidRPr="0061733A">
                    <w:rPr>
                      <w:color w:val="000000"/>
                    </w:rPr>
                    <w:t>Сторони домовились, що ЛІЦЕНЗІАРА за даним Договором може бути замінено іншою особою без складання окремої угоди, однак з обов’язковим письмовим повідомленням про це АБОНЕНТА. У разі такої заміни всі зобов’язання ЛІЦЕНЗІАРА за цим договором переходять до такої особи.</w:t>
                  </w:r>
                </w:p>
                <w:p w:rsidR="0061733A" w:rsidRPr="0061733A" w:rsidRDefault="0061733A" w:rsidP="000C29FE">
                  <w:pPr>
                    <w:ind w:firstLine="299"/>
                  </w:pPr>
                  <w:r w:rsidRPr="0061733A">
                    <w:rPr>
                      <w:b/>
                      <w:color w:val="000000"/>
                    </w:rPr>
                    <w:t xml:space="preserve">3.8. </w:t>
                  </w:r>
                  <w:r w:rsidRPr="0061733A">
                    <w:rPr>
                      <w:color w:val="000000"/>
                    </w:rPr>
                    <w:t>Своїм підписом під цим Договором АБОНЕНТ засвідчує своє приєднання до ліцензійних умов використання комп’ютерних(ої) програм(ми), розміщених(ої) за таким посиланням: (</w:t>
                  </w:r>
                  <w:hyperlink r:id="rId6" w:history="1">
                    <w:r w:rsidRPr="0061733A">
                      <w:rPr>
                        <w:b/>
                        <w:color w:val="0000FF"/>
                        <w:u w:val="single"/>
                      </w:rPr>
                      <w:t>http://support1.ligazakon.ua/licenses/</w:t>
                    </w:r>
                  </w:hyperlink>
                  <w:r w:rsidRPr="0061733A">
                    <w:rPr>
                      <w:color w:val="000000"/>
                    </w:rPr>
                    <w:t>), а також підтверджує свою згоду сумлінно користуватись правами, які він отримує у зв’язку з активацією доступу до указаних комп’ютерних(ої) програм(ми), та чітко виконувати обов’язки, що виникають у зв’язку з видачею дозволу на їх(її) використання.</w:t>
                  </w:r>
                </w:p>
                <w:p w:rsidR="0061733A" w:rsidRPr="0061733A" w:rsidRDefault="0061733A" w:rsidP="000C29FE">
                  <w:pPr>
                    <w:jc w:val="center"/>
                  </w:pPr>
                  <w:r w:rsidRPr="0061733A">
                    <w:rPr>
                      <w:b/>
                      <w:i/>
                      <w:color w:val="000000"/>
                    </w:rPr>
                    <w:t>4. Застереження</w:t>
                  </w:r>
                </w:p>
                <w:p w:rsidR="0061733A" w:rsidRPr="0061733A" w:rsidRDefault="0061733A" w:rsidP="000C29FE">
                  <w:pPr>
                    <w:ind w:firstLine="299"/>
                  </w:pPr>
                  <w:r w:rsidRPr="0061733A">
                    <w:rPr>
                      <w:b/>
                      <w:color w:val="000000"/>
                    </w:rPr>
                    <w:t xml:space="preserve">4.1. </w:t>
                  </w:r>
                  <w:r w:rsidRPr="0061733A">
                    <w:rPr>
                      <w:color w:val="000000"/>
                    </w:rPr>
                    <w:t xml:space="preserve">У тому випадку, коли за цим Договором АБОНЕНТУ надаються невиключні ліцензії на використання тільки тих комп’ютерних програм, для активації яких необхідні </w:t>
                  </w:r>
                  <w:r w:rsidRPr="0061733A">
                    <w:rPr>
                      <w:color w:val="000000"/>
                    </w:rPr>
                    <w:lastRenderedPageBreak/>
                    <w:t xml:space="preserve">інсталяційні пакети (оффлайн-ресурс), то </w:t>
                  </w:r>
                  <w:proofErr w:type="gramStart"/>
                  <w:r w:rsidRPr="0061733A">
                    <w:rPr>
                      <w:color w:val="000000"/>
                    </w:rPr>
                    <w:t>у межах</w:t>
                  </w:r>
                  <w:proofErr w:type="gramEnd"/>
                  <w:r w:rsidRPr="0061733A">
                    <w:rPr>
                      <w:color w:val="000000"/>
                    </w:rPr>
                    <w:t xml:space="preserve"> даного Договору пункт 2.2 та підпункт 2.2.1 не діють.</w:t>
                  </w:r>
                </w:p>
                <w:p w:rsidR="0061733A" w:rsidRPr="0061733A" w:rsidRDefault="0061733A" w:rsidP="000C29FE">
                  <w:pPr>
                    <w:ind w:firstLine="299"/>
                  </w:pPr>
                  <w:r w:rsidRPr="0061733A">
                    <w:rPr>
                      <w:b/>
                      <w:color w:val="000000"/>
                    </w:rPr>
                    <w:t xml:space="preserve">4.2. </w:t>
                  </w:r>
                  <w:r w:rsidRPr="0061733A">
                    <w:rPr>
                      <w:color w:val="000000"/>
                    </w:rPr>
                    <w:t xml:space="preserve">У тому випадку, коли за цим Договором АБОНЕНТУ надаються невиключні ліцензії на використання тільки тих комп’ютерних програм, для активації яких необхідні засоби авторизації – логін і пароль (онлайн-ресурс), то </w:t>
                  </w:r>
                  <w:proofErr w:type="gramStart"/>
                  <w:r w:rsidRPr="0061733A">
                    <w:rPr>
                      <w:color w:val="000000"/>
                    </w:rPr>
                    <w:t>у межах</w:t>
                  </w:r>
                  <w:proofErr w:type="gramEnd"/>
                  <w:r w:rsidRPr="0061733A">
                    <w:rPr>
                      <w:color w:val="000000"/>
                    </w:rPr>
                    <w:t xml:space="preserve"> даного Договору пункт 2.1 та підпункти 2.1.1 і 2.1.2 а також пункт 2 Додатка № 1 до цього Договору не діють.</w:t>
                  </w:r>
                </w:p>
                <w:p w:rsidR="0061733A" w:rsidRPr="0061733A" w:rsidRDefault="0061733A" w:rsidP="000C29FE">
                  <w:pPr>
                    <w:ind w:firstLine="299"/>
                  </w:pPr>
                  <w:r w:rsidRPr="0061733A">
                    <w:rPr>
                      <w:b/>
                      <w:color w:val="000000"/>
                    </w:rPr>
                    <w:t xml:space="preserve">4.3. </w:t>
                  </w:r>
                  <w:r w:rsidRPr="0061733A">
                    <w:rPr>
                      <w:color w:val="000000"/>
                    </w:rPr>
                    <w:t xml:space="preserve">У разі, якщо за цим Договором АБОНЕНТУ одночасно надаються невиключні ліцензії на використання комп’ютерних програм як оффлайн-ресурсу, так і онлайн-ресурсу, зазначених </w:t>
                  </w:r>
                  <w:proofErr w:type="gramStart"/>
                  <w:r w:rsidRPr="0061733A">
                    <w:rPr>
                      <w:color w:val="000000"/>
                    </w:rPr>
                    <w:t>у пунктах</w:t>
                  </w:r>
                  <w:proofErr w:type="gramEnd"/>
                  <w:r w:rsidRPr="0061733A">
                    <w:rPr>
                      <w:color w:val="000000"/>
                    </w:rPr>
                    <w:t xml:space="preserve"> 4.1 та 4.2, то у межах даного Договору усі, без винятку, пункти, що передбачені цим Договором, є чинними і підписом під цим Договором Сторони підтверджують свої зобов’язання за ними.</w:t>
                  </w:r>
                </w:p>
                <w:p w:rsidR="0061733A" w:rsidRPr="0061733A" w:rsidRDefault="0061733A" w:rsidP="000C29FE">
                  <w:pPr>
                    <w:ind w:firstLine="299"/>
                  </w:pPr>
                  <w:r w:rsidRPr="0061733A">
                    <w:rPr>
                      <w:b/>
                      <w:color w:val="000000"/>
                    </w:rPr>
                    <w:t xml:space="preserve">4.4. </w:t>
                  </w:r>
                  <w:r w:rsidRPr="0061733A">
                    <w:rPr>
                      <w:color w:val="000000"/>
                    </w:rPr>
                    <w:t>У разі використання Сторонами електронного документообігу, Сторони погоджуються, що договори, додаткові угоди, додатки, рахунки, акти та інші документи, будуть надані виключно в електронному вигляді, складені відповідно до чинного законодавства про електронні документи, електронний документообіг і кваліфікований електронний підпис, із заповненням усіх обов'язкових реквізитів, шляхом накладання кваліфікованого електронного підпису уповноваженої особи, що не потребує додаткового узгодження Сторонами.</w:t>
                  </w:r>
                </w:p>
                <w:p w:rsidR="0061733A" w:rsidRPr="0061733A" w:rsidRDefault="0061733A" w:rsidP="000C29FE">
                  <w:pPr>
                    <w:ind w:firstLine="299"/>
                  </w:pPr>
                  <w:r w:rsidRPr="0061733A">
                    <w:rPr>
                      <w:b/>
                      <w:color w:val="000000"/>
                    </w:rPr>
                    <w:t xml:space="preserve">4.5. </w:t>
                  </w:r>
                  <w:r w:rsidRPr="0061733A">
                    <w:rPr>
                      <w:color w:val="000000"/>
                    </w:rPr>
                    <w:t xml:space="preserve">У разі використання електронного документообігу, АБОНЕНТ погоджується з Правилами обміну електронними документами, які містяться за посиланням: http://support1.ligazakon.ua/pravila-obminu-elektronnimi-dokumentami. </w:t>
                  </w:r>
                </w:p>
                <w:p w:rsidR="0061733A" w:rsidRPr="0061733A" w:rsidRDefault="0061733A" w:rsidP="000C29FE">
                  <w:pPr>
                    <w:ind w:firstLine="299"/>
                  </w:pPr>
                  <w:r w:rsidRPr="0061733A">
                    <w:rPr>
                      <w:b/>
                      <w:color w:val="000000"/>
                    </w:rPr>
                    <w:t xml:space="preserve">4.6. </w:t>
                  </w:r>
                  <w:r w:rsidRPr="0061733A">
                    <w:rPr>
                      <w:color w:val="000000"/>
                    </w:rPr>
                    <w:t>Використовуючи електронний документообіг, АБОНЕНТ погоджується з Публічним договором (Договором-офертою), розміщеному за посиланням: https://document.online/uk/Privacy, з усіма змінами та доповненнями до нього з надавачем послуг електронного документообігу.</w:t>
                  </w:r>
                </w:p>
                <w:p w:rsidR="0061733A" w:rsidRPr="0061733A" w:rsidRDefault="0061733A" w:rsidP="000C29FE">
                  <w:pPr>
                    <w:ind w:firstLine="299"/>
                  </w:pPr>
                  <w:r w:rsidRPr="0061733A">
                    <w:rPr>
                      <w:b/>
                      <w:color w:val="000000"/>
                    </w:rPr>
                    <w:t xml:space="preserve">4.7. </w:t>
                  </w:r>
                  <w:r w:rsidRPr="0061733A">
                    <w:rPr>
                      <w:color w:val="000000"/>
                    </w:rPr>
                    <w:t>У разі використання електронного документообігу, зберігання електронних документів Сторін протягом одного календарного року, з моменту їх підписання, забезпечується онлайн-сервісом, який використовують Сторони для обміну електронними документами, після спливу зазначеного терміну, Сторони особисто забезпечують зберігання електронних документів.</w:t>
                  </w:r>
                </w:p>
                <w:p w:rsidR="0061733A" w:rsidRPr="0061733A" w:rsidRDefault="0061733A" w:rsidP="000C29FE">
                  <w:pPr>
                    <w:ind w:firstLine="299"/>
                    <w:jc w:val="center"/>
                  </w:pPr>
                  <w:r w:rsidRPr="0061733A">
                    <w:rPr>
                      <w:b/>
                      <w:color w:val="000000"/>
                    </w:rPr>
                    <w:t>Додатки, які є невід'ємними частинами Договору:</w:t>
                  </w:r>
                </w:p>
                <w:p w:rsidR="0061733A" w:rsidRPr="0061733A" w:rsidRDefault="0061733A" w:rsidP="000C29FE">
                  <w:pPr>
                    <w:ind w:firstLine="299"/>
                  </w:pPr>
                  <w:r w:rsidRPr="0061733A">
                    <w:rPr>
                      <w:color w:val="000000"/>
                    </w:rPr>
                    <w:t>Додаток 1: "Перелік, конфігурація та комплектація комп’ютерних(ої) програм(ми), вартість ліцензій(її)"</w:t>
                  </w:r>
                </w:p>
              </w:tc>
            </w:tr>
          </w:tbl>
          <w:p w:rsidR="0061733A" w:rsidRPr="0061733A" w:rsidRDefault="0061733A" w:rsidP="000C29FE"/>
        </w:tc>
      </w:tr>
      <w:tr w:rsidR="0061733A" w:rsidRPr="0061733A" w:rsidTr="0061733A">
        <w:trPr>
          <w:trHeight w:val="340"/>
        </w:trPr>
        <w:tc>
          <w:tcPr>
            <w:tcW w:w="285" w:type="dxa"/>
          </w:tcPr>
          <w:p w:rsidR="0061733A" w:rsidRPr="0061733A" w:rsidRDefault="0061733A" w:rsidP="000C29FE">
            <w:pPr>
              <w:pStyle w:val="EmptyCellLayoutStyle"/>
              <w:spacing w:after="0" w:line="240" w:lineRule="auto"/>
              <w:rPr>
                <w:sz w:val="24"/>
                <w:szCs w:val="24"/>
              </w:rPr>
            </w:pPr>
          </w:p>
        </w:tc>
        <w:tc>
          <w:tcPr>
            <w:tcW w:w="9353" w:type="dxa"/>
            <w:gridSpan w:val="7"/>
          </w:tcPr>
          <w:tbl>
            <w:tblPr>
              <w:tblW w:w="0" w:type="auto"/>
              <w:tblCellMar>
                <w:left w:w="0" w:type="dxa"/>
                <w:right w:w="0" w:type="dxa"/>
              </w:tblCellMar>
              <w:tblLook w:val="0000" w:firstRow="0" w:lastRow="0" w:firstColumn="0" w:lastColumn="0" w:noHBand="0" w:noVBand="0"/>
            </w:tblPr>
            <w:tblGrid>
              <w:gridCol w:w="9353"/>
            </w:tblGrid>
            <w:tr w:rsidR="0061733A" w:rsidRPr="0061733A" w:rsidTr="000C29FE">
              <w:trPr>
                <w:trHeight w:val="262"/>
              </w:trPr>
              <w:tc>
                <w:tcPr>
                  <w:tcW w:w="10204" w:type="dxa"/>
                  <w:tcBorders>
                    <w:top w:val="nil"/>
                    <w:left w:val="nil"/>
                    <w:bottom w:val="nil"/>
                    <w:right w:val="nil"/>
                  </w:tcBorders>
                  <w:tcMar>
                    <w:top w:w="39" w:type="dxa"/>
                    <w:left w:w="39" w:type="dxa"/>
                    <w:bottom w:w="39" w:type="dxa"/>
                    <w:right w:w="39" w:type="dxa"/>
                  </w:tcMar>
                </w:tcPr>
                <w:p w:rsidR="0061733A" w:rsidRPr="0061733A" w:rsidRDefault="0061733A" w:rsidP="000C29FE">
                  <w:pPr>
                    <w:ind w:left="283"/>
                    <w:jc w:val="center"/>
                  </w:pPr>
                  <w:r w:rsidRPr="0061733A">
                    <w:rPr>
                      <w:b/>
                      <w:i/>
                      <w:color w:val="000000"/>
                    </w:rPr>
                    <w:t xml:space="preserve">Адреси </w:t>
                  </w:r>
                  <w:proofErr w:type="gramStart"/>
                  <w:r w:rsidRPr="0061733A">
                    <w:rPr>
                      <w:b/>
                      <w:i/>
                      <w:color w:val="000000"/>
                    </w:rPr>
                    <w:t>та  реквізити</w:t>
                  </w:r>
                  <w:proofErr w:type="gramEnd"/>
                  <w:r w:rsidRPr="0061733A">
                    <w:rPr>
                      <w:b/>
                      <w:i/>
                      <w:color w:val="000000"/>
                    </w:rPr>
                    <w:t xml:space="preserve"> Сторін</w:t>
                  </w:r>
                </w:p>
                <w:p w:rsidR="0061733A" w:rsidRPr="0061733A" w:rsidRDefault="0061733A" w:rsidP="000C29FE">
                  <w:pPr>
                    <w:ind w:left="720" w:hanging="360"/>
                  </w:pPr>
                  <w:r w:rsidRPr="0061733A">
                    <w:rPr>
                      <w:rFonts w:eastAsia="Times New Roman CYR"/>
                      <w:b/>
                      <w:color w:val="000000"/>
                    </w:rPr>
                    <w:t>АБОНЕНТ: АКЦІОНЕРНЕ ТОВАРИСТВО "ВІННИЦЯОБЛЕНЕРГО"</w:t>
                  </w:r>
                </w:p>
                <w:p w:rsidR="0061733A" w:rsidRPr="0061733A" w:rsidRDefault="0061733A" w:rsidP="000C29FE">
                  <w:pPr>
                    <w:ind w:left="1003" w:hanging="360"/>
                  </w:pPr>
                  <w:r w:rsidRPr="0061733A">
                    <w:rPr>
                      <w:color w:val="000000"/>
                    </w:rPr>
                    <w:t xml:space="preserve">Місцезнаходження: </w:t>
                  </w:r>
                  <w:r w:rsidRPr="0061733A">
                    <w:rPr>
                      <w:rFonts w:eastAsia="Times New Roman CYR"/>
                      <w:color w:val="000000"/>
                    </w:rPr>
                    <w:t xml:space="preserve">21050, місто Вінниця, Магістратська, 2 </w:t>
                  </w:r>
                </w:p>
                <w:p w:rsidR="0061733A" w:rsidRPr="0061733A" w:rsidRDefault="0061733A" w:rsidP="000C29FE">
                  <w:pPr>
                    <w:ind w:left="1003" w:hanging="360"/>
                  </w:pPr>
                  <w:r w:rsidRPr="0061733A">
                    <w:rPr>
                      <w:rFonts w:eastAsia="Times New Roman CYR"/>
                      <w:color w:val="000000"/>
                    </w:rPr>
                    <w:t>Телефон: +380432525025</w:t>
                  </w:r>
                </w:p>
                <w:p w:rsidR="0061733A" w:rsidRPr="0061733A" w:rsidRDefault="0061733A" w:rsidP="000C29FE">
                  <w:pPr>
                    <w:ind w:left="1003" w:hanging="360"/>
                    <w:rPr>
                      <w:lang w:val="en-US"/>
                    </w:rPr>
                  </w:pPr>
                  <w:r w:rsidRPr="0061733A">
                    <w:rPr>
                      <w:rFonts w:eastAsia="Times New Roman CYR"/>
                      <w:color w:val="000000"/>
                      <w:lang w:val="en-US"/>
                    </w:rPr>
                    <w:t>E-mail: sps06@voe.com.ua</w:t>
                  </w:r>
                </w:p>
                <w:p w:rsidR="0061733A" w:rsidRPr="0061733A" w:rsidRDefault="0061733A" w:rsidP="000C29FE">
                  <w:pPr>
                    <w:ind w:left="1003" w:hanging="360"/>
                    <w:rPr>
                      <w:lang w:val="en-US"/>
                    </w:rPr>
                  </w:pPr>
                  <w:r w:rsidRPr="0061733A">
                    <w:rPr>
                      <w:rFonts w:eastAsia="Times New Roman CYR"/>
                      <w:color w:val="000000"/>
                    </w:rPr>
                    <w:t>Код</w:t>
                  </w:r>
                  <w:r w:rsidRPr="0061733A">
                    <w:rPr>
                      <w:rFonts w:eastAsia="Times New Roman CYR"/>
                      <w:color w:val="000000"/>
                      <w:lang w:val="en-US"/>
                    </w:rPr>
                    <w:t xml:space="preserve"> </w:t>
                  </w:r>
                  <w:proofErr w:type="gramStart"/>
                  <w:r w:rsidRPr="0061733A">
                    <w:rPr>
                      <w:rFonts w:eastAsia="Times New Roman CYR"/>
                      <w:color w:val="000000"/>
                    </w:rPr>
                    <w:t>ЄДРПОУ</w:t>
                  </w:r>
                  <w:r w:rsidRPr="0061733A">
                    <w:rPr>
                      <w:rFonts w:eastAsia="Times New Roman CYR"/>
                      <w:color w:val="000000"/>
                      <w:lang w:val="en-US"/>
                    </w:rPr>
                    <w:t xml:space="preserve"> :</w:t>
                  </w:r>
                  <w:proofErr w:type="gramEnd"/>
                  <w:r w:rsidRPr="0061733A">
                    <w:rPr>
                      <w:rFonts w:eastAsia="Times New Roman CYR"/>
                      <w:color w:val="000000"/>
                      <w:lang w:val="en-US"/>
                    </w:rPr>
                    <w:t xml:space="preserve"> 00130694</w:t>
                  </w:r>
                </w:p>
                <w:p w:rsidR="0061733A" w:rsidRPr="0061733A" w:rsidRDefault="0061733A" w:rsidP="000C29FE">
                  <w:pPr>
                    <w:ind w:left="1003" w:hanging="360"/>
                    <w:rPr>
                      <w:lang w:val="en-US"/>
                    </w:rPr>
                  </w:pPr>
                  <w:r w:rsidRPr="0061733A">
                    <w:rPr>
                      <w:rFonts w:eastAsia="Times New Roman CYR"/>
                      <w:color w:val="000000"/>
                    </w:rPr>
                    <w:t>Поточний</w:t>
                  </w:r>
                  <w:r w:rsidRPr="0061733A">
                    <w:rPr>
                      <w:rFonts w:eastAsia="Times New Roman CYR"/>
                      <w:color w:val="000000"/>
                      <w:lang w:val="en-US"/>
                    </w:rPr>
                    <w:t xml:space="preserve"> </w:t>
                  </w:r>
                  <w:proofErr w:type="gramStart"/>
                  <w:r w:rsidRPr="0061733A">
                    <w:rPr>
                      <w:rFonts w:eastAsia="Times New Roman CYR"/>
                      <w:color w:val="000000"/>
                    </w:rPr>
                    <w:t>рахунок</w:t>
                  </w:r>
                  <w:r w:rsidRPr="0061733A">
                    <w:rPr>
                      <w:rFonts w:eastAsia="Times New Roman CYR"/>
                      <w:color w:val="000000"/>
                      <w:lang w:val="en-US"/>
                    </w:rPr>
                    <w:t> :</w:t>
                  </w:r>
                  <w:proofErr w:type="gramEnd"/>
                  <w:r w:rsidRPr="0061733A">
                    <w:rPr>
                      <w:bCs/>
                      <w:lang w:val="en-US"/>
                    </w:rPr>
                    <w:t xml:space="preserve"> </w:t>
                  </w:r>
                  <w:r w:rsidRPr="0061733A">
                    <w:rPr>
                      <w:rFonts w:eastAsia="Times New Roman CYR"/>
                      <w:color w:val="000000"/>
                      <w:lang w:val="en-US"/>
                    </w:rPr>
                    <w:t xml:space="preserve">IBAN UA753020760000000260093012845, </w:t>
                  </w:r>
                  <w:r w:rsidRPr="0061733A">
                    <w:rPr>
                      <w:rFonts w:eastAsia="Times New Roman CYR"/>
                      <w:color w:val="000000"/>
                    </w:rPr>
                    <w:t>Банк</w:t>
                  </w:r>
                  <w:r w:rsidRPr="0061733A">
                    <w:rPr>
                      <w:rFonts w:eastAsia="Times New Roman CYR"/>
                      <w:color w:val="000000"/>
                      <w:lang w:val="en-US"/>
                    </w:rPr>
                    <w:t xml:space="preserve"> : </w:t>
                  </w:r>
                  <w:r w:rsidRPr="0061733A">
                    <w:rPr>
                      <w:rFonts w:eastAsia="Times New Roman CYR"/>
                      <w:color w:val="000000"/>
                    </w:rPr>
                    <w:t>ВФОУ</w:t>
                  </w:r>
                  <w:r w:rsidRPr="0061733A">
                    <w:rPr>
                      <w:rFonts w:eastAsia="Times New Roman CYR"/>
                      <w:color w:val="000000"/>
                      <w:lang w:val="en-US"/>
                    </w:rPr>
                    <w:t xml:space="preserve"> </w:t>
                  </w:r>
                  <w:r w:rsidRPr="0061733A">
                    <w:rPr>
                      <w:rFonts w:eastAsia="Times New Roman CYR"/>
                      <w:color w:val="000000"/>
                    </w:rPr>
                    <w:t>АТ</w:t>
                  </w:r>
                  <w:r w:rsidRPr="0061733A">
                    <w:rPr>
                      <w:rFonts w:eastAsia="Times New Roman CYR"/>
                      <w:color w:val="000000"/>
                      <w:lang w:val="en-US"/>
                    </w:rPr>
                    <w:t xml:space="preserve"> «</w:t>
                  </w:r>
                  <w:r w:rsidRPr="0061733A">
                    <w:rPr>
                      <w:rFonts w:eastAsia="Times New Roman CYR"/>
                      <w:color w:val="000000"/>
                    </w:rPr>
                    <w:t>ОЩАДБАНК</w:t>
                  </w:r>
                </w:p>
                <w:p w:rsidR="0061733A" w:rsidRPr="0061733A" w:rsidRDefault="0061733A" w:rsidP="000C29FE">
                  <w:pPr>
                    <w:ind w:left="1003" w:hanging="360"/>
                  </w:pPr>
                  <w:r w:rsidRPr="0061733A">
                    <w:rPr>
                      <w:rFonts w:eastAsia="Times New Roman CYR"/>
                      <w:color w:val="000000"/>
                    </w:rPr>
                    <w:t xml:space="preserve">Свідоцтво платника </w:t>
                  </w:r>
                  <w:proofErr w:type="gramStart"/>
                  <w:r w:rsidRPr="0061733A">
                    <w:rPr>
                      <w:rFonts w:eastAsia="Times New Roman CYR"/>
                      <w:color w:val="000000"/>
                    </w:rPr>
                    <w:t>ПДВ :</w:t>
                  </w:r>
                  <w:proofErr w:type="gramEnd"/>
                  <w:r w:rsidRPr="0061733A">
                    <w:rPr>
                      <w:rFonts w:eastAsia="Times New Roman CYR"/>
                      <w:color w:val="000000"/>
                    </w:rPr>
                    <w:t xml:space="preserve"> .</w:t>
                  </w:r>
                  <w:r w:rsidRPr="0061733A">
                    <w:rPr>
                      <w:bCs/>
                    </w:rPr>
                    <w:t xml:space="preserve"> </w:t>
                  </w:r>
                  <w:r w:rsidRPr="0061733A">
                    <w:rPr>
                      <w:rFonts w:eastAsia="Times New Roman CYR"/>
                      <w:color w:val="000000"/>
                    </w:rPr>
                    <w:t xml:space="preserve">100329729, </w:t>
                  </w:r>
                  <w:proofErr w:type="gramStart"/>
                  <w:r w:rsidRPr="0061733A">
                    <w:rPr>
                      <w:rFonts w:eastAsia="Times New Roman CYR"/>
                      <w:color w:val="000000"/>
                    </w:rPr>
                    <w:t>ІПН :</w:t>
                  </w:r>
                  <w:proofErr w:type="gramEnd"/>
                  <w:r w:rsidRPr="0061733A">
                    <w:rPr>
                      <w:rFonts w:eastAsia="Times New Roman CYR"/>
                      <w:color w:val="000000"/>
                    </w:rPr>
                    <w:t> 001306902284</w:t>
                  </w:r>
                </w:p>
                <w:p w:rsidR="0061733A" w:rsidRPr="0061733A" w:rsidRDefault="0061733A" w:rsidP="000C29FE">
                  <w:pPr>
                    <w:ind w:left="1003" w:hanging="360"/>
                  </w:pPr>
                  <w:r w:rsidRPr="0061733A">
                    <w:rPr>
                      <w:rFonts w:eastAsia="Times New Roman CYR"/>
                      <w:color w:val="000000"/>
                    </w:rPr>
                    <w:t xml:space="preserve">Абонент . . . </w:t>
                  </w:r>
                  <w:proofErr w:type="gramStart"/>
                  <w:r w:rsidRPr="0061733A">
                    <w:rPr>
                      <w:rFonts w:eastAsia="Times New Roman CYR"/>
                      <w:color w:val="000000"/>
                    </w:rPr>
                    <w:t>. . . .</w:t>
                  </w:r>
                  <w:proofErr w:type="gramEnd"/>
                  <w:r w:rsidRPr="0061733A">
                    <w:rPr>
                      <w:rFonts w:eastAsia="Times New Roman CYR"/>
                      <w:color w:val="000000"/>
                    </w:rPr>
                    <w:t xml:space="preserve"> (</w:t>
                  </w:r>
                  <w:r w:rsidRPr="0061733A">
                    <w:rPr>
                      <w:b/>
                      <w:color w:val="000000"/>
                      <w:u w:val="single"/>
                    </w:rPr>
                    <w:t>"має"</w:t>
                  </w:r>
                  <w:r w:rsidRPr="0061733A">
                    <w:rPr>
                      <w:rFonts w:eastAsia="Times New Roman CYR"/>
                      <w:color w:val="000000"/>
                    </w:rPr>
                    <w:t xml:space="preserve"> або </w:t>
                  </w:r>
                  <w:r w:rsidRPr="0061733A">
                    <w:rPr>
                      <w:b/>
                      <w:color w:val="000000"/>
                      <w:u w:val="single"/>
                    </w:rPr>
                    <w:t>"не має"</w:t>
                  </w:r>
                  <w:r w:rsidRPr="0061733A">
                    <w:rPr>
                      <w:i/>
                      <w:color w:val="000000"/>
                    </w:rPr>
                    <w:t xml:space="preserve"> -</w:t>
                  </w:r>
                  <w:proofErr w:type="gramStart"/>
                  <w:r w:rsidRPr="0061733A">
                    <w:rPr>
                      <w:i/>
                      <w:color w:val="000000"/>
                    </w:rPr>
                    <w:t xml:space="preserve">зазначити </w:t>
                  </w:r>
                  <w:r w:rsidRPr="0061733A">
                    <w:rPr>
                      <w:rFonts w:eastAsia="Times New Roman CYR"/>
                      <w:color w:val="000000"/>
                    </w:rPr>
                    <w:t>)</w:t>
                  </w:r>
                  <w:proofErr w:type="gramEnd"/>
                  <w:r w:rsidRPr="0061733A">
                    <w:rPr>
                      <w:rFonts w:eastAsia="Times New Roman CYR"/>
                      <w:color w:val="000000"/>
                    </w:rPr>
                    <w:t xml:space="preserve"> статус платника податку на прибуток підприємств на загальних умовах згідно з положеннями розділу III "Податок на прибуток підприємств" Податкового кодексу України.</w:t>
                  </w:r>
                </w:p>
                <w:p w:rsidR="0061733A" w:rsidRPr="0061733A" w:rsidRDefault="0061733A" w:rsidP="000C29FE">
                  <w:pPr>
                    <w:ind w:left="720" w:hanging="360"/>
                  </w:pPr>
                  <w:r w:rsidRPr="0061733A">
                    <w:rPr>
                      <w:rFonts w:eastAsia="Times New Roman CYR"/>
                      <w:b/>
                      <w:color w:val="000000"/>
                    </w:rPr>
                    <w:t>ЛІЦЕНЗІАР: _________________________________________________</w:t>
                  </w:r>
                </w:p>
                <w:p w:rsidR="0061733A" w:rsidRPr="0061733A" w:rsidRDefault="0061733A" w:rsidP="000C29FE">
                  <w:pPr>
                    <w:ind w:left="1003" w:hanging="360"/>
                  </w:pPr>
                  <w:r w:rsidRPr="0061733A">
                    <w:rPr>
                      <w:color w:val="000000"/>
                    </w:rPr>
                    <w:t>Місцезнаходження:</w:t>
                  </w:r>
                </w:p>
                <w:p w:rsidR="0061733A" w:rsidRPr="0061733A" w:rsidRDefault="0061733A" w:rsidP="000C29FE">
                  <w:pPr>
                    <w:ind w:left="1003" w:hanging="360"/>
                  </w:pPr>
                  <w:r w:rsidRPr="0061733A">
                    <w:rPr>
                      <w:color w:val="000000"/>
                    </w:rPr>
                    <w:t xml:space="preserve">Адреса для листування: </w:t>
                  </w:r>
                </w:p>
                <w:p w:rsidR="0061733A" w:rsidRPr="0061733A" w:rsidRDefault="0061733A" w:rsidP="000C29FE">
                  <w:pPr>
                    <w:ind w:left="1003" w:hanging="360"/>
                  </w:pPr>
                  <w:proofErr w:type="gramStart"/>
                  <w:r w:rsidRPr="0061733A">
                    <w:rPr>
                      <w:rFonts w:eastAsia="Times New Roman CYR"/>
                      <w:color w:val="000000"/>
                      <w:u w:val="single"/>
                    </w:rPr>
                    <w:t>Телефон :</w:t>
                  </w:r>
                  <w:proofErr w:type="gramEnd"/>
                  <w:r w:rsidRPr="0061733A">
                    <w:rPr>
                      <w:rFonts w:eastAsia="Times New Roman CYR"/>
                      <w:color w:val="000000"/>
                      <w:u w:val="single"/>
                    </w:rPr>
                    <w:t xml:space="preserve"> </w:t>
                  </w:r>
                </w:p>
                <w:p w:rsidR="0061733A" w:rsidRPr="0061733A" w:rsidRDefault="0061733A" w:rsidP="000C29FE">
                  <w:pPr>
                    <w:ind w:left="1003" w:hanging="360"/>
                  </w:pPr>
                  <w:r w:rsidRPr="0061733A">
                    <w:rPr>
                      <w:rFonts w:eastAsia="Times New Roman CYR"/>
                      <w:color w:val="000000"/>
                    </w:rPr>
                    <w:t>E-mail</w:t>
                  </w:r>
                </w:p>
                <w:p w:rsidR="0061733A" w:rsidRPr="0061733A" w:rsidRDefault="0061733A" w:rsidP="000C29FE">
                  <w:pPr>
                    <w:ind w:left="1003" w:hanging="360"/>
                  </w:pPr>
                  <w:r w:rsidRPr="0061733A">
                    <w:rPr>
                      <w:rFonts w:eastAsia="Times New Roman CYR"/>
                      <w:color w:val="000000"/>
                    </w:rPr>
                    <w:t xml:space="preserve">Поточний </w:t>
                  </w:r>
                  <w:proofErr w:type="gramStart"/>
                  <w:r w:rsidRPr="0061733A">
                    <w:rPr>
                      <w:rFonts w:eastAsia="Times New Roman CYR"/>
                      <w:color w:val="000000"/>
                    </w:rPr>
                    <w:t>рахунок :</w:t>
                  </w:r>
                  <w:proofErr w:type="gramEnd"/>
                  <w:r w:rsidRPr="0061733A">
                    <w:rPr>
                      <w:rFonts w:eastAsia="Times New Roman CYR"/>
                      <w:color w:val="000000"/>
                    </w:rPr>
                    <w:t>__________________,  Банк : _________________</w:t>
                  </w:r>
                  <w:r w:rsidRPr="0061733A">
                    <w:rPr>
                      <w:color w:val="000000"/>
                    </w:rPr>
                    <w:t xml:space="preserve">, МФО : </w:t>
                  </w:r>
                </w:p>
                <w:p w:rsidR="0061733A" w:rsidRPr="0061733A" w:rsidRDefault="0061733A" w:rsidP="000C29FE">
                  <w:pPr>
                    <w:ind w:left="1003" w:hanging="360"/>
                    <w:rPr>
                      <w:rFonts w:eastAsia="Times New Roman CYR"/>
                      <w:color w:val="000000"/>
                    </w:rPr>
                  </w:pPr>
                  <w:r w:rsidRPr="0061733A">
                    <w:rPr>
                      <w:rFonts w:eastAsia="Times New Roman CYR"/>
                      <w:color w:val="000000"/>
                    </w:rPr>
                    <w:t xml:space="preserve">Код </w:t>
                  </w:r>
                  <w:proofErr w:type="gramStart"/>
                  <w:r w:rsidRPr="0061733A">
                    <w:rPr>
                      <w:rFonts w:eastAsia="Times New Roman CYR"/>
                      <w:color w:val="000000"/>
                    </w:rPr>
                    <w:t>ЄДРПОУ :</w:t>
                  </w:r>
                  <w:proofErr w:type="gramEnd"/>
                  <w:r w:rsidRPr="0061733A">
                    <w:rPr>
                      <w:rFonts w:eastAsia="Times New Roman CYR"/>
                      <w:color w:val="000000"/>
                    </w:rPr>
                    <w:t xml:space="preserve"> </w:t>
                  </w:r>
                </w:p>
                <w:p w:rsidR="0061733A" w:rsidRPr="0061733A" w:rsidRDefault="0061733A" w:rsidP="000C29FE">
                  <w:pPr>
                    <w:ind w:left="1003" w:hanging="360"/>
                  </w:pPr>
                  <w:r w:rsidRPr="0061733A">
                    <w:rPr>
                      <w:rFonts w:eastAsia="Times New Roman CYR"/>
                      <w:color w:val="000000"/>
                    </w:rPr>
                    <w:t>(</w:t>
                  </w:r>
                  <w:r w:rsidRPr="0061733A">
                    <w:rPr>
                      <w:b/>
                      <w:color w:val="000000"/>
                      <w:u w:val="single"/>
                    </w:rPr>
                    <w:t>"має"</w:t>
                  </w:r>
                  <w:r w:rsidRPr="0061733A">
                    <w:rPr>
                      <w:rFonts w:eastAsia="Times New Roman CYR"/>
                      <w:color w:val="000000"/>
                    </w:rPr>
                    <w:t xml:space="preserve"> або </w:t>
                  </w:r>
                  <w:r w:rsidRPr="0061733A">
                    <w:rPr>
                      <w:b/>
                      <w:color w:val="000000"/>
                      <w:u w:val="single"/>
                    </w:rPr>
                    <w:t>"не має"</w:t>
                  </w:r>
                  <w:r w:rsidRPr="0061733A">
                    <w:rPr>
                      <w:i/>
                      <w:color w:val="000000"/>
                    </w:rPr>
                    <w:t xml:space="preserve"> -</w:t>
                  </w:r>
                  <w:proofErr w:type="gramStart"/>
                  <w:r w:rsidRPr="0061733A">
                    <w:rPr>
                      <w:i/>
                      <w:color w:val="000000"/>
                    </w:rPr>
                    <w:t xml:space="preserve">зазначити </w:t>
                  </w:r>
                  <w:r w:rsidRPr="0061733A">
                    <w:rPr>
                      <w:rFonts w:eastAsia="Times New Roman CYR"/>
                      <w:color w:val="000000"/>
                    </w:rPr>
                    <w:t>)</w:t>
                  </w:r>
                  <w:proofErr w:type="gramEnd"/>
                  <w:r w:rsidRPr="0061733A">
                    <w:rPr>
                      <w:rFonts w:eastAsia="Times New Roman CYR"/>
                      <w:color w:val="000000"/>
                    </w:rPr>
                    <w:t xml:space="preserve"> статус платника податку на прибуток </w:t>
                  </w:r>
                  <w:r w:rsidRPr="0061733A">
                    <w:rPr>
                      <w:rFonts w:eastAsia="Times New Roman CYR"/>
                      <w:color w:val="000000"/>
                    </w:rPr>
                    <w:lastRenderedPageBreak/>
                    <w:t>підприємств на загальних умовах згідно з положеннями розділу III "Податок на прибуток підприємств" Податкового кодексу України.</w:t>
                  </w:r>
                </w:p>
                <w:p w:rsidR="0061733A" w:rsidRPr="0061733A" w:rsidRDefault="0061733A" w:rsidP="000C29FE">
                  <w:pPr>
                    <w:ind w:left="1003" w:hanging="360"/>
                  </w:pPr>
                </w:p>
              </w:tc>
            </w:tr>
          </w:tbl>
          <w:p w:rsidR="0061733A" w:rsidRPr="0061733A" w:rsidRDefault="0061733A" w:rsidP="000C29FE"/>
        </w:tc>
      </w:tr>
      <w:tr w:rsidR="0061733A" w:rsidRPr="0061733A" w:rsidTr="0061733A">
        <w:trPr>
          <w:trHeight w:val="340"/>
        </w:trPr>
        <w:tc>
          <w:tcPr>
            <w:tcW w:w="285" w:type="dxa"/>
          </w:tcPr>
          <w:p w:rsidR="0061733A" w:rsidRPr="0061733A" w:rsidRDefault="0061733A" w:rsidP="000C29FE">
            <w:pPr>
              <w:pStyle w:val="EmptyCellLayoutStyle"/>
              <w:spacing w:after="0" w:line="240" w:lineRule="auto"/>
              <w:rPr>
                <w:sz w:val="24"/>
                <w:szCs w:val="24"/>
              </w:rPr>
            </w:pPr>
          </w:p>
        </w:tc>
        <w:tc>
          <w:tcPr>
            <w:tcW w:w="9353" w:type="dxa"/>
            <w:gridSpan w:val="7"/>
          </w:tcPr>
          <w:tbl>
            <w:tblPr>
              <w:tblW w:w="0" w:type="auto"/>
              <w:tblCellMar>
                <w:left w:w="0" w:type="dxa"/>
                <w:right w:w="0" w:type="dxa"/>
              </w:tblCellMar>
              <w:tblLook w:val="0000" w:firstRow="0" w:lastRow="0" w:firstColumn="0" w:lastColumn="0" w:noHBand="0" w:noVBand="0"/>
            </w:tblPr>
            <w:tblGrid>
              <w:gridCol w:w="9353"/>
            </w:tblGrid>
            <w:tr w:rsidR="0061733A" w:rsidRPr="0061733A" w:rsidTr="000C29FE">
              <w:trPr>
                <w:trHeight w:val="262"/>
              </w:trPr>
              <w:tc>
                <w:tcPr>
                  <w:tcW w:w="10204" w:type="dxa"/>
                  <w:tcBorders>
                    <w:top w:val="nil"/>
                    <w:left w:val="nil"/>
                    <w:bottom w:val="nil"/>
                    <w:right w:val="nil"/>
                  </w:tcBorders>
                  <w:tcMar>
                    <w:top w:w="39" w:type="dxa"/>
                    <w:left w:w="39" w:type="dxa"/>
                    <w:bottom w:w="39" w:type="dxa"/>
                    <w:right w:w="39" w:type="dxa"/>
                  </w:tcMar>
                </w:tcPr>
                <w:p w:rsidR="0061733A" w:rsidRPr="0061733A" w:rsidRDefault="0061733A" w:rsidP="000C29FE"/>
                <w:p w:rsidR="0061733A" w:rsidRPr="0061733A" w:rsidRDefault="0061733A" w:rsidP="000C29FE">
                  <w:pPr>
                    <w:jc w:val="center"/>
                  </w:pPr>
                  <w:r w:rsidRPr="0061733A">
                    <w:rPr>
                      <w:b/>
                      <w:i/>
                      <w:color w:val="000000"/>
                    </w:rPr>
                    <w:t>Підписи Сторін та відбитки печаток</w:t>
                  </w:r>
                </w:p>
              </w:tc>
            </w:tr>
          </w:tbl>
          <w:p w:rsidR="0061733A" w:rsidRPr="0061733A" w:rsidRDefault="0061733A" w:rsidP="000C29FE"/>
        </w:tc>
      </w:tr>
      <w:tr w:rsidR="0061733A" w:rsidRPr="0061733A" w:rsidTr="0061733A">
        <w:trPr>
          <w:trHeight w:val="340"/>
        </w:trPr>
        <w:tc>
          <w:tcPr>
            <w:tcW w:w="285" w:type="dxa"/>
          </w:tcPr>
          <w:p w:rsidR="0061733A" w:rsidRPr="0061733A" w:rsidRDefault="0061733A" w:rsidP="000C29FE">
            <w:pPr>
              <w:pStyle w:val="EmptyCellLayoutStyle"/>
              <w:spacing w:after="0" w:line="240" w:lineRule="auto"/>
              <w:rPr>
                <w:sz w:val="24"/>
                <w:szCs w:val="24"/>
              </w:rPr>
            </w:pPr>
          </w:p>
        </w:tc>
        <w:tc>
          <w:tcPr>
            <w:tcW w:w="4316" w:type="dxa"/>
            <w:gridSpan w:val="4"/>
          </w:tcPr>
          <w:tbl>
            <w:tblPr>
              <w:tblW w:w="0" w:type="auto"/>
              <w:tblCellMar>
                <w:left w:w="0" w:type="dxa"/>
                <w:right w:w="0" w:type="dxa"/>
              </w:tblCellMar>
              <w:tblLook w:val="0000" w:firstRow="0" w:lastRow="0" w:firstColumn="0" w:lastColumn="0" w:noHBand="0" w:noVBand="0"/>
            </w:tblPr>
            <w:tblGrid>
              <w:gridCol w:w="4316"/>
            </w:tblGrid>
            <w:tr w:rsidR="0061733A" w:rsidRPr="0061733A" w:rsidTr="000C29FE">
              <w:trPr>
                <w:trHeight w:val="262"/>
              </w:trPr>
              <w:tc>
                <w:tcPr>
                  <w:tcW w:w="5102" w:type="dxa"/>
                  <w:tcBorders>
                    <w:top w:val="nil"/>
                    <w:left w:val="nil"/>
                    <w:bottom w:val="nil"/>
                    <w:right w:val="nil"/>
                  </w:tcBorders>
                  <w:tcMar>
                    <w:top w:w="39" w:type="dxa"/>
                    <w:left w:w="39" w:type="dxa"/>
                    <w:bottom w:w="39" w:type="dxa"/>
                    <w:right w:w="39" w:type="dxa"/>
                  </w:tcMar>
                </w:tcPr>
                <w:p w:rsidR="0061733A" w:rsidRPr="0061733A" w:rsidRDefault="0061733A" w:rsidP="000C29FE">
                  <w:pPr>
                    <w:jc w:val="center"/>
                  </w:pPr>
                  <w:r w:rsidRPr="0061733A">
                    <w:rPr>
                      <w:rFonts w:eastAsia="Times New Roman CYR"/>
                      <w:b/>
                      <w:i/>
                      <w:color w:val="000000"/>
                      <w:u w:val="single"/>
                    </w:rPr>
                    <w:t xml:space="preserve">За </w:t>
                  </w:r>
                  <w:proofErr w:type="gramStart"/>
                  <w:r w:rsidRPr="0061733A">
                    <w:rPr>
                      <w:rFonts w:eastAsia="Times New Roman CYR"/>
                      <w:b/>
                      <w:i/>
                      <w:color w:val="000000"/>
                      <w:u w:val="single"/>
                    </w:rPr>
                    <w:t>ЛІЦЕНЗІАРА :</w:t>
                  </w:r>
                  <w:proofErr w:type="gramEnd"/>
                </w:p>
                <w:p w:rsidR="0061733A" w:rsidRPr="0061733A" w:rsidRDefault="0061733A" w:rsidP="000C29FE">
                  <w:pPr>
                    <w:ind w:left="735" w:right="199" w:hanging="360"/>
                    <w:jc w:val="center"/>
                  </w:pPr>
                </w:p>
                <w:p w:rsidR="0061733A" w:rsidRPr="0061733A" w:rsidRDefault="0061733A" w:rsidP="000C29FE">
                  <w:pPr>
                    <w:ind w:left="15" w:right="199"/>
                    <w:jc w:val="center"/>
                  </w:pPr>
                  <w:r w:rsidRPr="0061733A">
                    <w:rPr>
                      <w:rFonts w:eastAsia="Times New Roman CYR"/>
                      <w:color w:val="000000"/>
                    </w:rPr>
                    <w:t xml:space="preserve">Директор </w:t>
                  </w:r>
                </w:p>
                <w:p w:rsidR="0061733A" w:rsidRPr="0061733A" w:rsidRDefault="0061733A" w:rsidP="000C29FE">
                  <w:pPr>
                    <w:ind w:left="15" w:right="199"/>
                    <w:jc w:val="center"/>
                  </w:pPr>
                  <w:r w:rsidRPr="0061733A">
                    <w:rPr>
                      <w:rFonts w:eastAsia="Times New Roman CYR"/>
                      <w:color w:val="000000"/>
                    </w:rPr>
                    <w:t>___________________________</w:t>
                  </w:r>
                </w:p>
              </w:tc>
            </w:tr>
          </w:tbl>
          <w:p w:rsidR="0061733A" w:rsidRPr="0061733A" w:rsidRDefault="0061733A" w:rsidP="000C29FE"/>
        </w:tc>
        <w:tc>
          <w:tcPr>
            <w:tcW w:w="5037" w:type="dxa"/>
            <w:gridSpan w:val="3"/>
          </w:tcPr>
          <w:tbl>
            <w:tblPr>
              <w:tblW w:w="0" w:type="auto"/>
              <w:tblCellMar>
                <w:left w:w="0" w:type="dxa"/>
                <w:right w:w="0" w:type="dxa"/>
              </w:tblCellMar>
              <w:tblLook w:val="0000" w:firstRow="0" w:lastRow="0" w:firstColumn="0" w:lastColumn="0" w:noHBand="0" w:noVBand="0"/>
            </w:tblPr>
            <w:tblGrid>
              <w:gridCol w:w="5037"/>
            </w:tblGrid>
            <w:tr w:rsidR="0061733A" w:rsidRPr="0061733A" w:rsidTr="000C29FE">
              <w:trPr>
                <w:trHeight w:val="262"/>
              </w:trPr>
              <w:tc>
                <w:tcPr>
                  <w:tcW w:w="5102" w:type="dxa"/>
                  <w:tcBorders>
                    <w:top w:val="nil"/>
                    <w:left w:val="nil"/>
                    <w:bottom w:val="nil"/>
                    <w:right w:val="nil"/>
                  </w:tcBorders>
                  <w:tcMar>
                    <w:top w:w="39" w:type="dxa"/>
                    <w:left w:w="39" w:type="dxa"/>
                    <w:bottom w:w="39" w:type="dxa"/>
                    <w:right w:w="39" w:type="dxa"/>
                  </w:tcMar>
                </w:tcPr>
                <w:p w:rsidR="0061733A" w:rsidRPr="0061733A" w:rsidRDefault="0061733A" w:rsidP="000C29FE">
                  <w:pPr>
                    <w:jc w:val="center"/>
                  </w:pPr>
                  <w:r w:rsidRPr="0061733A">
                    <w:rPr>
                      <w:rFonts w:eastAsia="Times New Roman CYR"/>
                      <w:b/>
                      <w:i/>
                      <w:color w:val="000000"/>
                      <w:u w:val="single"/>
                    </w:rPr>
                    <w:t xml:space="preserve">За </w:t>
                  </w:r>
                  <w:proofErr w:type="gramStart"/>
                  <w:r w:rsidRPr="0061733A">
                    <w:rPr>
                      <w:rFonts w:eastAsia="Times New Roman CYR"/>
                      <w:b/>
                      <w:i/>
                      <w:color w:val="000000"/>
                      <w:u w:val="single"/>
                    </w:rPr>
                    <w:t>АБОНЕНТА :</w:t>
                  </w:r>
                  <w:proofErr w:type="gramEnd"/>
                </w:p>
                <w:p w:rsidR="0061733A" w:rsidRPr="0061733A" w:rsidRDefault="0061733A" w:rsidP="000C29FE">
                  <w:pPr>
                    <w:ind w:left="735" w:right="199" w:hanging="360"/>
                    <w:jc w:val="center"/>
                  </w:pPr>
                </w:p>
                <w:p w:rsidR="0061733A" w:rsidRPr="0061733A" w:rsidRDefault="0061733A" w:rsidP="000C29FE">
                  <w:pPr>
                    <w:ind w:right="199"/>
                    <w:jc w:val="center"/>
                    <w:rPr>
                      <w:rFonts w:eastAsia="Times New Roman CYR"/>
                      <w:color w:val="000000"/>
                    </w:rPr>
                  </w:pPr>
                  <w:r w:rsidRPr="0061733A">
                    <w:rPr>
                      <w:rFonts w:eastAsia="Times New Roman CYR"/>
                      <w:color w:val="000000"/>
                    </w:rPr>
                    <w:t>Генеральний директор</w:t>
                  </w:r>
                </w:p>
                <w:p w:rsidR="0061733A" w:rsidRPr="0061733A" w:rsidRDefault="0061733A" w:rsidP="000C29FE">
                  <w:pPr>
                    <w:ind w:left="735" w:right="199" w:hanging="360"/>
                    <w:jc w:val="center"/>
                    <w:rPr>
                      <w:rFonts w:eastAsia="Times New Roman CYR"/>
                      <w:color w:val="000000"/>
                    </w:rPr>
                  </w:pPr>
                  <w:r w:rsidRPr="0061733A">
                    <w:rPr>
                      <w:rFonts w:eastAsia="Times New Roman CYR"/>
                      <w:color w:val="000000"/>
                    </w:rPr>
                    <w:t>АТ «ВІННИЦЯОБЛЕНЕРГО»</w:t>
                  </w:r>
                </w:p>
                <w:p w:rsidR="0061733A" w:rsidRPr="0061733A" w:rsidRDefault="0061733A" w:rsidP="000C29FE">
                  <w:pPr>
                    <w:ind w:left="735" w:right="199" w:hanging="360"/>
                    <w:jc w:val="center"/>
                    <w:rPr>
                      <w:rFonts w:eastAsia="Times New Roman CYR"/>
                      <w:color w:val="000000"/>
                    </w:rPr>
                  </w:pPr>
                </w:p>
                <w:p w:rsidR="0061733A" w:rsidRPr="0061733A" w:rsidRDefault="0061733A" w:rsidP="000C29FE">
                  <w:pPr>
                    <w:ind w:left="735" w:right="199" w:hanging="360"/>
                    <w:jc w:val="center"/>
                  </w:pPr>
                  <w:r w:rsidRPr="0061733A">
                    <w:rPr>
                      <w:rFonts w:eastAsia="Times New Roman CYR"/>
                      <w:color w:val="000000"/>
                    </w:rPr>
                    <w:t>________________________</w:t>
                  </w:r>
                  <w:r w:rsidRPr="0061733A">
                    <w:rPr>
                      <w:rFonts w:eastAsia="Times New Roman CYR"/>
                      <w:b/>
                      <w:color w:val="000000"/>
                    </w:rPr>
                    <w:t>Поліщук А.Л</w:t>
                  </w:r>
                  <w:r w:rsidRPr="0061733A">
                    <w:rPr>
                      <w:rFonts w:eastAsia="Times New Roman CYR"/>
                      <w:color w:val="000000"/>
                    </w:rPr>
                    <w:t>.</w:t>
                  </w:r>
                </w:p>
                <w:p w:rsidR="0061733A" w:rsidRPr="0061733A" w:rsidRDefault="0061733A" w:rsidP="000C29FE">
                  <w:pPr>
                    <w:ind w:left="735" w:right="199" w:hanging="360"/>
                    <w:jc w:val="center"/>
                  </w:pPr>
                  <w:r w:rsidRPr="0061733A">
                    <w:rPr>
                      <w:rFonts w:eastAsia="Times New Roman CYR"/>
                      <w:b/>
                      <w:color w:val="000000"/>
                    </w:rPr>
                    <w:t>____________________________________</w:t>
                  </w:r>
                </w:p>
              </w:tc>
            </w:tr>
            <w:tr w:rsidR="0061733A" w:rsidRPr="0061733A" w:rsidTr="000C29FE">
              <w:trPr>
                <w:trHeight w:val="262"/>
              </w:trPr>
              <w:tc>
                <w:tcPr>
                  <w:tcW w:w="5102" w:type="dxa"/>
                  <w:tcBorders>
                    <w:top w:val="nil"/>
                    <w:left w:val="nil"/>
                    <w:bottom w:val="nil"/>
                    <w:right w:val="nil"/>
                  </w:tcBorders>
                  <w:tcMar>
                    <w:top w:w="39" w:type="dxa"/>
                    <w:left w:w="39" w:type="dxa"/>
                    <w:bottom w:w="39" w:type="dxa"/>
                    <w:right w:w="39" w:type="dxa"/>
                  </w:tcMar>
                </w:tcPr>
                <w:p w:rsidR="0061733A" w:rsidRPr="0061733A" w:rsidRDefault="0061733A" w:rsidP="000C29FE">
                  <w:pPr>
                    <w:rPr>
                      <w:rFonts w:eastAsia="Times New Roman CYR"/>
                      <w:b/>
                      <w:i/>
                      <w:color w:val="000000"/>
                      <w:u w:val="single"/>
                    </w:rPr>
                  </w:pPr>
                </w:p>
              </w:tc>
            </w:tr>
          </w:tbl>
          <w:p w:rsidR="0061733A" w:rsidRPr="0061733A" w:rsidRDefault="0061733A" w:rsidP="000C29FE"/>
        </w:tc>
      </w:tr>
      <w:tr w:rsidR="0061733A" w:rsidRPr="0061733A" w:rsidTr="0061733A">
        <w:trPr>
          <w:trHeight w:val="226"/>
        </w:trPr>
        <w:tc>
          <w:tcPr>
            <w:tcW w:w="361" w:type="dxa"/>
            <w:gridSpan w:val="2"/>
          </w:tcPr>
          <w:p w:rsidR="0061733A" w:rsidRPr="0061733A" w:rsidRDefault="0061733A" w:rsidP="000C29FE">
            <w:pPr>
              <w:pStyle w:val="EmptyCellLayoutStyle"/>
              <w:spacing w:after="0" w:line="240" w:lineRule="auto"/>
              <w:rPr>
                <w:sz w:val="24"/>
                <w:szCs w:val="24"/>
              </w:rPr>
            </w:pPr>
            <w:r w:rsidRPr="0061733A">
              <w:rPr>
                <w:sz w:val="24"/>
                <w:szCs w:val="24"/>
              </w:rPr>
              <w:br w:type="page"/>
            </w:r>
          </w:p>
        </w:tc>
        <w:tc>
          <w:tcPr>
            <w:tcW w:w="626" w:type="dxa"/>
          </w:tcPr>
          <w:p w:rsidR="0061733A" w:rsidRPr="0061733A" w:rsidRDefault="0061733A" w:rsidP="000C29FE">
            <w:pPr>
              <w:pStyle w:val="EmptyCellLayoutStyle"/>
              <w:spacing w:after="0" w:line="240" w:lineRule="auto"/>
              <w:rPr>
                <w:sz w:val="24"/>
                <w:szCs w:val="24"/>
              </w:rPr>
            </w:pPr>
          </w:p>
        </w:tc>
        <w:tc>
          <w:tcPr>
            <w:tcW w:w="3335" w:type="dxa"/>
          </w:tcPr>
          <w:p w:rsidR="0061733A" w:rsidRPr="0061733A" w:rsidRDefault="0061733A" w:rsidP="000C29FE">
            <w:pPr>
              <w:pStyle w:val="EmptyCellLayoutStyle"/>
              <w:spacing w:after="0" w:line="240" w:lineRule="auto"/>
              <w:rPr>
                <w:sz w:val="24"/>
                <w:szCs w:val="24"/>
              </w:rPr>
            </w:pPr>
          </w:p>
        </w:tc>
        <w:tc>
          <w:tcPr>
            <w:tcW w:w="566" w:type="dxa"/>
            <w:gridSpan w:val="2"/>
          </w:tcPr>
          <w:p w:rsidR="0061733A" w:rsidRPr="0061733A" w:rsidRDefault="0061733A" w:rsidP="000C29FE">
            <w:pPr>
              <w:pStyle w:val="EmptyCellLayoutStyle"/>
              <w:spacing w:after="0" w:line="240" w:lineRule="auto"/>
              <w:rPr>
                <w:sz w:val="24"/>
                <w:szCs w:val="24"/>
              </w:rPr>
            </w:pPr>
          </w:p>
        </w:tc>
        <w:tc>
          <w:tcPr>
            <w:tcW w:w="4515" w:type="dxa"/>
          </w:tcPr>
          <w:p w:rsidR="0061733A" w:rsidRPr="0061733A" w:rsidRDefault="0061733A" w:rsidP="000C29FE">
            <w:pPr>
              <w:pStyle w:val="EmptyCellLayoutStyle"/>
              <w:spacing w:after="0" w:line="240" w:lineRule="auto"/>
              <w:rPr>
                <w:sz w:val="24"/>
                <w:szCs w:val="24"/>
              </w:rPr>
            </w:pPr>
          </w:p>
        </w:tc>
        <w:tc>
          <w:tcPr>
            <w:tcW w:w="235" w:type="dxa"/>
          </w:tcPr>
          <w:p w:rsidR="0061733A" w:rsidRPr="0061733A" w:rsidRDefault="0061733A" w:rsidP="000C29FE">
            <w:pPr>
              <w:pStyle w:val="EmptyCellLayoutStyle"/>
              <w:spacing w:after="0" w:line="240" w:lineRule="auto"/>
              <w:rPr>
                <w:sz w:val="24"/>
                <w:szCs w:val="24"/>
              </w:rPr>
            </w:pPr>
          </w:p>
        </w:tc>
      </w:tr>
      <w:tr w:rsidR="0061733A" w:rsidRPr="0061733A" w:rsidTr="0061733A">
        <w:trPr>
          <w:trHeight w:val="340"/>
        </w:trPr>
        <w:tc>
          <w:tcPr>
            <w:tcW w:w="361" w:type="dxa"/>
            <w:gridSpan w:val="2"/>
          </w:tcPr>
          <w:p w:rsidR="0061733A" w:rsidRPr="0061733A" w:rsidRDefault="0061733A" w:rsidP="000C29FE">
            <w:pPr>
              <w:pStyle w:val="EmptyCellLayoutStyle"/>
              <w:spacing w:after="0" w:line="240" w:lineRule="auto"/>
              <w:rPr>
                <w:sz w:val="24"/>
                <w:szCs w:val="24"/>
              </w:rPr>
            </w:pPr>
          </w:p>
        </w:tc>
        <w:tc>
          <w:tcPr>
            <w:tcW w:w="626" w:type="dxa"/>
          </w:tcPr>
          <w:p w:rsidR="0061733A" w:rsidRPr="0061733A" w:rsidRDefault="0061733A" w:rsidP="000C29FE">
            <w:pPr>
              <w:pStyle w:val="EmptyCellLayoutStyle"/>
              <w:spacing w:after="0" w:line="240" w:lineRule="auto"/>
              <w:rPr>
                <w:sz w:val="24"/>
                <w:szCs w:val="24"/>
              </w:rPr>
            </w:pPr>
          </w:p>
        </w:tc>
        <w:tc>
          <w:tcPr>
            <w:tcW w:w="3335" w:type="dxa"/>
          </w:tcPr>
          <w:p w:rsidR="0061733A" w:rsidRPr="0061733A" w:rsidRDefault="0061733A" w:rsidP="000C29FE">
            <w:pPr>
              <w:pStyle w:val="EmptyCellLayoutStyle"/>
              <w:spacing w:after="0" w:line="240" w:lineRule="auto"/>
              <w:rPr>
                <w:sz w:val="24"/>
                <w:szCs w:val="24"/>
              </w:rPr>
            </w:pPr>
          </w:p>
        </w:tc>
        <w:tc>
          <w:tcPr>
            <w:tcW w:w="5316" w:type="dxa"/>
            <w:gridSpan w:val="4"/>
          </w:tcPr>
          <w:tbl>
            <w:tblPr>
              <w:tblW w:w="0" w:type="auto"/>
              <w:tblCellMar>
                <w:left w:w="0" w:type="dxa"/>
                <w:right w:w="0" w:type="dxa"/>
              </w:tblCellMar>
              <w:tblLook w:val="0000" w:firstRow="0" w:lastRow="0" w:firstColumn="0" w:lastColumn="0" w:noHBand="0" w:noVBand="0"/>
            </w:tblPr>
            <w:tblGrid>
              <w:gridCol w:w="5316"/>
            </w:tblGrid>
            <w:tr w:rsidR="0061733A" w:rsidRPr="0061733A" w:rsidTr="000C29FE">
              <w:trPr>
                <w:trHeight w:val="262"/>
              </w:trPr>
              <w:tc>
                <w:tcPr>
                  <w:tcW w:w="5669" w:type="dxa"/>
                  <w:tcBorders>
                    <w:top w:val="nil"/>
                    <w:left w:val="nil"/>
                    <w:bottom w:val="nil"/>
                    <w:right w:val="nil"/>
                  </w:tcBorders>
                  <w:tcMar>
                    <w:top w:w="39" w:type="dxa"/>
                    <w:left w:w="39" w:type="dxa"/>
                    <w:bottom w:w="39" w:type="dxa"/>
                    <w:right w:w="39" w:type="dxa"/>
                  </w:tcMar>
                </w:tcPr>
                <w:p w:rsidR="0061733A" w:rsidRPr="0061733A" w:rsidRDefault="0061733A" w:rsidP="000C29FE">
                  <w:pPr>
                    <w:jc w:val="right"/>
                  </w:pPr>
                </w:p>
              </w:tc>
            </w:tr>
          </w:tbl>
          <w:p w:rsidR="0061733A" w:rsidRPr="0061733A" w:rsidRDefault="0061733A" w:rsidP="000C29FE"/>
        </w:tc>
      </w:tr>
      <w:tr w:rsidR="0061733A" w:rsidRPr="0061733A" w:rsidTr="0061733A">
        <w:trPr>
          <w:trHeight w:val="1270"/>
        </w:trPr>
        <w:tc>
          <w:tcPr>
            <w:tcW w:w="361" w:type="dxa"/>
            <w:gridSpan w:val="2"/>
          </w:tcPr>
          <w:p w:rsidR="0061733A" w:rsidRPr="0061733A" w:rsidRDefault="0061733A" w:rsidP="000C29FE">
            <w:pPr>
              <w:pStyle w:val="EmptyCellLayoutStyle"/>
              <w:spacing w:after="0" w:line="240" w:lineRule="auto"/>
              <w:rPr>
                <w:sz w:val="24"/>
                <w:szCs w:val="24"/>
              </w:rPr>
            </w:pPr>
          </w:p>
        </w:tc>
        <w:tc>
          <w:tcPr>
            <w:tcW w:w="626" w:type="dxa"/>
          </w:tcPr>
          <w:p w:rsidR="0061733A" w:rsidRPr="0061733A" w:rsidRDefault="0061733A" w:rsidP="000C29FE">
            <w:pPr>
              <w:pStyle w:val="EmptyCellLayoutStyle"/>
              <w:spacing w:after="0" w:line="240" w:lineRule="auto"/>
              <w:rPr>
                <w:sz w:val="24"/>
                <w:szCs w:val="24"/>
              </w:rPr>
            </w:pPr>
          </w:p>
        </w:tc>
        <w:tc>
          <w:tcPr>
            <w:tcW w:w="3335" w:type="dxa"/>
          </w:tcPr>
          <w:p w:rsidR="0061733A" w:rsidRPr="0061733A" w:rsidRDefault="0061733A" w:rsidP="000C29FE">
            <w:pPr>
              <w:pStyle w:val="EmptyCellLayoutStyle"/>
              <w:spacing w:after="0" w:line="240" w:lineRule="auto"/>
              <w:rPr>
                <w:sz w:val="24"/>
                <w:szCs w:val="24"/>
              </w:rPr>
            </w:pPr>
          </w:p>
        </w:tc>
        <w:tc>
          <w:tcPr>
            <w:tcW w:w="5316" w:type="dxa"/>
            <w:gridSpan w:val="4"/>
          </w:tcPr>
          <w:tbl>
            <w:tblPr>
              <w:tblW w:w="0" w:type="auto"/>
              <w:tblCellMar>
                <w:left w:w="0" w:type="dxa"/>
                <w:right w:w="0" w:type="dxa"/>
              </w:tblCellMar>
              <w:tblLook w:val="0000" w:firstRow="0" w:lastRow="0" w:firstColumn="0" w:lastColumn="0" w:noHBand="0" w:noVBand="0"/>
            </w:tblPr>
            <w:tblGrid>
              <w:gridCol w:w="5316"/>
            </w:tblGrid>
            <w:tr w:rsidR="0061733A" w:rsidRPr="0061733A" w:rsidTr="000C29FE">
              <w:trPr>
                <w:trHeight w:val="1192"/>
              </w:trPr>
              <w:tc>
                <w:tcPr>
                  <w:tcW w:w="5669" w:type="dxa"/>
                  <w:tcBorders>
                    <w:top w:val="nil"/>
                    <w:left w:val="nil"/>
                    <w:bottom w:val="nil"/>
                    <w:right w:val="nil"/>
                  </w:tcBorders>
                  <w:tcMar>
                    <w:top w:w="39" w:type="dxa"/>
                    <w:left w:w="39" w:type="dxa"/>
                    <w:bottom w:w="39" w:type="dxa"/>
                    <w:right w:w="39" w:type="dxa"/>
                  </w:tcMar>
                </w:tcPr>
                <w:p w:rsidR="0061733A" w:rsidRPr="0061733A" w:rsidRDefault="0061733A" w:rsidP="000C29FE">
                  <w:pPr>
                    <w:jc w:val="right"/>
                  </w:pPr>
                  <w:r w:rsidRPr="0061733A">
                    <w:rPr>
                      <w:rFonts w:eastAsia="Times New Roman CYR"/>
                      <w:b/>
                      <w:i/>
                      <w:color w:val="000000"/>
                      <w:u w:val="single"/>
                    </w:rPr>
                    <w:t>Додаток № 1</w:t>
                  </w:r>
                </w:p>
                <w:p w:rsidR="0061733A" w:rsidRPr="0061733A" w:rsidRDefault="0061733A" w:rsidP="000C29FE">
                  <w:pPr>
                    <w:jc w:val="right"/>
                  </w:pPr>
                  <w:r w:rsidRPr="0061733A">
                    <w:rPr>
                      <w:i/>
                      <w:color w:val="000000"/>
                    </w:rPr>
                    <w:t>до Договору</w:t>
                  </w:r>
                  <w:r w:rsidRPr="0061733A">
                    <w:rPr>
                      <w:rFonts w:eastAsia="Times New Roman CYR"/>
                      <w:color w:val="000000"/>
                    </w:rPr>
                    <w:t xml:space="preserve"> № </w:t>
                  </w:r>
                </w:p>
                <w:p w:rsidR="0061733A" w:rsidRPr="0061733A" w:rsidRDefault="0061733A" w:rsidP="000C29FE">
                  <w:pPr>
                    <w:jc w:val="right"/>
                  </w:pPr>
                  <w:r w:rsidRPr="0061733A">
                    <w:rPr>
                      <w:color w:val="000000"/>
                    </w:rPr>
                    <w:t>про видачу ліцензій(ії) на використання</w:t>
                  </w:r>
                </w:p>
                <w:p w:rsidR="0061733A" w:rsidRPr="0061733A" w:rsidRDefault="0061733A" w:rsidP="000C29FE">
                  <w:pPr>
                    <w:jc w:val="right"/>
                  </w:pPr>
                  <w:r w:rsidRPr="0061733A">
                    <w:rPr>
                      <w:rFonts w:eastAsia="Times New Roman CYR"/>
                      <w:color w:val="000000"/>
                    </w:rPr>
                    <w:t>комп’ютерних(ої) програм(ми)</w:t>
                  </w:r>
                </w:p>
                <w:p w:rsidR="0061733A" w:rsidRPr="0061733A" w:rsidRDefault="0061733A" w:rsidP="000C29FE">
                  <w:pPr>
                    <w:jc w:val="right"/>
                  </w:pPr>
                  <w:r w:rsidRPr="0061733A">
                    <w:rPr>
                      <w:b/>
                      <w:color w:val="000000"/>
                    </w:rPr>
                    <w:t xml:space="preserve"> від __ _______ 202__ року</w:t>
                  </w:r>
                </w:p>
              </w:tc>
            </w:tr>
          </w:tbl>
          <w:p w:rsidR="0061733A" w:rsidRPr="0061733A" w:rsidRDefault="0061733A" w:rsidP="000C29FE"/>
        </w:tc>
      </w:tr>
      <w:tr w:rsidR="0061733A" w:rsidRPr="0061733A" w:rsidTr="0061733A">
        <w:trPr>
          <w:trHeight w:val="566"/>
        </w:trPr>
        <w:tc>
          <w:tcPr>
            <w:tcW w:w="361" w:type="dxa"/>
            <w:gridSpan w:val="2"/>
          </w:tcPr>
          <w:p w:rsidR="0061733A" w:rsidRPr="0061733A" w:rsidRDefault="0061733A" w:rsidP="000C29FE">
            <w:pPr>
              <w:pStyle w:val="EmptyCellLayoutStyle"/>
              <w:spacing w:after="0" w:line="240" w:lineRule="auto"/>
              <w:rPr>
                <w:sz w:val="24"/>
                <w:szCs w:val="24"/>
              </w:rPr>
            </w:pPr>
          </w:p>
        </w:tc>
        <w:tc>
          <w:tcPr>
            <w:tcW w:w="9277" w:type="dxa"/>
            <w:gridSpan w:val="6"/>
          </w:tcPr>
          <w:tbl>
            <w:tblPr>
              <w:tblW w:w="0" w:type="auto"/>
              <w:tblCellMar>
                <w:left w:w="0" w:type="dxa"/>
                <w:right w:w="0" w:type="dxa"/>
              </w:tblCellMar>
              <w:tblLook w:val="0000" w:firstRow="0" w:lastRow="0" w:firstColumn="0" w:lastColumn="0" w:noHBand="0" w:noVBand="0"/>
            </w:tblPr>
            <w:tblGrid>
              <w:gridCol w:w="9277"/>
            </w:tblGrid>
            <w:tr w:rsidR="0061733A" w:rsidRPr="0061733A" w:rsidTr="000C29FE">
              <w:trPr>
                <w:trHeight w:val="488"/>
              </w:trPr>
              <w:tc>
                <w:tcPr>
                  <w:tcW w:w="10204" w:type="dxa"/>
                  <w:tcBorders>
                    <w:top w:val="nil"/>
                    <w:left w:val="nil"/>
                    <w:bottom w:val="nil"/>
                    <w:right w:val="nil"/>
                  </w:tcBorders>
                  <w:tcMar>
                    <w:top w:w="39" w:type="dxa"/>
                    <w:left w:w="39" w:type="dxa"/>
                    <w:bottom w:w="39" w:type="dxa"/>
                    <w:right w:w="39" w:type="dxa"/>
                  </w:tcMar>
                </w:tcPr>
                <w:p w:rsidR="0061733A" w:rsidRPr="0061733A" w:rsidRDefault="0061733A" w:rsidP="000C29FE">
                  <w:pPr>
                    <w:jc w:val="center"/>
                  </w:pPr>
                  <w:r w:rsidRPr="0061733A">
                    <w:rPr>
                      <w:b/>
                      <w:color w:val="000000"/>
                    </w:rPr>
                    <w:t>ПЕРЕЛІК КОМП’ЮТЕРНИХ ПРОГРАМ</w:t>
                  </w:r>
                </w:p>
                <w:p w:rsidR="0061733A" w:rsidRPr="0061733A" w:rsidRDefault="0061733A" w:rsidP="000C29FE">
                  <w:pPr>
                    <w:ind w:left="566"/>
                  </w:pPr>
                  <w:r w:rsidRPr="0061733A">
                    <w:rPr>
                      <w:rFonts w:eastAsia="Times New Roman CYR"/>
                      <w:b/>
                      <w:color w:val="000000"/>
                    </w:rPr>
                    <w:t>1. Перелік комп’ютерних(ої) програм(ми):</w:t>
                  </w:r>
                </w:p>
              </w:tc>
            </w:tr>
          </w:tbl>
          <w:p w:rsidR="0061733A" w:rsidRPr="0061733A" w:rsidRDefault="0061733A" w:rsidP="000C29FE"/>
        </w:tc>
      </w:tr>
      <w:tr w:rsidR="0061733A" w:rsidRPr="0061733A" w:rsidTr="0061733A">
        <w:tc>
          <w:tcPr>
            <w:tcW w:w="361" w:type="dxa"/>
            <w:gridSpan w:val="2"/>
          </w:tcPr>
          <w:p w:rsidR="0061733A" w:rsidRPr="0061733A" w:rsidRDefault="0061733A" w:rsidP="000C29FE">
            <w:pPr>
              <w:pStyle w:val="EmptyCellLayoutStyle"/>
              <w:spacing w:after="0" w:line="240" w:lineRule="auto"/>
              <w:rPr>
                <w:sz w:val="24"/>
                <w:szCs w:val="24"/>
              </w:rPr>
            </w:pPr>
          </w:p>
        </w:tc>
        <w:tc>
          <w:tcPr>
            <w:tcW w:w="626" w:type="dxa"/>
          </w:tcPr>
          <w:p w:rsidR="0061733A" w:rsidRPr="0061733A" w:rsidRDefault="0061733A" w:rsidP="000C29FE">
            <w:pPr>
              <w:pStyle w:val="EmptyCellLayoutStyle"/>
              <w:spacing w:after="0" w:line="240" w:lineRule="auto"/>
              <w:rPr>
                <w:sz w:val="24"/>
                <w:szCs w:val="24"/>
              </w:rPr>
            </w:pPr>
          </w:p>
        </w:tc>
        <w:tc>
          <w:tcPr>
            <w:tcW w:w="8416" w:type="dxa"/>
            <w:gridSpan w:val="4"/>
          </w:tcPr>
          <w:p w:rsidR="0061733A" w:rsidRPr="0061733A" w:rsidRDefault="0061733A" w:rsidP="000C29FE">
            <w:pPr>
              <w:tabs>
                <w:tab w:val="left" w:pos="11882"/>
                <w:tab w:val="left" w:pos="11942"/>
              </w:tabs>
              <w:autoSpaceDE w:val="0"/>
              <w:autoSpaceDN w:val="0"/>
              <w:adjustRightInd w:val="0"/>
              <w:ind w:left="-307" w:firstLine="283"/>
              <w:jc w:val="both"/>
              <w:rPr>
                <w:b/>
                <w:bCs/>
                <w:color w:val="000000"/>
                <w:lang w:val="uk-UA"/>
              </w:rPr>
            </w:pPr>
            <w:r w:rsidRPr="0061733A">
              <w:rPr>
                <w:b/>
                <w:bCs/>
                <w:color w:val="000000"/>
                <w:lang w:val="uk-UA"/>
              </w:rPr>
              <w:t>- Позначення комплектації ЛЗ Підприємство</w:t>
            </w:r>
          </w:p>
          <w:p w:rsidR="0061733A" w:rsidRPr="0061733A" w:rsidRDefault="0061733A" w:rsidP="000C29FE">
            <w:pPr>
              <w:autoSpaceDE w:val="0"/>
              <w:autoSpaceDN w:val="0"/>
              <w:adjustRightInd w:val="0"/>
              <w:ind w:left="-306"/>
              <w:rPr>
                <w:b/>
                <w:bCs/>
                <w:color w:val="000000"/>
                <w:lang w:val="uk-UA"/>
              </w:rPr>
            </w:pPr>
          </w:p>
          <w:tbl>
            <w:tblPr>
              <w:tblW w:w="0" w:type="auto"/>
              <w:tblCellMar>
                <w:left w:w="0" w:type="dxa"/>
                <w:right w:w="0" w:type="dxa"/>
              </w:tblCellMar>
              <w:tblLook w:val="00A0" w:firstRow="1" w:lastRow="0" w:firstColumn="1" w:lastColumn="0" w:noHBand="0" w:noVBand="0"/>
            </w:tblPr>
            <w:tblGrid>
              <w:gridCol w:w="850"/>
              <w:gridCol w:w="2731"/>
              <w:gridCol w:w="2059"/>
              <w:gridCol w:w="1308"/>
              <w:gridCol w:w="1452"/>
            </w:tblGrid>
            <w:tr w:rsidR="0061733A" w:rsidRPr="004A1A34" w:rsidTr="000C29FE">
              <w:tc>
                <w:tcPr>
                  <w:tcW w:w="900"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b/>
                      <w:bCs/>
                      <w:color w:val="000000"/>
                      <w:lang w:val="uk-UA"/>
                    </w:rPr>
                  </w:pPr>
                </w:p>
                <w:p w:rsidR="0061733A" w:rsidRPr="0061733A" w:rsidRDefault="0061733A" w:rsidP="000C29FE">
                  <w:pPr>
                    <w:keepNext/>
                    <w:keepLines/>
                    <w:autoSpaceDE w:val="0"/>
                    <w:autoSpaceDN w:val="0"/>
                    <w:adjustRightInd w:val="0"/>
                    <w:ind w:left="15"/>
                    <w:jc w:val="center"/>
                    <w:rPr>
                      <w:color w:val="000000"/>
                      <w:lang w:val="uk-UA"/>
                    </w:rPr>
                  </w:pPr>
                  <w:r w:rsidRPr="0061733A">
                    <w:rPr>
                      <w:color w:val="000000"/>
                      <w:lang w:val="uk-UA"/>
                    </w:rPr>
                    <w:t xml:space="preserve">№ електр. ключа </w:t>
                  </w:r>
                </w:p>
              </w:tc>
              <w:tc>
                <w:tcPr>
                  <w:tcW w:w="3493"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lang w:val="uk-UA"/>
                    </w:rPr>
                  </w:pPr>
                </w:p>
                <w:p w:rsidR="0061733A" w:rsidRPr="0061733A" w:rsidRDefault="0061733A" w:rsidP="000C29FE">
                  <w:pPr>
                    <w:keepNext/>
                    <w:keepLines/>
                    <w:autoSpaceDE w:val="0"/>
                    <w:autoSpaceDN w:val="0"/>
                    <w:adjustRightInd w:val="0"/>
                    <w:ind w:left="15"/>
                    <w:jc w:val="center"/>
                    <w:rPr>
                      <w:color w:val="000000"/>
                      <w:lang w:val="uk-UA"/>
                    </w:rPr>
                  </w:pPr>
                  <w:r w:rsidRPr="0061733A">
                    <w:rPr>
                      <w:color w:val="000000"/>
                      <w:lang w:val="uk-UA"/>
                    </w:rPr>
                    <w:t>Конфігурація</w:t>
                  </w:r>
                </w:p>
              </w:tc>
              <w:tc>
                <w:tcPr>
                  <w:tcW w:w="2410"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lang w:val="uk-UA"/>
                    </w:rPr>
                  </w:pPr>
                </w:p>
                <w:p w:rsidR="0061733A" w:rsidRPr="0061733A" w:rsidRDefault="0061733A" w:rsidP="000C29FE">
                  <w:pPr>
                    <w:keepNext/>
                    <w:keepLines/>
                    <w:autoSpaceDE w:val="0"/>
                    <w:autoSpaceDN w:val="0"/>
                    <w:adjustRightInd w:val="0"/>
                    <w:ind w:left="15"/>
                    <w:jc w:val="center"/>
                    <w:rPr>
                      <w:color w:val="000000"/>
                      <w:lang w:val="uk-UA"/>
                    </w:rPr>
                  </w:pPr>
                  <w:r w:rsidRPr="0061733A">
                    <w:rPr>
                      <w:color w:val="000000"/>
                      <w:lang w:val="uk-UA"/>
                    </w:rPr>
                    <w:t>Комплектація</w:t>
                  </w:r>
                </w:p>
                <w:p w:rsidR="0061733A" w:rsidRPr="0061733A" w:rsidRDefault="0061733A" w:rsidP="000C29FE">
                  <w:pPr>
                    <w:keepNext/>
                    <w:keepLines/>
                    <w:autoSpaceDE w:val="0"/>
                    <w:autoSpaceDN w:val="0"/>
                    <w:adjustRightInd w:val="0"/>
                    <w:ind w:left="15"/>
                    <w:rPr>
                      <w:color w:val="000000"/>
                      <w:lang w:val="uk-UA"/>
                    </w:rPr>
                  </w:pPr>
                </w:p>
              </w:tc>
              <w:tc>
                <w:tcPr>
                  <w:tcW w:w="708"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lang w:val="uk-UA"/>
                    </w:rPr>
                  </w:pPr>
                  <w:r w:rsidRPr="0061733A">
                    <w:rPr>
                      <w:color w:val="000000"/>
                      <w:lang w:val="uk-UA"/>
                    </w:rPr>
                    <w:t>БД конструктор кількість</w:t>
                  </w:r>
                </w:p>
              </w:tc>
              <w:tc>
                <w:tcPr>
                  <w:tcW w:w="1276"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lang w:val="uk-UA"/>
                    </w:rPr>
                  </w:pPr>
                </w:p>
                <w:p w:rsidR="0061733A" w:rsidRPr="0061733A" w:rsidRDefault="0061733A" w:rsidP="000C29FE">
                  <w:pPr>
                    <w:keepNext/>
                    <w:keepLines/>
                    <w:autoSpaceDE w:val="0"/>
                    <w:autoSpaceDN w:val="0"/>
                    <w:adjustRightInd w:val="0"/>
                    <w:ind w:left="15"/>
                    <w:jc w:val="center"/>
                    <w:rPr>
                      <w:color w:val="000000"/>
                      <w:lang w:val="uk-UA"/>
                    </w:rPr>
                  </w:pPr>
                  <w:r w:rsidRPr="0061733A">
                    <w:rPr>
                      <w:color w:val="000000"/>
                      <w:lang w:val="uk-UA"/>
                    </w:rPr>
                    <w:t>Версія системи ЛІГА:ЗАКОН</w:t>
                  </w:r>
                </w:p>
              </w:tc>
            </w:tr>
          </w:tbl>
          <w:p w:rsidR="0061733A" w:rsidRPr="0061733A" w:rsidRDefault="0061733A" w:rsidP="000C29FE">
            <w:pPr>
              <w:autoSpaceDE w:val="0"/>
              <w:autoSpaceDN w:val="0"/>
              <w:adjustRightInd w:val="0"/>
              <w:ind w:left="-306"/>
              <w:rPr>
                <w:color w:val="000000"/>
                <w:lang w:val="uk-UA"/>
              </w:rPr>
            </w:pPr>
          </w:p>
          <w:tbl>
            <w:tblPr>
              <w:tblW w:w="0" w:type="auto"/>
              <w:tblCellMar>
                <w:left w:w="0" w:type="dxa"/>
                <w:right w:w="0" w:type="dxa"/>
              </w:tblCellMar>
              <w:tblLook w:val="00A0" w:firstRow="1" w:lastRow="0" w:firstColumn="1" w:lastColumn="0" w:noHBand="0" w:noVBand="0"/>
            </w:tblPr>
            <w:tblGrid>
              <w:gridCol w:w="883"/>
              <w:gridCol w:w="3367"/>
              <w:gridCol w:w="2284"/>
              <w:gridCol w:w="652"/>
              <w:gridCol w:w="1214"/>
            </w:tblGrid>
            <w:tr w:rsidR="0061733A" w:rsidRPr="004A1A34" w:rsidTr="000C29FE">
              <w:tc>
                <w:tcPr>
                  <w:tcW w:w="900"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lang w:val="uk-UA"/>
                    </w:rPr>
                  </w:pPr>
                  <w:r w:rsidRPr="0061733A">
                    <w:rPr>
                      <w:color w:val="000000"/>
                    </w:rPr>
                    <w:t>w</w:t>
                  </w:r>
                  <w:r w:rsidRPr="0061733A">
                    <w:rPr>
                      <w:color w:val="000000"/>
                      <w:lang w:val="uk-UA"/>
                    </w:rPr>
                    <w:t>1164</w:t>
                  </w:r>
                </w:p>
              </w:tc>
              <w:tc>
                <w:tcPr>
                  <w:tcW w:w="3493"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lang w:val="uk-UA"/>
                    </w:rPr>
                  </w:pPr>
                  <w:r w:rsidRPr="0061733A">
                    <w:rPr>
                      <w:color w:val="000000"/>
                      <w:lang w:val="uk-UA"/>
                    </w:rPr>
                    <w:t xml:space="preserve">ЛЗ ПІДПРИЄМСТВО </w:t>
                  </w:r>
                </w:p>
              </w:tc>
              <w:tc>
                <w:tcPr>
                  <w:tcW w:w="2410"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lang w:val="uk-UA"/>
                    </w:rPr>
                  </w:pPr>
                  <w:r w:rsidRPr="0061733A">
                    <w:rPr>
                      <w:color w:val="000000"/>
                      <w:lang w:val="uk-UA"/>
                    </w:rPr>
                    <w:t>Мережа до 12 р.м.</w:t>
                  </w:r>
                </w:p>
              </w:tc>
              <w:tc>
                <w:tcPr>
                  <w:tcW w:w="708"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lang w:val="uk-UA"/>
                    </w:rPr>
                  </w:pPr>
                </w:p>
              </w:tc>
              <w:tc>
                <w:tcPr>
                  <w:tcW w:w="1276"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lang w:val="uk-UA"/>
                    </w:rPr>
                  </w:pPr>
                  <w:r w:rsidRPr="0061733A">
                    <w:rPr>
                      <w:color w:val="000000"/>
                      <w:lang w:val="uk-UA"/>
                    </w:rPr>
                    <w:t>9.5.3</w:t>
                  </w:r>
                </w:p>
              </w:tc>
            </w:tr>
          </w:tbl>
          <w:p w:rsidR="0061733A" w:rsidRPr="0061733A" w:rsidRDefault="0061733A" w:rsidP="000C29FE">
            <w:pPr>
              <w:keepNext/>
              <w:keepLines/>
              <w:tabs>
                <w:tab w:val="left" w:pos="12965"/>
                <w:tab w:val="left" w:pos="13025"/>
              </w:tabs>
              <w:autoSpaceDE w:val="0"/>
              <w:autoSpaceDN w:val="0"/>
              <w:adjustRightInd w:val="0"/>
              <w:ind w:left="-306" w:firstLine="283"/>
              <w:jc w:val="both"/>
              <w:rPr>
                <w:color w:val="000000"/>
                <w:lang w:val="uk-UA"/>
              </w:rPr>
            </w:pPr>
          </w:p>
          <w:p w:rsidR="0061733A" w:rsidRPr="0061733A" w:rsidRDefault="0061733A" w:rsidP="000C29FE">
            <w:pPr>
              <w:tabs>
                <w:tab w:val="left" w:pos="11882"/>
                <w:tab w:val="left" w:pos="11942"/>
              </w:tabs>
              <w:autoSpaceDE w:val="0"/>
              <w:autoSpaceDN w:val="0"/>
              <w:adjustRightInd w:val="0"/>
              <w:ind w:left="-306" w:firstLine="283"/>
              <w:jc w:val="both"/>
              <w:rPr>
                <w:b/>
                <w:bCs/>
                <w:color w:val="000000"/>
                <w:lang w:val="uk-UA"/>
              </w:rPr>
            </w:pPr>
            <w:r w:rsidRPr="0061733A">
              <w:rPr>
                <w:b/>
                <w:bCs/>
                <w:color w:val="000000"/>
                <w:lang w:val="uk-UA"/>
              </w:rPr>
              <w:t xml:space="preserve">- Позначення комплектації Системи </w:t>
            </w:r>
            <w:r w:rsidRPr="0061733A">
              <w:rPr>
                <w:b/>
                <w:bCs/>
                <w:color w:val="000000"/>
              </w:rPr>
              <w:t>VERDICTUM</w:t>
            </w:r>
            <w:r w:rsidRPr="0061733A">
              <w:rPr>
                <w:b/>
                <w:bCs/>
                <w:color w:val="000000"/>
                <w:lang w:val="uk-UA"/>
              </w:rPr>
              <w:t>:</w:t>
            </w:r>
          </w:p>
          <w:p w:rsidR="0061733A" w:rsidRPr="0061733A" w:rsidRDefault="0061733A" w:rsidP="000C29FE">
            <w:pPr>
              <w:autoSpaceDE w:val="0"/>
              <w:autoSpaceDN w:val="0"/>
              <w:adjustRightInd w:val="0"/>
              <w:ind w:left="-306"/>
              <w:rPr>
                <w:b/>
                <w:bCs/>
                <w:color w:val="000000"/>
                <w:lang w:val="uk-UA"/>
              </w:rPr>
            </w:pPr>
          </w:p>
          <w:tbl>
            <w:tblPr>
              <w:tblW w:w="0" w:type="auto"/>
              <w:tblCellMar>
                <w:left w:w="0" w:type="dxa"/>
                <w:right w:w="0" w:type="dxa"/>
              </w:tblCellMar>
              <w:tblLook w:val="00A0" w:firstRow="1" w:lastRow="0" w:firstColumn="1" w:lastColumn="0" w:noHBand="0" w:noVBand="0"/>
            </w:tblPr>
            <w:tblGrid>
              <w:gridCol w:w="850"/>
              <w:gridCol w:w="2731"/>
              <w:gridCol w:w="2059"/>
              <w:gridCol w:w="1308"/>
              <w:gridCol w:w="1452"/>
            </w:tblGrid>
            <w:tr w:rsidR="0061733A" w:rsidRPr="004A1A34" w:rsidTr="000C29FE">
              <w:tc>
                <w:tcPr>
                  <w:tcW w:w="900"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b/>
                      <w:bCs/>
                      <w:color w:val="000000"/>
                      <w:lang w:val="uk-UA"/>
                    </w:rPr>
                  </w:pPr>
                </w:p>
                <w:p w:rsidR="0061733A" w:rsidRPr="0061733A" w:rsidRDefault="0061733A" w:rsidP="000C29FE">
                  <w:pPr>
                    <w:keepNext/>
                    <w:keepLines/>
                    <w:autoSpaceDE w:val="0"/>
                    <w:autoSpaceDN w:val="0"/>
                    <w:adjustRightInd w:val="0"/>
                    <w:ind w:left="15"/>
                    <w:jc w:val="center"/>
                    <w:rPr>
                      <w:color w:val="000000"/>
                      <w:lang w:val="uk-UA"/>
                    </w:rPr>
                  </w:pPr>
                  <w:r w:rsidRPr="0061733A">
                    <w:rPr>
                      <w:color w:val="000000"/>
                      <w:lang w:val="uk-UA"/>
                    </w:rPr>
                    <w:t xml:space="preserve">№ електр. ключа </w:t>
                  </w:r>
                </w:p>
              </w:tc>
              <w:tc>
                <w:tcPr>
                  <w:tcW w:w="3493"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lang w:val="uk-UA"/>
                    </w:rPr>
                  </w:pPr>
                </w:p>
                <w:p w:rsidR="0061733A" w:rsidRPr="0061733A" w:rsidRDefault="0061733A" w:rsidP="000C29FE">
                  <w:pPr>
                    <w:keepNext/>
                    <w:keepLines/>
                    <w:autoSpaceDE w:val="0"/>
                    <w:autoSpaceDN w:val="0"/>
                    <w:adjustRightInd w:val="0"/>
                    <w:ind w:left="15"/>
                    <w:jc w:val="center"/>
                    <w:rPr>
                      <w:color w:val="000000"/>
                      <w:lang w:val="uk-UA"/>
                    </w:rPr>
                  </w:pPr>
                  <w:r w:rsidRPr="0061733A">
                    <w:rPr>
                      <w:color w:val="000000"/>
                      <w:lang w:val="uk-UA"/>
                    </w:rPr>
                    <w:t>Конфігурація</w:t>
                  </w:r>
                </w:p>
              </w:tc>
              <w:tc>
                <w:tcPr>
                  <w:tcW w:w="2410"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lang w:val="uk-UA"/>
                    </w:rPr>
                  </w:pPr>
                </w:p>
                <w:p w:rsidR="0061733A" w:rsidRPr="0061733A" w:rsidRDefault="0061733A" w:rsidP="000C29FE">
                  <w:pPr>
                    <w:keepNext/>
                    <w:keepLines/>
                    <w:autoSpaceDE w:val="0"/>
                    <w:autoSpaceDN w:val="0"/>
                    <w:adjustRightInd w:val="0"/>
                    <w:ind w:left="15"/>
                    <w:jc w:val="center"/>
                    <w:rPr>
                      <w:color w:val="000000"/>
                      <w:lang w:val="uk-UA"/>
                    </w:rPr>
                  </w:pPr>
                  <w:r w:rsidRPr="0061733A">
                    <w:rPr>
                      <w:color w:val="000000"/>
                      <w:lang w:val="uk-UA"/>
                    </w:rPr>
                    <w:t>Комплектація</w:t>
                  </w:r>
                </w:p>
                <w:p w:rsidR="0061733A" w:rsidRPr="0061733A" w:rsidRDefault="0061733A" w:rsidP="000C29FE">
                  <w:pPr>
                    <w:keepNext/>
                    <w:keepLines/>
                    <w:autoSpaceDE w:val="0"/>
                    <w:autoSpaceDN w:val="0"/>
                    <w:adjustRightInd w:val="0"/>
                    <w:ind w:left="15"/>
                    <w:rPr>
                      <w:color w:val="000000"/>
                      <w:lang w:val="uk-UA"/>
                    </w:rPr>
                  </w:pPr>
                </w:p>
              </w:tc>
              <w:tc>
                <w:tcPr>
                  <w:tcW w:w="708"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lang w:val="uk-UA"/>
                    </w:rPr>
                  </w:pPr>
                  <w:r w:rsidRPr="0061733A">
                    <w:rPr>
                      <w:color w:val="000000"/>
                      <w:lang w:val="uk-UA"/>
                    </w:rPr>
                    <w:t>БД конструктор кількість</w:t>
                  </w:r>
                </w:p>
              </w:tc>
              <w:tc>
                <w:tcPr>
                  <w:tcW w:w="1276"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lang w:val="uk-UA"/>
                    </w:rPr>
                  </w:pPr>
                </w:p>
                <w:p w:rsidR="0061733A" w:rsidRPr="0061733A" w:rsidRDefault="0061733A" w:rsidP="000C29FE">
                  <w:pPr>
                    <w:keepNext/>
                    <w:keepLines/>
                    <w:autoSpaceDE w:val="0"/>
                    <w:autoSpaceDN w:val="0"/>
                    <w:adjustRightInd w:val="0"/>
                    <w:ind w:left="15"/>
                    <w:jc w:val="center"/>
                    <w:rPr>
                      <w:color w:val="000000"/>
                      <w:lang w:val="uk-UA"/>
                    </w:rPr>
                  </w:pPr>
                  <w:r w:rsidRPr="0061733A">
                    <w:rPr>
                      <w:color w:val="000000"/>
                      <w:lang w:val="uk-UA"/>
                    </w:rPr>
                    <w:t>Версія системи ЛІГА:ЗАКОН</w:t>
                  </w:r>
                </w:p>
              </w:tc>
            </w:tr>
          </w:tbl>
          <w:p w:rsidR="0061733A" w:rsidRPr="0061733A" w:rsidRDefault="0061733A" w:rsidP="000C29FE">
            <w:pPr>
              <w:autoSpaceDE w:val="0"/>
              <w:autoSpaceDN w:val="0"/>
              <w:adjustRightInd w:val="0"/>
              <w:ind w:left="-306"/>
              <w:rPr>
                <w:color w:val="000000"/>
                <w:lang w:val="uk-UA"/>
              </w:rPr>
            </w:pPr>
          </w:p>
          <w:tbl>
            <w:tblPr>
              <w:tblW w:w="0" w:type="auto"/>
              <w:tblCellMar>
                <w:left w:w="0" w:type="dxa"/>
                <w:right w:w="0" w:type="dxa"/>
              </w:tblCellMar>
              <w:tblLook w:val="00A0" w:firstRow="1" w:lastRow="0" w:firstColumn="1" w:lastColumn="0" w:noHBand="0" w:noVBand="0"/>
            </w:tblPr>
            <w:tblGrid>
              <w:gridCol w:w="850"/>
              <w:gridCol w:w="3378"/>
              <w:gridCol w:w="2298"/>
              <w:gridCol w:w="669"/>
              <w:gridCol w:w="1205"/>
            </w:tblGrid>
            <w:tr w:rsidR="0061733A" w:rsidRPr="004A1A34" w:rsidTr="000C29FE">
              <w:tc>
                <w:tcPr>
                  <w:tcW w:w="900"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lang w:val="uk-UA"/>
                    </w:rPr>
                  </w:pPr>
                </w:p>
              </w:tc>
              <w:tc>
                <w:tcPr>
                  <w:tcW w:w="3493" w:type="dxa"/>
                  <w:tcBorders>
                    <w:left w:val="single" w:sz="6" w:space="0" w:color="auto"/>
                    <w:bottom w:val="single" w:sz="6" w:space="0" w:color="auto"/>
                    <w:right w:val="single" w:sz="6" w:space="0" w:color="auto"/>
                  </w:tcBorders>
                </w:tcPr>
                <w:p w:rsidR="0061733A" w:rsidRPr="0061733A" w:rsidRDefault="0061733A" w:rsidP="000C29FE">
                  <w:pPr>
                    <w:keepNext/>
                    <w:keepLines/>
                    <w:tabs>
                      <w:tab w:val="left" w:pos="11882"/>
                      <w:tab w:val="left" w:pos="11942"/>
                    </w:tabs>
                    <w:autoSpaceDE w:val="0"/>
                    <w:autoSpaceDN w:val="0"/>
                    <w:adjustRightInd w:val="0"/>
                    <w:ind w:left="15"/>
                    <w:jc w:val="both"/>
                    <w:rPr>
                      <w:color w:val="000000"/>
                      <w:lang w:val="uk-UA"/>
                    </w:rPr>
                  </w:pPr>
                  <w:r w:rsidRPr="0061733A">
                    <w:rPr>
                      <w:color w:val="000000"/>
                    </w:rPr>
                    <w:t>VERDICTUM</w:t>
                  </w:r>
                </w:p>
              </w:tc>
              <w:tc>
                <w:tcPr>
                  <w:tcW w:w="2410"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lang w:val="uk-UA"/>
                    </w:rPr>
                  </w:pPr>
                  <w:r w:rsidRPr="0061733A">
                    <w:rPr>
                      <w:color w:val="000000"/>
                      <w:lang w:val="uk-UA"/>
                    </w:rPr>
                    <w:t>1 р.м.</w:t>
                  </w:r>
                </w:p>
              </w:tc>
              <w:tc>
                <w:tcPr>
                  <w:tcW w:w="708"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lang w:val="uk-UA"/>
                    </w:rPr>
                  </w:pPr>
                </w:p>
              </w:tc>
              <w:tc>
                <w:tcPr>
                  <w:tcW w:w="1276"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lang w:val="uk-UA"/>
                    </w:rPr>
                  </w:pPr>
                </w:p>
              </w:tc>
            </w:tr>
          </w:tbl>
          <w:p w:rsidR="0061733A" w:rsidRPr="0061733A" w:rsidRDefault="0061733A" w:rsidP="000C29FE">
            <w:pPr>
              <w:keepNext/>
              <w:keepLines/>
              <w:tabs>
                <w:tab w:val="left" w:pos="12965"/>
                <w:tab w:val="left" w:pos="13025"/>
              </w:tabs>
              <w:autoSpaceDE w:val="0"/>
              <w:autoSpaceDN w:val="0"/>
              <w:adjustRightInd w:val="0"/>
              <w:ind w:left="-306" w:firstLine="283"/>
              <w:jc w:val="both"/>
              <w:rPr>
                <w:b/>
                <w:bCs/>
                <w:color w:val="000000"/>
                <w:lang w:val="uk-UA"/>
              </w:rPr>
            </w:pPr>
            <w:r w:rsidRPr="0061733A">
              <w:rPr>
                <w:b/>
                <w:bCs/>
                <w:color w:val="000000"/>
                <w:lang w:val="uk-UA"/>
              </w:rPr>
              <w:t xml:space="preserve">  </w:t>
            </w:r>
          </w:p>
          <w:p w:rsidR="0061733A" w:rsidRPr="0061733A" w:rsidRDefault="0061733A" w:rsidP="000C29FE">
            <w:pPr>
              <w:keepLines/>
              <w:tabs>
                <w:tab w:val="left" w:pos="12965"/>
                <w:tab w:val="left" w:pos="13025"/>
              </w:tabs>
              <w:autoSpaceDE w:val="0"/>
              <w:autoSpaceDN w:val="0"/>
              <w:adjustRightInd w:val="0"/>
              <w:ind w:left="-306" w:firstLine="283"/>
              <w:jc w:val="both"/>
              <w:rPr>
                <w:b/>
                <w:bCs/>
                <w:color w:val="000000"/>
                <w:lang w:val="uk-UA"/>
              </w:rPr>
            </w:pPr>
            <w:r w:rsidRPr="0061733A">
              <w:rPr>
                <w:b/>
                <w:bCs/>
                <w:color w:val="000000"/>
                <w:lang w:val="uk-UA"/>
              </w:rPr>
              <w:t xml:space="preserve">- Позначення комплектації БУХГАЛТЕР&amp;ЗАКОН (або БЗ) </w:t>
            </w:r>
          </w:p>
          <w:p w:rsidR="0061733A" w:rsidRPr="0061733A" w:rsidRDefault="0061733A" w:rsidP="000C29FE">
            <w:pPr>
              <w:autoSpaceDE w:val="0"/>
              <w:autoSpaceDN w:val="0"/>
              <w:adjustRightInd w:val="0"/>
              <w:ind w:left="-306"/>
              <w:rPr>
                <w:b/>
                <w:bCs/>
                <w:color w:val="000000"/>
                <w:lang w:val="uk-UA"/>
              </w:rPr>
            </w:pPr>
          </w:p>
          <w:tbl>
            <w:tblPr>
              <w:tblW w:w="0" w:type="auto"/>
              <w:tblCellMar>
                <w:left w:w="0" w:type="dxa"/>
                <w:right w:w="0" w:type="dxa"/>
              </w:tblCellMar>
              <w:tblLook w:val="00A0" w:firstRow="1" w:lastRow="0" w:firstColumn="1" w:lastColumn="0" w:noHBand="0" w:noVBand="0"/>
            </w:tblPr>
            <w:tblGrid>
              <w:gridCol w:w="850"/>
              <w:gridCol w:w="2731"/>
              <w:gridCol w:w="2059"/>
              <w:gridCol w:w="1308"/>
              <w:gridCol w:w="1452"/>
            </w:tblGrid>
            <w:tr w:rsidR="0061733A" w:rsidRPr="0061733A" w:rsidTr="000C29FE">
              <w:tc>
                <w:tcPr>
                  <w:tcW w:w="900"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b/>
                      <w:bCs/>
                      <w:color w:val="000000"/>
                      <w:lang w:val="uk-UA"/>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 xml:space="preserve">№ електр. ключа </w:t>
                  </w:r>
                </w:p>
              </w:tc>
              <w:tc>
                <w:tcPr>
                  <w:tcW w:w="3493"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Конфігурація</w:t>
                  </w:r>
                </w:p>
              </w:tc>
              <w:tc>
                <w:tcPr>
                  <w:tcW w:w="2410"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Комплектація</w:t>
                  </w:r>
                </w:p>
                <w:p w:rsidR="0061733A" w:rsidRPr="0061733A" w:rsidRDefault="0061733A" w:rsidP="000C29FE">
                  <w:pPr>
                    <w:keepNext/>
                    <w:keepLines/>
                    <w:autoSpaceDE w:val="0"/>
                    <w:autoSpaceDN w:val="0"/>
                    <w:adjustRightInd w:val="0"/>
                    <w:ind w:left="15"/>
                    <w:rPr>
                      <w:color w:val="000000"/>
                    </w:rPr>
                  </w:pPr>
                </w:p>
              </w:tc>
              <w:tc>
                <w:tcPr>
                  <w:tcW w:w="708"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rPr>
                  </w:pPr>
                  <w:r w:rsidRPr="0061733A">
                    <w:rPr>
                      <w:color w:val="000000"/>
                    </w:rPr>
                    <w:t>БД конструктор кількість</w:t>
                  </w:r>
                </w:p>
              </w:tc>
              <w:tc>
                <w:tcPr>
                  <w:tcW w:w="1276"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Версія системи ЛІГА:ЗАКОН</w:t>
                  </w:r>
                </w:p>
              </w:tc>
            </w:tr>
          </w:tbl>
          <w:p w:rsidR="0061733A" w:rsidRPr="0061733A" w:rsidRDefault="0061733A" w:rsidP="000C29FE">
            <w:pPr>
              <w:autoSpaceDE w:val="0"/>
              <w:autoSpaceDN w:val="0"/>
              <w:adjustRightInd w:val="0"/>
              <w:ind w:left="-306"/>
              <w:rPr>
                <w:color w:val="000000"/>
              </w:rPr>
            </w:pPr>
          </w:p>
          <w:tbl>
            <w:tblPr>
              <w:tblW w:w="0" w:type="auto"/>
              <w:tblCellMar>
                <w:left w:w="0" w:type="dxa"/>
                <w:right w:w="0" w:type="dxa"/>
              </w:tblCellMar>
              <w:tblLook w:val="00A0" w:firstRow="1" w:lastRow="0" w:firstColumn="1" w:lastColumn="0" w:noHBand="0" w:noVBand="0"/>
            </w:tblPr>
            <w:tblGrid>
              <w:gridCol w:w="842"/>
              <w:gridCol w:w="3421"/>
              <w:gridCol w:w="2280"/>
              <w:gridCol w:w="663"/>
              <w:gridCol w:w="1194"/>
            </w:tblGrid>
            <w:tr w:rsidR="0061733A" w:rsidRPr="0061733A" w:rsidTr="000C29FE">
              <w:tc>
                <w:tcPr>
                  <w:tcW w:w="900"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tc>
              <w:tc>
                <w:tcPr>
                  <w:tcW w:w="3493" w:type="dxa"/>
                  <w:tcBorders>
                    <w:left w:val="single" w:sz="6" w:space="0" w:color="auto"/>
                    <w:bottom w:val="single" w:sz="6" w:space="0" w:color="auto"/>
                    <w:right w:val="single" w:sz="6" w:space="0" w:color="auto"/>
                  </w:tcBorders>
                </w:tcPr>
                <w:p w:rsidR="0061733A" w:rsidRPr="0061733A" w:rsidRDefault="0061733A" w:rsidP="000C29FE">
                  <w:pPr>
                    <w:keepNext/>
                    <w:keepLines/>
                    <w:tabs>
                      <w:tab w:val="left" w:pos="11882"/>
                      <w:tab w:val="left" w:pos="11942"/>
                    </w:tabs>
                    <w:autoSpaceDE w:val="0"/>
                    <w:autoSpaceDN w:val="0"/>
                    <w:adjustRightInd w:val="0"/>
                    <w:ind w:left="15"/>
                    <w:jc w:val="both"/>
                    <w:rPr>
                      <w:color w:val="000000"/>
                    </w:rPr>
                  </w:pPr>
                  <w:r w:rsidRPr="0061733A">
                    <w:rPr>
                      <w:color w:val="000000"/>
                    </w:rPr>
                    <w:t xml:space="preserve"> БУХГАЛТЕР&amp;ЗАКОН </w:t>
                  </w:r>
                </w:p>
              </w:tc>
              <w:tc>
                <w:tcPr>
                  <w:tcW w:w="2410"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rPr>
                  </w:pPr>
                  <w:r w:rsidRPr="0061733A">
                    <w:rPr>
                      <w:color w:val="000000"/>
                    </w:rPr>
                    <w:t>1 р.м.</w:t>
                  </w:r>
                </w:p>
              </w:tc>
              <w:tc>
                <w:tcPr>
                  <w:tcW w:w="708"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tc>
              <w:tc>
                <w:tcPr>
                  <w:tcW w:w="1276"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tc>
            </w:tr>
          </w:tbl>
          <w:p w:rsidR="0061733A" w:rsidRPr="0061733A" w:rsidRDefault="0061733A" w:rsidP="000C29FE">
            <w:pPr>
              <w:keepNext/>
              <w:keepLines/>
              <w:tabs>
                <w:tab w:val="left" w:pos="12965"/>
                <w:tab w:val="left" w:pos="13025"/>
              </w:tabs>
              <w:autoSpaceDE w:val="0"/>
              <w:autoSpaceDN w:val="0"/>
              <w:adjustRightInd w:val="0"/>
              <w:ind w:left="-306" w:firstLine="283"/>
              <w:jc w:val="both"/>
              <w:rPr>
                <w:color w:val="000000"/>
              </w:rPr>
            </w:pPr>
          </w:p>
          <w:p w:rsidR="0061733A" w:rsidRPr="0061733A" w:rsidRDefault="0061733A" w:rsidP="000C29FE">
            <w:pPr>
              <w:keepLines/>
              <w:tabs>
                <w:tab w:val="left" w:pos="12965"/>
                <w:tab w:val="left" w:pos="13025"/>
              </w:tabs>
              <w:autoSpaceDE w:val="0"/>
              <w:autoSpaceDN w:val="0"/>
              <w:adjustRightInd w:val="0"/>
              <w:ind w:left="-306" w:firstLine="283"/>
              <w:jc w:val="both"/>
              <w:rPr>
                <w:b/>
                <w:bCs/>
                <w:color w:val="000000"/>
              </w:rPr>
            </w:pPr>
            <w:r w:rsidRPr="0061733A">
              <w:rPr>
                <w:b/>
                <w:bCs/>
                <w:color w:val="000000"/>
              </w:rPr>
              <w:t>- Позначення комплектації ЮРИСТ&amp;ЗАКОН (або ЮЗ)</w:t>
            </w:r>
          </w:p>
          <w:p w:rsidR="0061733A" w:rsidRPr="0061733A" w:rsidRDefault="0061733A" w:rsidP="000C29FE">
            <w:pPr>
              <w:autoSpaceDE w:val="0"/>
              <w:autoSpaceDN w:val="0"/>
              <w:adjustRightInd w:val="0"/>
              <w:ind w:left="-306"/>
              <w:rPr>
                <w:b/>
                <w:bCs/>
                <w:color w:val="000000"/>
              </w:rPr>
            </w:pPr>
          </w:p>
          <w:tbl>
            <w:tblPr>
              <w:tblW w:w="0" w:type="auto"/>
              <w:tblCellMar>
                <w:left w:w="0" w:type="dxa"/>
                <w:right w:w="0" w:type="dxa"/>
              </w:tblCellMar>
              <w:tblLook w:val="00A0" w:firstRow="1" w:lastRow="0" w:firstColumn="1" w:lastColumn="0" w:noHBand="0" w:noVBand="0"/>
            </w:tblPr>
            <w:tblGrid>
              <w:gridCol w:w="850"/>
              <w:gridCol w:w="2731"/>
              <w:gridCol w:w="2059"/>
              <w:gridCol w:w="1308"/>
              <w:gridCol w:w="1452"/>
            </w:tblGrid>
            <w:tr w:rsidR="0061733A" w:rsidRPr="0061733A" w:rsidTr="000C29FE">
              <w:tc>
                <w:tcPr>
                  <w:tcW w:w="900"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b/>
                      <w:bCs/>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 xml:space="preserve">№ електр. ключа </w:t>
                  </w:r>
                </w:p>
              </w:tc>
              <w:tc>
                <w:tcPr>
                  <w:tcW w:w="3493"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Конфігурація</w:t>
                  </w:r>
                </w:p>
              </w:tc>
              <w:tc>
                <w:tcPr>
                  <w:tcW w:w="2410"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Комплектація</w:t>
                  </w:r>
                </w:p>
                <w:p w:rsidR="0061733A" w:rsidRPr="0061733A" w:rsidRDefault="0061733A" w:rsidP="000C29FE">
                  <w:pPr>
                    <w:keepNext/>
                    <w:keepLines/>
                    <w:autoSpaceDE w:val="0"/>
                    <w:autoSpaceDN w:val="0"/>
                    <w:adjustRightInd w:val="0"/>
                    <w:ind w:left="15"/>
                    <w:rPr>
                      <w:color w:val="000000"/>
                    </w:rPr>
                  </w:pPr>
                </w:p>
              </w:tc>
              <w:tc>
                <w:tcPr>
                  <w:tcW w:w="708"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rPr>
                  </w:pPr>
                  <w:r w:rsidRPr="0061733A">
                    <w:rPr>
                      <w:color w:val="000000"/>
                    </w:rPr>
                    <w:t>БД конструктор кількість</w:t>
                  </w:r>
                </w:p>
              </w:tc>
              <w:tc>
                <w:tcPr>
                  <w:tcW w:w="1276"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Версія системи ЛІГА:ЗАКОН</w:t>
                  </w:r>
                </w:p>
              </w:tc>
            </w:tr>
          </w:tbl>
          <w:p w:rsidR="0061733A" w:rsidRPr="0061733A" w:rsidRDefault="0061733A" w:rsidP="000C29FE">
            <w:pPr>
              <w:autoSpaceDE w:val="0"/>
              <w:autoSpaceDN w:val="0"/>
              <w:adjustRightInd w:val="0"/>
              <w:ind w:left="-306"/>
              <w:rPr>
                <w:color w:val="000000"/>
              </w:rPr>
            </w:pPr>
          </w:p>
          <w:tbl>
            <w:tblPr>
              <w:tblW w:w="0" w:type="auto"/>
              <w:tblCellMar>
                <w:left w:w="0" w:type="dxa"/>
                <w:right w:w="0" w:type="dxa"/>
              </w:tblCellMar>
              <w:tblLook w:val="00A0" w:firstRow="1" w:lastRow="0" w:firstColumn="1" w:lastColumn="0" w:noHBand="0" w:noVBand="0"/>
            </w:tblPr>
            <w:tblGrid>
              <w:gridCol w:w="847"/>
              <w:gridCol w:w="3396"/>
              <w:gridCol w:w="2290"/>
              <w:gridCol w:w="667"/>
              <w:gridCol w:w="1200"/>
            </w:tblGrid>
            <w:tr w:rsidR="0061733A" w:rsidRPr="0061733A" w:rsidTr="000C29FE">
              <w:tc>
                <w:tcPr>
                  <w:tcW w:w="900"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tc>
              <w:tc>
                <w:tcPr>
                  <w:tcW w:w="3493" w:type="dxa"/>
                  <w:tcBorders>
                    <w:left w:val="single" w:sz="6" w:space="0" w:color="auto"/>
                    <w:bottom w:val="single" w:sz="6" w:space="0" w:color="auto"/>
                    <w:right w:val="single" w:sz="6" w:space="0" w:color="auto"/>
                  </w:tcBorders>
                </w:tcPr>
                <w:p w:rsidR="0061733A" w:rsidRPr="0061733A" w:rsidRDefault="0061733A" w:rsidP="000C29FE">
                  <w:pPr>
                    <w:keepNext/>
                    <w:keepLines/>
                    <w:tabs>
                      <w:tab w:val="left" w:pos="11882"/>
                      <w:tab w:val="left" w:pos="11942"/>
                    </w:tabs>
                    <w:autoSpaceDE w:val="0"/>
                    <w:autoSpaceDN w:val="0"/>
                    <w:adjustRightInd w:val="0"/>
                    <w:ind w:left="15"/>
                    <w:jc w:val="both"/>
                    <w:rPr>
                      <w:color w:val="000000"/>
                    </w:rPr>
                  </w:pPr>
                  <w:r w:rsidRPr="0061733A">
                    <w:rPr>
                      <w:color w:val="000000"/>
                    </w:rPr>
                    <w:t>ЮРИСТ&amp;ЗАКОН</w:t>
                  </w:r>
                </w:p>
              </w:tc>
              <w:tc>
                <w:tcPr>
                  <w:tcW w:w="2410"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rPr>
                  </w:pPr>
                  <w:r w:rsidRPr="0061733A">
                    <w:rPr>
                      <w:color w:val="000000"/>
                    </w:rPr>
                    <w:t>1 р.м.</w:t>
                  </w:r>
                </w:p>
              </w:tc>
              <w:tc>
                <w:tcPr>
                  <w:tcW w:w="708"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tc>
              <w:tc>
                <w:tcPr>
                  <w:tcW w:w="1276"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tc>
            </w:tr>
          </w:tbl>
          <w:p w:rsidR="0061733A" w:rsidRPr="0061733A" w:rsidRDefault="0061733A" w:rsidP="000C29FE">
            <w:pPr>
              <w:keepNext/>
              <w:keepLines/>
              <w:tabs>
                <w:tab w:val="left" w:pos="12965"/>
                <w:tab w:val="left" w:pos="13025"/>
              </w:tabs>
              <w:autoSpaceDE w:val="0"/>
              <w:autoSpaceDN w:val="0"/>
              <w:adjustRightInd w:val="0"/>
              <w:ind w:left="-306" w:firstLine="283"/>
              <w:jc w:val="both"/>
              <w:rPr>
                <w:color w:val="000000"/>
              </w:rPr>
            </w:pPr>
          </w:p>
          <w:p w:rsidR="0061733A" w:rsidRPr="0061733A" w:rsidRDefault="0061733A" w:rsidP="000C29FE">
            <w:pPr>
              <w:keepLines/>
              <w:tabs>
                <w:tab w:val="left" w:pos="12965"/>
                <w:tab w:val="left" w:pos="13025"/>
              </w:tabs>
              <w:autoSpaceDE w:val="0"/>
              <w:autoSpaceDN w:val="0"/>
              <w:adjustRightInd w:val="0"/>
              <w:ind w:left="-306" w:firstLine="283"/>
              <w:jc w:val="both"/>
              <w:rPr>
                <w:b/>
                <w:bCs/>
                <w:color w:val="000000"/>
              </w:rPr>
            </w:pPr>
            <w:r w:rsidRPr="0061733A">
              <w:rPr>
                <w:b/>
                <w:bCs/>
                <w:color w:val="000000"/>
              </w:rPr>
              <w:t>- Позначення комплектації МСФЗ</w:t>
            </w:r>
          </w:p>
          <w:p w:rsidR="0061733A" w:rsidRPr="0061733A" w:rsidRDefault="0061733A" w:rsidP="000C29FE">
            <w:pPr>
              <w:autoSpaceDE w:val="0"/>
              <w:autoSpaceDN w:val="0"/>
              <w:adjustRightInd w:val="0"/>
              <w:ind w:left="-306"/>
              <w:rPr>
                <w:b/>
                <w:bCs/>
                <w:color w:val="000000"/>
              </w:rPr>
            </w:pPr>
          </w:p>
          <w:tbl>
            <w:tblPr>
              <w:tblW w:w="0" w:type="auto"/>
              <w:tblCellMar>
                <w:left w:w="0" w:type="dxa"/>
                <w:right w:w="0" w:type="dxa"/>
              </w:tblCellMar>
              <w:tblLook w:val="00A0" w:firstRow="1" w:lastRow="0" w:firstColumn="1" w:lastColumn="0" w:noHBand="0" w:noVBand="0"/>
            </w:tblPr>
            <w:tblGrid>
              <w:gridCol w:w="850"/>
              <w:gridCol w:w="2731"/>
              <w:gridCol w:w="2059"/>
              <w:gridCol w:w="1308"/>
              <w:gridCol w:w="1452"/>
            </w:tblGrid>
            <w:tr w:rsidR="0061733A" w:rsidRPr="0061733A" w:rsidTr="000C29FE">
              <w:tc>
                <w:tcPr>
                  <w:tcW w:w="900"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b/>
                      <w:bCs/>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 xml:space="preserve">№ електр. ключа </w:t>
                  </w:r>
                </w:p>
              </w:tc>
              <w:tc>
                <w:tcPr>
                  <w:tcW w:w="3493"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Конфігурація</w:t>
                  </w:r>
                </w:p>
              </w:tc>
              <w:tc>
                <w:tcPr>
                  <w:tcW w:w="2410"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Комплектація</w:t>
                  </w:r>
                </w:p>
                <w:p w:rsidR="0061733A" w:rsidRPr="0061733A" w:rsidRDefault="0061733A" w:rsidP="000C29FE">
                  <w:pPr>
                    <w:keepNext/>
                    <w:keepLines/>
                    <w:autoSpaceDE w:val="0"/>
                    <w:autoSpaceDN w:val="0"/>
                    <w:adjustRightInd w:val="0"/>
                    <w:ind w:left="15"/>
                    <w:rPr>
                      <w:color w:val="000000"/>
                    </w:rPr>
                  </w:pPr>
                </w:p>
              </w:tc>
              <w:tc>
                <w:tcPr>
                  <w:tcW w:w="708"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rPr>
                  </w:pPr>
                  <w:r w:rsidRPr="0061733A">
                    <w:rPr>
                      <w:color w:val="000000"/>
                    </w:rPr>
                    <w:t>БД конструктор кількість</w:t>
                  </w:r>
                </w:p>
              </w:tc>
              <w:tc>
                <w:tcPr>
                  <w:tcW w:w="1276"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Версія системи ЛІГА:ЗАКОН</w:t>
                  </w:r>
                </w:p>
              </w:tc>
            </w:tr>
          </w:tbl>
          <w:p w:rsidR="0061733A" w:rsidRPr="0061733A" w:rsidRDefault="0061733A" w:rsidP="000C29FE">
            <w:pPr>
              <w:autoSpaceDE w:val="0"/>
              <w:autoSpaceDN w:val="0"/>
              <w:adjustRightInd w:val="0"/>
              <w:ind w:left="-306"/>
              <w:rPr>
                <w:color w:val="000000"/>
              </w:rPr>
            </w:pPr>
          </w:p>
          <w:tbl>
            <w:tblPr>
              <w:tblW w:w="0" w:type="auto"/>
              <w:tblCellMar>
                <w:left w:w="0" w:type="dxa"/>
                <w:right w:w="0" w:type="dxa"/>
              </w:tblCellMar>
              <w:tblLook w:val="00A0" w:firstRow="1" w:lastRow="0" w:firstColumn="1" w:lastColumn="0" w:noHBand="0" w:noVBand="0"/>
            </w:tblPr>
            <w:tblGrid>
              <w:gridCol w:w="855"/>
              <w:gridCol w:w="3351"/>
              <w:gridCol w:w="2309"/>
              <w:gridCol w:w="673"/>
              <w:gridCol w:w="1212"/>
            </w:tblGrid>
            <w:tr w:rsidR="0061733A" w:rsidRPr="0061733A" w:rsidTr="000C29FE">
              <w:tc>
                <w:tcPr>
                  <w:tcW w:w="900"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tc>
              <w:tc>
                <w:tcPr>
                  <w:tcW w:w="3493"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r w:rsidRPr="0061733A">
                    <w:rPr>
                      <w:color w:val="000000"/>
                    </w:rPr>
                    <w:t>МСФЗ</w:t>
                  </w:r>
                </w:p>
              </w:tc>
              <w:tc>
                <w:tcPr>
                  <w:tcW w:w="2410"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rPr>
                  </w:pPr>
                  <w:r w:rsidRPr="0061733A">
                    <w:rPr>
                      <w:color w:val="000000"/>
                    </w:rPr>
                    <w:t>1 р.м.</w:t>
                  </w:r>
                </w:p>
              </w:tc>
              <w:tc>
                <w:tcPr>
                  <w:tcW w:w="708"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tc>
              <w:tc>
                <w:tcPr>
                  <w:tcW w:w="1276"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tc>
            </w:tr>
          </w:tbl>
          <w:p w:rsidR="0061733A" w:rsidRPr="0061733A" w:rsidRDefault="0061733A" w:rsidP="000C29FE">
            <w:pPr>
              <w:tabs>
                <w:tab w:val="left" w:pos="11882"/>
                <w:tab w:val="left" w:pos="11942"/>
              </w:tabs>
              <w:autoSpaceDE w:val="0"/>
              <w:autoSpaceDN w:val="0"/>
              <w:adjustRightInd w:val="0"/>
              <w:spacing w:before="240"/>
              <w:jc w:val="both"/>
              <w:rPr>
                <w:b/>
                <w:bCs/>
                <w:color w:val="000000"/>
              </w:rPr>
            </w:pPr>
            <w:r w:rsidRPr="0061733A">
              <w:rPr>
                <w:b/>
                <w:bCs/>
                <w:color w:val="000000"/>
              </w:rPr>
              <w:t>- Позначення комплектації CONTR AGENT</w:t>
            </w:r>
          </w:p>
          <w:p w:rsidR="0061733A" w:rsidRPr="0061733A" w:rsidRDefault="0061733A" w:rsidP="000C29FE">
            <w:pPr>
              <w:autoSpaceDE w:val="0"/>
              <w:autoSpaceDN w:val="0"/>
              <w:adjustRightInd w:val="0"/>
              <w:ind w:left="-306"/>
              <w:rPr>
                <w:b/>
                <w:bCs/>
                <w:color w:val="000000"/>
              </w:rPr>
            </w:pPr>
          </w:p>
          <w:tbl>
            <w:tblPr>
              <w:tblW w:w="0" w:type="auto"/>
              <w:tblCellMar>
                <w:left w:w="0" w:type="dxa"/>
                <w:right w:w="0" w:type="dxa"/>
              </w:tblCellMar>
              <w:tblLook w:val="00A0" w:firstRow="1" w:lastRow="0" w:firstColumn="1" w:lastColumn="0" w:noHBand="0" w:noVBand="0"/>
            </w:tblPr>
            <w:tblGrid>
              <w:gridCol w:w="850"/>
              <w:gridCol w:w="2731"/>
              <w:gridCol w:w="2059"/>
              <w:gridCol w:w="1308"/>
              <w:gridCol w:w="1452"/>
            </w:tblGrid>
            <w:tr w:rsidR="0061733A" w:rsidRPr="0061733A" w:rsidTr="000C29FE">
              <w:tc>
                <w:tcPr>
                  <w:tcW w:w="900"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b/>
                      <w:bCs/>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 xml:space="preserve">№ електр. ключа </w:t>
                  </w:r>
                </w:p>
              </w:tc>
              <w:tc>
                <w:tcPr>
                  <w:tcW w:w="3493"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Конфігурація</w:t>
                  </w:r>
                </w:p>
              </w:tc>
              <w:tc>
                <w:tcPr>
                  <w:tcW w:w="2410"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Комплектація</w:t>
                  </w:r>
                </w:p>
                <w:p w:rsidR="0061733A" w:rsidRPr="0061733A" w:rsidRDefault="0061733A" w:rsidP="000C29FE">
                  <w:pPr>
                    <w:keepNext/>
                    <w:keepLines/>
                    <w:autoSpaceDE w:val="0"/>
                    <w:autoSpaceDN w:val="0"/>
                    <w:adjustRightInd w:val="0"/>
                    <w:ind w:left="15"/>
                    <w:rPr>
                      <w:color w:val="000000"/>
                    </w:rPr>
                  </w:pPr>
                </w:p>
              </w:tc>
              <w:tc>
                <w:tcPr>
                  <w:tcW w:w="708"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rPr>
                  </w:pPr>
                  <w:r w:rsidRPr="0061733A">
                    <w:rPr>
                      <w:color w:val="000000"/>
                    </w:rPr>
                    <w:t>БД конструктор кількість</w:t>
                  </w:r>
                </w:p>
              </w:tc>
              <w:tc>
                <w:tcPr>
                  <w:tcW w:w="1276" w:type="dxa"/>
                  <w:tcBorders>
                    <w:top w:val="single" w:sz="6" w:space="0" w:color="auto"/>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p w:rsidR="0061733A" w:rsidRPr="0061733A" w:rsidRDefault="0061733A" w:rsidP="000C29FE">
                  <w:pPr>
                    <w:keepNext/>
                    <w:keepLines/>
                    <w:autoSpaceDE w:val="0"/>
                    <w:autoSpaceDN w:val="0"/>
                    <w:adjustRightInd w:val="0"/>
                    <w:ind w:left="15"/>
                    <w:jc w:val="center"/>
                    <w:rPr>
                      <w:color w:val="000000"/>
                    </w:rPr>
                  </w:pPr>
                  <w:r w:rsidRPr="0061733A">
                    <w:rPr>
                      <w:color w:val="000000"/>
                    </w:rPr>
                    <w:t>Версія системи ЛІГА:ЗАКОН</w:t>
                  </w:r>
                </w:p>
              </w:tc>
            </w:tr>
          </w:tbl>
          <w:p w:rsidR="0061733A" w:rsidRPr="0061733A" w:rsidRDefault="0061733A" w:rsidP="000C29FE">
            <w:pPr>
              <w:autoSpaceDE w:val="0"/>
              <w:autoSpaceDN w:val="0"/>
              <w:adjustRightInd w:val="0"/>
              <w:ind w:left="-306"/>
              <w:rPr>
                <w:color w:val="000000"/>
              </w:rPr>
            </w:pPr>
          </w:p>
          <w:tbl>
            <w:tblPr>
              <w:tblW w:w="0" w:type="auto"/>
              <w:tblCellMar>
                <w:left w:w="0" w:type="dxa"/>
                <w:right w:w="0" w:type="dxa"/>
              </w:tblCellMar>
              <w:tblLook w:val="00A0" w:firstRow="1" w:lastRow="0" w:firstColumn="1" w:lastColumn="0" w:noHBand="0" w:noVBand="0"/>
            </w:tblPr>
            <w:tblGrid>
              <w:gridCol w:w="854"/>
              <w:gridCol w:w="3358"/>
              <w:gridCol w:w="2306"/>
              <w:gridCol w:w="672"/>
              <w:gridCol w:w="1210"/>
            </w:tblGrid>
            <w:tr w:rsidR="0061733A" w:rsidRPr="0061733A" w:rsidTr="000C29FE">
              <w:tc>
                <w:tcPr>
                  <w:tcW w:w="900"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tc>
              <w:tc>
                <w:tcPr>
                  <w:tcW w:w="3493"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r w:rsidRPr="0061733A">
                    <w:rPr>
                      <w:color w:val="000000"/>
                    </w:rPr>
                    <w:t>CONTR AGENT Premium</w:t>
                  </w:r>
                </w:p>
              </w:tc>
              <w:tc>
                <w:tcPr>
                  <w:tcW w:w="2410"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jc w:val="center"/>
                    <w:rPr>
                      <w:color w:val="000000"/>
                    </w:rPr>
                  </w:pPr>
                  <w:r w:rsidRPr="0061733A">
                    <w:rPr>
                      <w:color w:val="000000"/>
                    </w:rPr>
                    <w:t>1 р.м.</w:t>
                  </w:r>
                </w:p>
              </w:tc>
              <w:tc>
                <w:tcPr>
                  <w:tcW w:w="708"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tc>
              <w:tc>
                <w:tcPr>
                  <w:tcW w:w="1276" w:type="dxa"/>
                  <w:tcBorders>
                    <w:left w:val="single" w:sz="6" w:space="0" w:color="auto"/>
                    <w:bottom w:val="single" w:sz="6" w:space="0" w:color="auto"/>
                    <w:right w:val="single" w:sz="6" w:space="0" w:color="auto"/>
                  </w:tcBorders>
                </w:tcPr>
                <w:p w:rsidR="0061733A" w:rsidRPr="0061733A" w:rsidRDefault="0061733A" w:rsidP="000C29FE">
                  <w:pPr>
                    <w:keepNext/>
                    <w:keepLines/>
                    <w:autoSpaceDE w:val="0"/>
                    <w:autoSpaceDN w:val="0"/>
                    <w:adjustRightInd w:val="0"/>
                    <w:ind w:left="15"/>
                    <w:rPr>
                      <w:color w:val="000000"/>
                    </w:rPr>
                  </w:pPr>
                </w:p>
              </w:tc>
            </w:tr>
          </w:tbl>
          <w:p w:rsidR="0061733A" w:rsidRPr="0061733A" w:rsidRDefault="0061733A" w:rsidP="000C29FE"/>
        </w:tc>
        <w:tc>
          <w:tcPr>
            <w:tcW w:w="235" w:type="dxa"/>
          </w:tcPr>
          <w:p w:rsidR="0061733A" w:rsidRPr="0061733A" w:rsidRDefault="0061733A" w:rsidP="000C29FE">
            <w:pPr>
              <w:pStyle w:val="EmptyCellLayoutStyle"/>
              <w:spacing w:after="0" w:line="240" w:lineRule="auto"/>
              <w:rPr>
                <w:sz w:val="24"/>
                <w:szCs w:val="24"/>
              </w:rPr>
            </w:pPr>
          </w:p>
        </w:tc>
      </w:tr>
      <w:tr w:rsidR="0061733A" w:rsidRPr="0061733A" w:rsidTr="0061733A">
        <w:trPr>
          <w:trHeight w:val="566"/>
        </w:trPr>
        <w:tc>
          <w:tcPr>
            <w:tcW w:w="361" w:type="dxa"/>
            <w:gridSpan w:val="2"/>
          </w:tcPr>
          <w:p w:rsidR="0061733A" w:rsidRPr="0061733A" w:rsidRDefault="0061733A" w:rsidP="000C29FE">
            <w:pPr>
              <w:pStyle w:val="EmptyCellLayoutStyle"/>
              <w:spacing w:after="0" w:line="240" w:lineRule="auto"/>
              <w:rPr>
                <w:sz w:val="24"/>
                <w:szCs w:val="24"/>
              </w:rPr>
            </w:pPr>
          </w:p>
        </w:tc>
        <w:tc>
          <w:tcPr>
            <w:tcW w:w="9277" w:type="dxa"/>
            <w:gridSpan w:val="6"/>
          </w:tcPr>
          <w:p w:rsidR="0061733A" w:rsidRPr="0061733A" w:rsidRDefault="0061733A" w:rsidP="000C29FE"/>
          <w:tbl>
            <w:tblPr>
              <w:tblW w:w="0" w:type="auto"/>
              <w:tblCellMar>
                <w:left w:w="0" w:type="dxa"/>
                <w:right w:w="0" w:type="dxa"/>
              </w:tblCellMar>
              <w:tblLook w:val="0000" w:firstRow="0" w:lastRow="0" w:firstColumn="0" w:lastColumn="0" w:noHBand="0" w:noVBand="0"/>
            </w:tblPr>
            <w:tblGrid>
              <w:gridCol w:w="9277"/>
            </w:tblGrid>
            <w:tr w:rsidR="0061733A" w:rsidRPr="0061733A" w:rsidTr="000C29FE">
              <w:trPr>
                <w:trHeight w:val="488"/>
              </w:trPr>
              <w:tc>
                <w:tcPr>
                  <w:tcW w:w="10202" w:type="dxa"/>
                  <w:tcBorders>
                    <w:top w:val="nil"/>
                    <w:left w:val="nil"/>
                    <w:bottom w:val="nil"/>
                    <w:right w:val="nil"/>
                  </w:tcBorders>
                  <w:tcMar>
                    <w:top w:w="39" w:type="dxa"/>
                    <w:left w:w="39" w:type="dxa"/>
                    <w:bottom w:w="39" w:type="dxa"/>
                    <w:right w:w="39" w:type="dxa"/>
                  </w:tcMar>
                </w:tcPr>
                <w:p w:rsidR="0061733A" w:rsidRPr="0061733A" w:rsidRDefault="0061733A" w:rsidP="000C29FE">
                  <w:pPr>
                    <w:ind w:left="566"/>
                    <w:rPr>
                      <w:rFonts w:eastAsia="Times New Roman CYR"/>
                      <w:b/>
                      <w:color w:val="000000"/>
                    </w:rPr>
                  </w:pPr>
                </w:p>
                <w:p w:rsidR="0061733A" w:rsidRPr="0061733A" w:rsidRDefault="0061733A" w:rsidP="000C29FE">
                  <w:pPr>
                    <w:ind w:left="566"/>
                  </w:pPr>
                  <w:r w:rsidRPr="0061733A">
                    <w:rPr>
                      <w:rFonts w:eastAsia="Times New Roman CYR"/>
                      <w:b/>
                      <w:color w:val="000000"/>
                    </w:rPr>
                    <w:t>2. Спосіб технічної підтримки комп’ютерних(ої) програм(ми) – актуалізація:</w:t>
                  </w:r>
                </w:p>
                <w:p w:rsidR="0061733A" w:rsidRPr="0061733A" w:rsidRDefault="0061733A" w:rsidP="000C29FE">
                  <w:pPr>
                    <w:ind w:left="850"/>
                  </w:pPr>
                  <w:r w:rsidRPr="0061733A">
                    <w:rPr>
                      <w:rFonts w:eastAsia="Times New Roman CYR"/>
                      <w:color w:val="000000"/>
                    </w:rPr>
                    <w:t>- спосіб технічної підтримки комп’ютерних(ої) програм(ми) – актуалізація НТТР щоденно</w:t>
                  </w:r>
                </w:p>
                <w:p w:rsidR="0061733A" w:rsidRPr="0061733A" w:rsidRDefault="0061733A" w:rsidP="000C29FE">
                  <w:pPr>
                    <w:ind w:left="566"/>
                    <w:rPr>
                      <w:rFonts w:eastAsia="Times New Roman CYR"/>
                      <w:b/>
                      <w:color w:val="000000"/>
                    </w:rPr>
                  </w:pPr>
                </w:p>
                <w:p w:rsidR="0061733A" w:rsidRPr="0061733A" w:rsidRDefault="0061733A" w:rsidP="000C29FE">
                  <w:pPr>
                    <w:ind w:left="566"/>
                  </w:pPr>
                  <w:r w:rsidRPr="0061733A">
                    <w:rPr>
                      <w:rFonts w:eastAsia="Times New Roman CYR"/>
                      <w:b/>
                      <w:color w:val="000000"/>
                    </w:rPr>
                    <w:t>3. Вартість ліцензій(ії):</w:t>
                  </w:r>
                </w:p>
                <w:p w:rsidR="0061733A" w:rsidRPr="0061733A" w:rsidRDefault="0061733A" w:rsidP="000C29FE">
                  <w:pPr>
                    <w:ind w:left="850"/>
                  </w:pPr>
                  <w:r w:rsidRPr="0061733A">
                    <w:rPr>
                      <w:rFonts w:eastAsia="Times New Roman CYR"/>
                      <w:color w:val="000000"/>
                    </w:rPr>
                    <w:t>3.1. На момент підписання даного Договору:</w:t>
                  </w:r>
                </w:p>
                <w:p w:rsidR="0061733A" w:rsidRPr="0061733A" w:rsidRDefault="0061733A" w:rsidP="000C29FE">
                  <w:pPr>
                    <w:ind w:left="1133"/>
                    <w:rPr>
                      <w:color w:val="000000"/>
                    </w:rPr>
                  </w:pPr>
                  <w:r w:rsidRPr="0061733A">
                    <w:rPr>
                      <w:rFonts w:eastAsia="Times New Roman CYR"/>
                      <w:color w:val="000000"/>
                    </w:rPr>
                    <w:t xml:space="preserve">3.1.1. </w:t>
                  </w:r>
                  <w:r w:rsidRPr="0061733A">
                    <w:rPr>
                      <w:color w:val="000000"/>
                    </w:rPr>
                    <w:t>Вартість ліцензій(ії) на використання комп’ютерних(ої) програм(ми), конфігурацію/комплектацію яких(ої) зазначено у пункті 1 цього Додатка, на період, указаний в рахунку-фактурі, згідно з діючим прейскурантом, ______</w:t>
                  </w:r>
                  <w:proofErr w:type="gramStart"/>
                  <w:r w:rsidRPr="0061733A">
                    <w:rPr>
                      <w:color w:val="000000"/>
                    </w:rPr>
                    <w:t>_  грн.</w:t>
                  </w:r>
                  <w:proofErr w:type="gramEnd"/>
                  <w:r w:rsidRPr="0061733A">
                    <w:rPr>
                      <w:color w:val="000000"/>
                    </w:rPr>
                    <w:t xml:space="preserve"> </w:t>
                  </w:r>
                </w:p>
                <w:p w:rsidR="0061733A" w:rsidRPr="0061733A" w:rsidRDefault="0061733A" w:rsidP="000C29FE">
                  <w:pPr>
                    <w:ind w:left="1133"/>
                  </w:pPr>
                  <w:r w:rsidRPr="0061733A">
                    <w:rPr>
                      <w:color w:val="000000"/>
                    </w:rPr>
                    <w:t xml:space="preserve">3.1.2.  Розмір плати за продовження дії ліцензій(ії) на використання комп’ютерних(ої) програм(ми), які(у) зазначено у пункті 1 цього Додатка, починаючи з "01" січня 2021 року, становить </w:t>
                  </w:r>
                  <w:r w:rsidRPr="0061733A">
                    <w:rPr>
                      <w:rFonts w:eastAsia="Times New Roman CYR"/>
                      <w:b/>
                      <w:color w:val="000000"/>
                    </w:rPr>
                    <w:t>________</w:t>
                  </w:r>
                  <w:r w:rsidRPr="0061733A">
                    <w:rPr>
                      <w:color w:val="000000"/>
                    </w:rPr>
                    <w:t xml:space="preserve"> грн. на місяць. </w:t>
                  </w:r>
                </w:p>
                <w:p w:rsidR="0061733A" w:rsidRPr="0061733A" w:rsidRDefault="0061733A" w:rsidP="000C29FE">
                  <w:pPr>
                    <w:ind w:left="1133" w:firstLine="299"/>
                  </w:pPr>
                  <w:r w:rsidRPr="0061733A">
                    <w:rPr>
                      <w:color w:val="000000"/>
                    </w:rPr>
                    <w:t>За взаємною згодою Сторін щомісячний розмір плати за продовження дії ліцензій(ії) на використання комп’ютерних(ої) програм(ми) може, в межах чинного прейскуранта, змінюватись залежно від тривалості періоду, який оплачується АБОНЕНТОМ.</w:t>
                  </w:r>
                </w:p>
                <w:p w:rsidR="0061733A" w:rsidRPr="0061733A" w:rsidRDefault="0061733A" w:rsidP="000C29FE">
                  <w:pPr>
                    <w:ind w:left="850"/>
                  </w:pPr>
                  <w:r w:rsidRPr="0061733A">
                    <w:rPr>
                      <w:color w:val="000000"/>
                    </w:rPr>
                    <w:t>3.2. Оплата за продовження дії ліцензій(ії) на використання комп’ютерних(ої) програм(ми) здійснюється до 25 числа останнього місяця оплаченого періоду, не менше ніж за 3 (три) місяці наперед і тільки на підставі рахунка-фактури, надісланого ЛІЦЕНЗІАРОМ або замовленого АБОНЕНТОМ.</w:t>
                  </w:r>
                </w:p>
                <w:p w:rsidR="0061733A" w:rsidRPr="0061733A" w:rsidRDefault="0061733A" w:rsidP="000C29FE">
                  <w:pPr>
                    <w:ind w:left="850"/>
                  </w:pPr>
                  <w:r w:rsidRPr="0061733A">
                    <w:rPr>
                      <w:color w:val="000000"/>
                    </w:rPr>
                    <w:t>3.3. Розмір плати за продовження дії ліцензій(ії) на використання комп’ютерних(ої) програм(ми), зазначених(ої) в пункті 1 цього Додатка, після підписання даного Договору, визначається прейскурантом ЛІЦЕНЗІАРА, діючим на день виписки рахунка-фактури.</w:t>
                  </w:r>
                </w:p>
              </w:tc>
            </w:tr>
          </w:tbl>
          <w:p w:rsidR="0061733A" w:rsidRPr="0061733A" w:rsidRDefault="0061733A" w:rsidP="000C29FE"/>
        </w:tc>
      </w:tr>
      <w:tr w:rsidR="0061733A" w:rsidRPr="0061733A" w:rsidTr="0061733A">
        <w:trPr>
          <w:trHeight w:val="340"/>
        </w:trPr>
        <w:tc>
          <w:tcPr>
            <w:tcW w:w="361" w:type="dxa"/>
            <w:gridSpan w:val="2"/>
          </w:tcPr>
          <w:p w:rsidR="0061733A" w:rsidRPr="0061733A" w:rsidRDefault="0061733A" w:rsidP="000C29FE">
            <w:pPr>
              <w:pStyle w:val="EmptyCellLayoutStyle"/>
              <w:spacing w:after="0" w:line="240" w:lineRule="auto"/>
              <w:rPr>
                <w:sz w:val="24"/>
                <w:szCs w:val="24"/>
              </w:rPr>
            </w:pPr>
          </w:p>
        </w:tc>
        <w:tc>
          <w:tcPr>
            <w:tcW w:w="4527" w:type="dxa"/>
            <w:gridSpan w:val="4"/>
            <w:vMerge w:val="restart"/>
          </w:tcPr>
          <w:tbl>
            <w:tblPr>
              <w:tblW w:w="0" w:type="auto"/>
              <w:tblCellMar>
                <w:left w:w="0" w:type="dxa"/>
                <w:right w:w="0" w:type="dxa"/>
              </w:tblCellMar>
              <w:tblLook w:val="0000" w:firstRow="0" w:lastRow="0" w:firstColumn="0" w:lastColumn="0" w:noHBand="0" w:noVBand="0"/>
            </w:tblPr>
            <w:tblGrid>
              <w:gridCol w:w="4527"/>
            </w:tblGrid>
            <w:tr w:rsidR="0061733A" w:rsidRPr="0061733A" w:rsidTr="000C29FE">
              <w:trPr>
                <w:trHeight w:val="1055"/>
              </w:trPr>
              <w:tc>
                <w:tcPr>
                  <w:tcW w:w="5102" w:type="dxa"/>
                  <w:tcBorders>
                    <w:top w:val="nil"/>
                    <w:left w:val="nil"/>
                    <w:bottom w:val="nil"/>
                    <w:right w:val="nil"/>
                  </w:tcBorders>
                  <w:tcMar>
                    <w:top w:w="39" w:type="dxa"/>
                    <w:left w:w="39" w:type="dxa"/>
                    <w:bottom w:w="39" w:type="dxa"/>
                    <w:right w:w="39" w:type="dxa"/>
                  </w:tcMar>
                </w:tcPr>
                <w:p w:rsidR="0061733A" w:rsidRPr="0061733A" w:rsidRDefault="0061733A" w:rsidP="000C29FE">
                  <w:pPr>
                    <w:ind w:left="735" w:right="199" w:hanging="360"/>
                    <w:jc w:val="center"/>
                  </w:pPr>
                </w:p>
                <w:p w:rsidR="0061733A" w:rsidRPr="0061733A" w:rsidRDefault="0061733A" w:rsidP="000C29FE">
                  <w:pPr>
                    <w:jc w:val="center"/>
                  </w:pPr>
                  <w:r w:rsidRPr="0061733A">
                    <w:rPr>
                      <w:rFonts w:eastAsia="Times New Roman CYR"/>
                      <w:b/>
                      <w:i/>
                      <w:color w:val="000000"/>
                      <w:u w:val="single"/>
                    </w:rPr>
                    <w:t xml:space="preserve">За </w:t>
                  </w:r>
                  <w:proofErr w:type="gramStart"/>
                  <w:r w:rsidRPr="0061733A">
                    <w:rPr>
                      <w:rFonts w:eastAsia="Times New Roman CYR"/>
                      <w:b/>
                      <w:i/>
                      <w:color w:val="000000"/>
                      <w:u w:val="single"/>
                    </w:rPr>
                    <w:t>ЛІЦЕНЗІАРА :</w:t>
                  </w:r>
                  <w:proofErr w:type="gramEnd"/>
                </w:p>
                <w:p w:rsidR="0061733A" w:rsidRPr="0061733A" w:rsidRDefault="0061733A" w:rsidP="000C29FE">
                  <w:pPr>
                    <w:ind w:left="735" w:right="199" w:hanging="360"/>
                    <w:jc w:val="center"/>
                  </w:pPr>
                </w:p>
                <w:p w:rsidR="0061733A" w:rsidRPr="0061733A" w:rsidRDefault="0061733A" w:rsidP="000C29FE">
                  <w:pPr>
                    <w:ind w:left="15" w:right="199"/>
                    <w:jc w:val="center"/>
                  </w:pPr>
                  <w:r w:rsidRPr="0061733A">
                    <w:rPr>
                      <w:rFonts w:eastAsia="Times New Roman CYR"/>
                      <w:color w:val="000000"/>
                    </w:rPr>
                    <w:t xml:space="preserve">Директор </w:t>
                  </w:r>
                </w:p>
                <w:p w:rsidR="0061733A" w:rsidRPr="0061733A" w:rsidRDefault="0061733A" w:rsidP="000C29FE">
                  <w:pPr>
                    <w:ind w:left="15" w:right="199"/>
                    <w:jc w:val="center"/>
                  </w:pPr>
                  <w:r w:rsidRPr="0061733A">
                    <w:rPr>
                      <w:rFonts w:eastAsia="Times New Roman CYR"/>
                      <w:color w:val="000000"/>
                    </w:rPr>
                    <w:t>___________________________</w:t>
                  </w:r>
                </w:p>
              </w:tc>
            </w:tr>
          </w:tbl>
          <w:p w:rsidR="0061733A" w:rsidRPr="0061733A" w:rsidRDefault="0061733A" w:rsidP="000C29FE"/>
        </w:tc>
        <w:tc>
          <w:tcPr>
            <w:tcW w:w="4750" w:type="dxa"/>
            <w:gridSpan w:val="2"/>
          </w:tcPr>
          <w:tbl>
            <w:tblPr>
              <w:tblW w:w="0" w:type="auto"/>
              <w:tblCellMar>
                <w:left w:w="0" w:type="dxa"/>
                <w:right w:w="0" w:type="dxa"/>
              </w:tblCellMar>
              <w:tblLook w:val="0000" w:firstRow="0" w:lastRow="0" w:firstColumn="0" w:lastColumn="0" w:noHBand="0" w:noVBand="0"/>
            </w:tblPr>
            <w:tblGrid>
              <w:gridCol w:w="4750"/>
            </w:tblGrid>
            <w:tr w:rsidR="0061733A" w:rsidRPr="0061733A" w:rsidTr="000C29FE">
              <w:trPr>
                <w:trHeight w:val="262"/>
              </w:trPr>
              <w:tc>
                <w:tcPr>
                  <w:tcW w:w="5102" w:type="dxa"/>
                  <w:tcBorders>
                    <w:top w:val="nil"/>
                    <w:left w:val="nil"/>
                    <w:bottom w:val="nil"/>
                    <w:right w:val="nil"/>
                  </w:tcBorders>
                  <w:tcMar>
                    <w:top w:w="39" w:type="dxa"/>
                    <w:left w:w="39" w:type="dxa"/>
                    <w:bottom w:w="39" w:type="dxa"/>
                    <w:right w:w="39" w:type="dxa"/>
                  </w:tcMar>
                </w:tcPr>
                <w:p w:rsidR="0061733A" w:rsidRPr="0061733A" w:rsidRDefault="0061733A" w:rsidP="000C29FE">
                  <w:pPr>
                    <w:ind w:left="735" w:right="199" w:hanging="360"/>
                    <w:jc w:val="center"/>
                  </w:pPr>
                </w:p>
                <w:p w:rsidR="0061733A" w:rsidRPr="0061733A" w:rsidRDefault="0061733A" w:rsidP="000C29FE">
                  <w:pPr>
                    <w:jc w:val="center"/>
                  </w:pPr>
                  <w:r w:rsidRPr="0061733A">
                    <w:rPr>
                      <w:rFonts w:eastAsia="Times New Roman CYR"/>
                      <w:b/>
                      <w:i/>
                      <w:color w:val="000000"/>
                      <w:u w:val="single"/>
                    </w:rPr>
                    <w:t xml:space="preserve">За </w:t>
                  </w:r>
                  <w:proofErr w:type="gramStart"/>
                  <w:r w:rsidRPr="0061733A">
                    <w:rPr>
                      <w:rFonts w:eastAsia="Times New Roman CYR"/>
                      <w:b/>
                      <w:i/>
                      <w:color w:val="000000"/>
                      <w:u w:val="single"/>
                    </w:rPr>
                    <w:t>АБОНЕНТА :</w:t>
                  </w:r>
                  <w:proofErr w:type="gramEnd"/>
                </w:p>
                <w:p w:rsidR="0061733A" w:rsidRPr="0061733A" w:rsidRDefault="0061733A" w:rsidP="000C29FE">
                  <w:pPr>
                    <w:ind w:left="735" w:right="199" w:hanging="360"/>
                    <w:jc w:val="center"/>
                  </w:pPr>
                </w:p>
                <w:p w:rsidR="0061733A" w:rsidRPr="0061733A" w:rsidRDefault="0061733A" w:rsidP="000C29FE">
                  <w:pPr>
                    <w:ind w:left="735" w:right="199" w:hanging="360"/>
                    <w:jc w:val="center"/>
                    <w:rPr>
                      <w:rFonts w:eastAsia="Times New Roman CYR"/>
                      <w:color w:val="000000"/>
                    </w:rPr>
                  </w:pPr>
                  <w:r w:rsidRPr="0061733A">
                    <w:rPr>
                      <w:rFonts w:eastAsia="Times New Roman CYR"/>
                      <w:color w:val="000000"/>
                    </w:rPr>
                    <w:t xml:space="preserve">Генеральний директор </w:t>
                  </w:r>
                </w:p>
                <w:p w:rsidR="0061733A" w:rsidRPr="0061733A" w:rsidRDefault="0061733A" w:rsidP="000C29FE">
                  <w:pPr>
                    <w:ind w:left="735" w:right="199" w:hanging="360"/>
                    <w:jc w:val="center"/>
                    <w:rPr>
                      <w:rFonts w:eastAsia="Times New Roman CYR"/>
                      <w:color w:val="000000"/>
                    </w:rPr>
                  </w:pPr>
                  <w:r w:rsidRPr="0061733A">
                    <w:rPr>
                      <w:rFonts w:eastAsia="Times New Roman CYR"/>
                      <w:color w:val="000000"/>
                    </w:rPr>
                    <w:t>АТ «ВІННИЦЯОБЛЕНЕРГО»</w:t>
                  </w:r>
                </w:p>
                <w:p w:rsidR="0061733A" w:rsidRPr="0061733A" w:rsidRDefault="0061733A" w:rsidP="000C29FE">
                  <w:pPr>
                    <w:ind w:left="735" w:right="199" w:hanging="360"/>
                    <w:jc w:val="center"/>
                    <w:rPr>
                      <w:rFonts w:eastAsia="Times New Roman CYR"/>
                      <w:color w:val="000000"/>
                    </w:rPr>
                  </w:pPr>
                </w:p>
                <w:p w:rsidR="0061733A" w:rsidRPr="0061733A" w:rsidRDefault="0061733A" w:rsidP="000C29FE">
                  <w:pPr>
                    <w:ind w:left="735" w:right="199" w:hanging="360"/>
                    <w:jc w:val="center"/>
                  </w:pPr>
                  <w:r>
                    <w:rPr>
                      <w:rFonts w:eastAsia="Times New Roman CYR"/>
                      <w:color w:val="000000"/>
                    </w:rPr>
                    <w:t>_____________________</w:t>
                  </w:r>
                  <w:r w:rsidRPr="0061733A">
                    <w:rPr>
                      <w:rFonts w:eastAsia="Times New Roman CYR"/>
                      <w:b/>
                      <w:color w:val="000000"/>
                    </w:rPr>
                    <w:t>Поліщук А.Л</w:t>
                  </w:r>
                  <w:r w:rsidRPr="0061733A">
                    <w:rPr>
                      <w:rFonts w:eastAsia="Times New Roman CYR"/>
                      <w:color w:val="000000"/>
                    </w:rPr>
                    <w:t>.</w:t>
                  </w:r>
                </w:p>
              </w:tc>
            </w:tr>
          </w:tbl>
          <w:p w:rsidR="0061733A" w:rsidRPr="0061733A" w:rsidRDefault="0061733A" w:rsidP="000C29FE"/>
        </w:tc>
      </w:tr>
      <w:tr w:rsidR="0061733A" w:rsidRPr="0061733A" w:rsidTr="0061733A">
        <w:trPr>
          <w:trHeight w:val="793"/>
        </w:trPr>
        <w:tc>
          <w:tcPr>
            <w:tcW w:w="361" w:type="dxa"/>
            <w:gridSpan w:val="2"/>
          </w:tcPr>
          <w:p w:rsidR="0061733A" w:rsidRPr="0061733A" w:rsidRDefault="0061733A" w:rsidP="000C29FE">
            <w:pPr>
              <w:pStyle w:val="EmptyCellLayoutStyle"/>
              <w:spacing w:after="0" w:line="240" w:lineRule="auto"/>
              <w:rPr>
                <w:sz w:val="24"/>
                <w:szCs w:val="24"/>
              </w:rPr>
            </w:pPr>
          </w:p>
        </w:tc>
        <w:tc>
          <w:tcPr>
            <w:tcW w:w="4527" w:type="dxa"/>
            <w:gridSpan w:val="4"/>
            <w:vMerge/>
          </w:tcPr>
          <w:p w:rsidR="0061733A" w:rsidRPr="0061733A" w:rsidRDefault="0061733A" w:rsidP="000C29FE">
            <w:pPr>
              <w:pStyle w:val="EmptyCellLayoutStyle"/>
              <w:spacing w:after="0" w:line="240" w:lineRule="auto"/>
              <w:rPr>
                <w:sz w:val="24"/>
                <w:szCs w:val="24"/>
              </w:rPr>
            </w:pPr>
          </w:p>
        </w:tc>
        <w:tc>
          <w:tcPr>
            <w:tcW w:w="4515" w:type="dxa"/>
          </w:tcPr>
          <w:p w:rsidR="0061733A" w:rsidRPr="0061733A" w:rsidRDefault="0061733A" w:rsidP="000C29FE">
            <w:pPr>
              <w:pStyle w:val="EmptyCellLayoutStyle"/>
              <w:spacing w:after="0" w:line="240" w:lineRule="auto"/>
              <w:rPr>
                <w:sz w:val="24"/>
                <w:szCs w:val="24"/>
              </w:rPr>
            </w:pPr>
          </w:p>
        </w:tc>
        <w:tc>
          <w:tcPr>
            <w:tcW w:w="235" w:type="dxa"/>
          </w:tcPr>
          <w:p w:rsidR="0061733A" w:rsidRPr="0061733A" w:rsidRDefault="0061733A" w:rsidP="000C29FE">
            <w:pPr>
              <w:pStyle w:val="EmptyCellLayoutStyle"/>
              <w:spacing w:after="0" w:line="240" w:lineRule="auto"/>
              <w:rPr>
                <w:sz w:val="24"/>
                <w:szCs w:val="24"/>
              </w:rPr>
            </w:pPr>
          </w:p>
        </w:tc>
      </w:tr>
    </w:tbl>
    <w:p w:rsidR="0061733A" w:rsidRPr="0061733A" w:rsidRDefault="0061733A" w:rsidP="0061733A"/>
    <w:p w:rsidR="00DC58DF" w:rsidRDefault="00DC58DF" w:rsidP="00D45EDC">
      <w:pPr>
        <w:tabs>
          <w:tab w:val="left" w:pos="3225"/>
        </w:tabs>
        <w:ind w:left="6663"/>
        <w:rPr>
          <w:rFonts w:cs="Times New Roman CYR"/>
          <w:b/>
          <w:lang w:val="uk-UA"/>
        </w:rPr>
      </w:pPr>
    </w:p>
    <w:sectPr w:rsidR="00DC58DF"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1" w15:restartNumberingAfterBreak="0">
    <w:nsid w:val="07DB7DC8"/>
    <w:multiLevelType w:val="multilevel"/>
    <w:tmpl w:val="A21CA24C"/>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1.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 w15:restartNumberingAfterBreak="0">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3"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6"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2FBF7544"/>
    <w:multiLevelType w:val="hybridMultilevel"/>
    <w:tmpl w:val="DADA58FE"/>
    <w:lvl w:ilvl="0" w:tplc="F2BE1C58">
      <w:start w:val="2"/>
      <w:numFmt w:val="bullet"/>
      <w:lvlText w:val="-"/>
      <w:lvlJc w:val="left"/>
      <w:pPr>
        <w:ind w:left="2520" w:hanging="360"/>
      </w:pPr>
      <w:rPr>
        <w:rFonts w:ascii="Times New Roman" w:eastAsia="Calibri" w:hAnsi="Times New Roman" w:cs="Times New Roman" w:hint="default"/>
      </w:rPr>
    </w:lvl>
    <w:lvl w:ilvl="1" w:tplc="04220003">
      <w:start w:val="1"/>
      <w:numFmt w:val="bullet"/>
      <w:lvlText w:val="o"/>
      <w:lvlJc w:val="left"/>
      <w:pPr>
        <w:ind w:left="3240" w:hanging="360"/>
      </w:pPr>
      <w:rPr>
        <w:rFonts w:ascii="Courier New" w:hAnsi="Courier New" w:cs="Courier New" w:hint="default"/>
      </w:rPr>
    </w:lvl>
    <w:lvl w:ilvl="2" w:tplc="04220005">
      <w:start w:val="1"/>
      <w:numFmt w:val="bullet"/>
      <w:lvlText w:val=""/>
      <w:lvlJc w:val="left"/>
      <w:pPr>
        <w:ind w:left="3960" w:hanging="360"/>
      </w:pPr>
      <w:rPr>
        <w:rFonts w:ascii="Wingdings" w:hAnsi="Wingdings" w:hint="default"/>
      </w:rPr>
    </w:lvl>
    <w:lvl w:ilvl="3" w:tplc="04220001">
      <w:start w:val="1"/>
      <w:numFmt w:val="bullet"/>
      <w:lvlText w:val=""/>
      <w:lvlJc w:val="left"/>
      <w:pPr>
        <w:ind w:left="4680" w:hanging="360"/>
      </w:pPr>
      <w:rPr>
        <w:rFonts w:ascii="Symbol" w:hAnsi="Symbol" w:hint="default"/>
      </w:rPr>
    </w:lvl>
    <w:lvl w:ilvl="4" w:tplc="04220003">
      <w:start w:val="1"/>
      <w:numFmt w:val="bullet"/>
      <w:lvlText w:val="o"/>
      <w:lvlJc w:val="left"/>
      <w:pPr>
        <w:ind w:left="5400" w:hanging="360"/>
      </w:pPr>
      <w:rPr>
        <w:rFonts w:ascii="Courier New" w:hAnsi="Courier New" w:cs="Courier New" w:hint="default"/>
      </w:rPr>
    </w:lvl>
    <w:lvl w:ilvl="5" w:tplc="04220005">
      <w:start w:val="1"/>
      <w:numFmt w:val="bullet"/>
      <w:lvlText w:val=""/>
      <w:lvlJc w:val="left"/>
      <w:pPr>
        <w:ind w:left="6120" w:hanging="360"/>
      </w:pPr>
      <w:rPr>
        <w:rFonts w:ascii="Wingdings" w:hAnsi="Wingdings" w:hint="default"/>
      </w:rPr>
    </w:lvl>
    <w:lvl w:ilvl="6" w:tplc="04220001">
      <w:start w:val="1"/>
      <w:numFmt w:val="bullet"/>
      <w:lvlText w:val=""/>
      <w:lvlJc w:val="left"/>
      <w:pPr>
        <w:ind w:left="6840" w:hanging="360"/>
      </w:pPr>
      <w:rPr>
        <w:rFonts w:ascii="Symbol" w:hAnsi="Symbol" w:hint="default"/>
      </w:rPr>
    </w:lvl>
    <w:lvl w:ilvl="7" w:tplc="04220003">
      <w:start w:val="1"/>
      <w:numFmt w:val="bullet"/>
      <w:lvlText w:val="o"/>
      <w:lvlJc w:val="left"/>
      <w:pPr>
        <w:ind w:left="7560" w:hanging="360"/>
      </w:pPr>
      <w:rPr>
        <w:rFonts w:ascii="Courier New" w:hAnsi="Courier New" w:cs="Courier New" w:hint="default"/>
      </w:rPr>
    </w:lvl>
    <w:lvl w:ilvl="8" w:tplc="04220005">
      <w:start w:val="1"/>
      <w:numFmt w:val="bullet"/>
      <w:lvlText w:val=""/>
      <w:lvlJc w:val="left"/>
      <w:pPr>
        <w:ind w:left="8280" w:hanging="360"/>
      </w:pPr>
      <w:rPr>
        <w:rFonts w:ascii="Wingdings" w:hAnsi="Wingdings" w:hint="default"/>
      </w:rPr>
    </w:lvl>
  </w:abstractNum>
  <w:abstractNum w:abstractNumId="10" w15:restartNumberingAfterBreak="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1" w15:restartNumberingAfterBreak="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2" w15:restartNumberingAfterBreak="0">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3" w15:restartNumberingAfterBreak="0">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4" w15:restartNumberingAfterBreak="0">
    <w:nsid w:val="4FAA631E"/>
    <w:multiLevelType w:val="multilevel"/>
    <w:tmpl w:val="7D48B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16" w15:restartNumberingAfterBreak="0">
    <w:nsid w:val="5BF7558F"/>
    <w:multiLevelType w:val="multilevel"/>
    <w:tmpl w:val="FC642DEC"/>
    <w:lvl w:ilvl="0">
      <w:start w:val="1"/>
      <w:numFmt w:val="decimal"/>
      <w:lvlText w:val="%1."/>
      <w:lvlJc w:val="left"/>
      <w:pPr>
        <w:ind w:left="1080" w:hanging="360"/>
      </w:pPr>
      <w:rPr>
        <w:b w:val="0"/>
        <w:color w:val="auto"/>
      </w:rPr>
    </w:lvl>
    <w:lvl w:ilvl="1">
      <w:start w:val="1"/>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1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0" w15:restartNumberingAfterBreak="0">
    <w:nsid w:val="67D80A74"/>
    <w:multiLevelType w:val="multilevel"/>
    <w:tmpl w:val="3EF46740"/>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4.5.%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3"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4"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5"/>
  </w:num>
  <w:num w:numId="3">
    <w:abstractNumId w:val="21"/>
  </w:num>
  <w:num w:numId="4">
    <w:abstractNumId w:val="19"/>
  </w:num>
  <w:num w:numId="5">
    <w:abstractNumId w:val="23"/>
  </w:num>
  <w:num w:numId="6">
    <w:abstractNumId w:val="24"/>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3"/>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668E0"/>
    <w:rsid w:val="00081935"/>
    <w:rsid w:val="00087094"/>
    <w:rsid w:val="000E2EA3"/>
    <w:rsid w:val="000F671C"/>
    <w:rsid w:val="00137572"/>
    <w:rsid w:val="00153D1A"/>
    <w:rsid w:val="00186CFF"/>
    <w:rsid w:val="001A0148"/>
    <w:rsid w:val="001B1AE0"/>
    <w:rsid w:val="001B2CAF"/>
    <w:rsid w:val="001B2E1B"/>
    <w:rsid w:val="001E3DF7"/>
    <w:rsid w:val="00246F4D"/>
    <w:rsid w:val="002971F5"/>
    <w:rsid w:val="00297976"/>
    <w:rsid w:val="0030262F"/>
    <w:rsid w:val="00331F28"/>
    <w:rsid w:val="0034457E"/>
    <w:rsid w:val="003616E0"/>
    <w:rsid w:val="00374535"/>
    <w:rsid w:val="00402174"/>
    <w:rsid w:val="00423440"/>
    <w:rsid w:val="00427081"/>
    <w:rsid w:val="004460C8"/>
    <w:rsid w:val="00462031"/>
    <w:rsid w:val="004761E3"/>
    <w:rsid w:val="004A1A34"/>
    <w:rsid w:val="004B5A13"/>
    <w:rsid w:val="004C4BBF"/>
    <w:rsid w:val="00553BF6"/>
    <w:rsid w:val="005715E9"/>
    <w:rsid w:val="005724D0"/>
    <w:rsid w:val="00572FED"/>
    <w:rsid w:val="00577AA0"/>
    <w:rsid w:val="005A349D"/>
    <w:rsid w:val="005C7276"/>
    <w:rsid w:val="005D709B"/>
    <w:rsid w:val="005E245C"/>
    <w:rsid w:val="005F2FF0"/>
    <w:rsid w:val="006022EF"/>
    <w:rsid w:val="0061733A"/>
    <w:rsid w:val="00617B13"/>
    <w:rsid w:val="006257C7"/>
    <w:rsid w:val="00626CF8"/>
    <w:rsid w:val="00633045"/>
    <w:rsid w:val="00640173"/>
    <w:rsid w:val="006471A5"/>
    <w:rsid w:val="00664242"/>
    <w:rsid w:val="0071255B"/>
    <w:rsid w:val="00777EA4"/>
    <w:rsid w:val="00795A4D"/>
    <w:rsid w:val="007A3018"/>
    <w:rsid w:val="007A5D8E"/>
    <w:rsid w:val="008607C7"/>
    <w:rsid w:val="00860B80"/>
    <w:rsid w:val="00860D93"/>
    <w:rsid w:val="00913BDD"/>
    <w:rsid w:val="00916642"/>
    <w:rsid w:val="0092605B"/>
    <w:rsid w:val="009A6B09"/>
    <w:rsid w:val="009D083A"/>
    <w:rsid w:val="009F068A"/>
    <w:rsid w:val="00A02A66"/>
    <w:rsid w:val="00A24712"/>
    <w:rsid w:val="00AD6960"/>
    <w:rsid w:val="00AE0489"/>
    <w:rsid w:val="00AE6D64"/>
    <w:rsid w:val="00AF7BFB"/>
    <w:rsid w:val="00B01FD3"/>
    <w:rsid w:val="00B856C4"/>
    <w:rsid w:val="00BF0224"/>
    <w:rsid w:val="00CC57CC"/>
    <w:rsid w:val="00CD575D"/>
    <w:rsid w:val="00D00273"/>
    <w:rsid w:val="00D2210A"/>
    <w:rsid w:val="00D24931"/>
    <w:rsid w:val="00D45EDC"/>
    <w:rsid w:val="00D54C49"/>
    <w:rsid w:val="00D93B02"/>
    <w:rsid w:val="00DB15BB"/>
    <w:rsid w:val="00DC58DF"/>
    <w:rsid w:val="00E260D1"/>
    <w:rsid w:val="00E26A21"/>
    <w:rsid w:val="00E455D6"/>
    <w:rsid w:val="00E617CE"/>
    <w:rsid w:val="00E66A5F"/>
    <w:rsid w:val="00EA251C"/>
    <w:rsid w:val="00F2154A"/>
    <w:rsid w:val="00F31994"/>
    <w:rsid w:val="00F9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26CB49"/>
  <w15:docId w15:val="{DF1573BE-9527-4236-9B54-F9E1DEB3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link w:val="a6"/>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ae"/>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c"/>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f">
    <w:name w:val="Balloon Text"/>
    <w:basedOn w:val="a"/>
    <w:link w:val="af0"/>
    <w:rsid w:val="004B5A13"/>
    <w:rPr>
      <w:rFonts w:ascii="Tahoma" w:hAnsi="Tahoma" w:cs="Tahoma"/>
      <w:sz w:val="16"/>
      <w:szCs w:val="16"/>
    </w:rPr>
  </w:style>
  <w:style w:type="character" w:customStyle="1" w:styleId="af0">
    <w:name w:val="Текст выноски Знак"/>
    <w:basedOn w:val="a0"/>
    <w:link w:val="af"/>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1">
    <w:name w:val="annotation reference"/>
    <w:basedOn w:val="a0"/>
    <w:uiPriority w:val="99"/>
    <w:rsid w:val="004B5A13"/>
    <w:rPr>
      <w:sz w:val="16"/>
    </w:rPr>
  </w:style>
  <w:style w:type="paragraph" w:styleId="af2">
    <w:name w:val="annotation text"/>
    <w:basedOn w:val="a"/>
    <w:link w:val="af3"/>
    <w:uiPriority w:val="99"/>
    <w:rsid w:val="004B5A13"/>
    <w:rPr>
      <w:sz w:val="20"/>
      <w:szCs w:val="20"/>
    </w:rPr>
  </w:style>
  <w:style w:type="character" w:customStyle="1" w:styleId="af3">
    <w:name w:val="Текст примечания Знак"/>
    <w:basedOn w:val="a0"/>
    <w:link w:val="af2"/>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4">
    <w:name w:val="annotation subject"/>
    <w:basedOn w:val="af2"/>
    <w:next w:val="af2"/>
    <w:link w:val="af5"/>
    <w:uiPriority w:val="99"/>
    <w:rsid w:val="004B5A13"/>
    <w:rPr>
      <w:b/>
      <w:bCs/>
    </w:rPr>
  </w:style>
  <w:style w:type="character" w:customStyle="1" w:styleId="af5">
    <w:name w:val="Тема примечания Знак"/>
    <w:basedOn w:val="af3"/>
    <w:link w:val="af4"/>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3"/>
    <w:uiPriority w:val="99"/>
    <w:semiHidden/>
    <w:rsid w:val="004B5A13"/>
    <w:rPr>
      <w:rFonts w:ascii="Times New Roman" w:eastAsia="Times New Roman" w:hAnsi="Times New Roman" w:cs="Times New Roman"/>
      <w:b/>
      <w:bCs/>
      <w:sz w:val="20"/>
      <w:szCs w:val="20"/>
      <w:lang w:eastAsia="ru-RU"/>
    </w:rPr>
  </w:style>
  <w:style w:type="paragraph" w:styleId="af6">
    <w:name w:val="header"/>
    <w:basedOn w:val="a"/>
    <w:link w:val="af7"/>
    <w:unhideWhenUsed/>
    <w:rsid w:val="004B5A13"/>
    <w:pPr>
      <w:tabs>
        <w:tab w:val="center" w:pos="4677"/>
        <w:tab w:val="right" w:pos="9355"/>
      </w:tabs>
    </w:pPr>
  </w:style>
  <w:style w:type="character" w:customStyle="1" w:styleId="af7">
    <w:name w:val="Верхний колонтитул Знак"/>
    <w:basedOn w:val="a0"/>
    <w:link w:val="af6"/>
    <w:uiPriority w:val="99"/>
    <w:rsid w:val="004B5A13"/>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4B5A13"/>
    <w:pPr>
      <w:tabs>
        <w:tab w:val="center" w:pos="4677"/>
        <w:tab w:val="right" w:pos="9355"/>
      </w:tabs>
    </w:pPr>
  </w:style>
  <w:style w:type="character" w:customStyle="1" w:styleId="af9">
    <w:name w:val="Нижний колонтитул Знак"/>
    <w:basedOn w:val="a0"/>
    <w:link w:val="af8"/>
    <w:uiPriority w:val="99"/>
    <w:rsid w:val="004B5A13"/>
    <w:rPr>
      <w:rFonts w:ascii="Times New Roman" w:eastAsia="Times New Roman" w:hAnsi="Times New Roman" w:cs="Times New Roman"/>
      <w:sz w:val="24"/>
      <w:szCs w:val="24"/>
      <w:lang w:eastAsia="ru-RU"/>
    </w:rPr>
  </w:style>
  <w:style w:type="table" w:styleId="afa">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99"/>
    <w:qFormat/>
    <w:rsid w:val="004B5A13"/>
    <w:pPr>
      <w:ind w:left="720"/>
    </w:pPr>
    <w:rPr>
      <w:rFonts w:asciiTheme="minorHAnsi" w:eastAsiaTheme="minorHAnsi" w:hAnsiTheme="minorHAnsi" w:cstheme="minorBidi"/>
      <w:sz w:val="22"/>
      <w:szCs w:val="22"/>
      <w:lang w:eastAsia="en-US"/>
    </w:rPr>
  </w:style>
  <w:style w:type="character" w:styleId="afd">
    <w:name w:val="page number"/>
    <w:basedOn w:val="a0"/>
    <w:rsid w:val="00633045"/>
  </w:style>
  <w:style w:type="paragraph" w:styleId="afe">
    <w:name w:val="Document Map"/>
    <w:basedOn w:val="a"/>
    <w:link w:val="aff"/>
    <w:semiHidden/>
    <w:rsid w:val="00633045"/>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0">
    <w:name w:val="Subtitle"/>
    <w:basedOn w:val="a"/>
    <w:link w:val="aff1"/>
    <w:uiPriority w:val="99"/>
    <w:qFormat/>
    <w:rsid w:val="00DC58DF"/>
    <w:pPr>
      <w:suppressAutoHyphens/>
      <w:jc w:val="center"/>
    </w:pPr>
    <w:rPr>
      <w:szCs w:val="20"/>
      <w:lang w:val="uk-UA"/>
    </w:rPr>
  </w:style>
  <w:style w:type="character" w:customStyle="1" w:styleId="aff1">
    <w:name w:val="Подзаголовок Знак"/>
    <w:basedOn w:val="a0"/>
    <w:link w:val="aff0"/>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character" w:customStyle="1" w:styleId="a6">
    <w:name w:val="Обычный (веб) Знак"/>
    <w:link w:val="a5"/>
    <w:locked/>
    <w:rsid w:val="0061733A"/>
    <w:rPr>
      <w:rFonts w:ascii="Times New Roman" w:eastAsia="Times New Roman" w:hAnsi="Times New Roman" w:cs="Times New Roman"/>
      <w:sz w:val="24"/>
      <w:szCs w:val="24"/>
      <w:lang w:eastAsia="ru-RU"/>
    </w:rPr>
  </w:style>
  <w:style w:type="paragraph" w:customStyle="1" w:styleId="EmptyCellLayoutStyle">
    <w:name w:val="EmptyCellLayoutStyle"/>
    <w:rsid w:val="0061733A"/>
    <w:pPr>
      <w:spacing w:after="200" w:line="276" w:lineRule="auto"/>
    </w:pPr>
    <w:rPr>
      <w:rFonts w:ascii="Times New Roman" w:eastAsia="Times New Roman" w:hAnsi="Times New Roman" w:cs="Times New Roman"/>
      <w:sz w:val="2"/>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1.ligazakon.ua/licenses/" TargetMode="External"/><Relationship Id="rId5" Type="http://schemas.openxmlformats.org/officeDocument/2006/relationships/hyperlink" Target="http://support1.ligazakon.ua/technical_requirement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11</Pages>
  <Words>3454</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93</cp:revision>
  <cp:lastPrinted>2020-11-18T07:00:00Z</cp:lastPrinted>
  <dcterms:created xsi:type="dcterms:W3CDTF">2020-06-22T11:04:00Z</dcterms:created>
  <dcterms:modified xsi:type="dcterms:W3CDTF">2020-12-18T12:34:00Z</dcterms:modified>
</cp:coreProperties>
</file>