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387C72">
        <w:rPr>
          <w:bCs/>
        </w:rPr>
        <w:t xml:space="preserve"> </w:t>
      </w:r>
      <w:r w:rsidR="00387C72" w:rsidRPr="00E2433F">
        <w:rPr>
          <w:bCs/>
        </w:rPr>
        <w:t>19</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387C72" w:rsidRPr="00E2433F">
        <w:rPr>
          <w:bCs/>
        </w:rPr>
        <w:t>18</w:t>
      </w:r>
      <w:r w:rsidR="00E66A5F" w:rsidRPr="00D93B02">
        <w:rPr>
          <w:bCs/>
          <w:lang w:val="uk-UA"/>
        </w:rPr>
        <w:t>.12</w:t>
      </w:r>
      <w:r w:rsidR="00E455D6" w:rsidRPr="005F2FF0">
        <w:rPr>
          <w:bCs/>
          <w:color w:val="FF0000"/>
          <w:lang w:val="uk-UA"/>
        </w:rPr>
        <w:t>.</w:t>
      </w:r>
      <w:r w:rsidR="00E455D6" w:rsidRPr="007A3018">
        <w:rPr>
          <w:bCs/>
          <w:lang w:val="uk-UA"/>
        </w:rPr>
        <w:t>2020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AF7BFB">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9F068A" w:rsidRDefault="00D45EDC" w:rsidP="009F068A">
      <w:pPr>
        <w:tabs>
          <w:tab w:val="left" w:pos="1700"/>
        </w:tabs>
        <w:jc w:val="center"/>
        <w:rPr>
          <w:i/>
          <w:color w:val="0000FF"/>
          <w:sz w:val="36"/>
          <w:szCs w:val="36"/>
          <w:lang w:val="uk-UA"/>
        </w:rPr>
      </w:pPr>
      <w:r w:rsidRPr="00AE0489">
        <w:rPr>
          <w:b/>
          <w:color w:val="0000FF"/>
          <w:sz w:val="36"/>
          <w:szCs w:val="36"/>
          <w:lang w:val="uk-UA"/>
        </w:rPr>
        <w:t xml:space="preserve">ДК 021:2015 код </w:t>
      </w:r>
      <w:r w:rsidR="009F068A">
        <w:rPr>
          <w:b/>
          <w:color w:val="0000FF"/>
          <w:sz w:val="36"/>
          <w:szCs w:val="36"/>
          <w:lang w:val="uk-UA"/>
        </w:rPr>
        <w:t>72320000-4</w:t>
      </w:r>
      <w:r w:rsidR="009F068A" w:rsidRPr="009F068A">
        <w:rPr>
          <w:b/>
          <w:color w:val="0000FF"/>
          <w:sz w:val="36"/>
          <w:szCs w:val="36"/>
        </w:rPr>
        <w:t xml:space="preserve"> </w:t>
      </w:r>
      <w:proofErr w:type="spellStart"/>
      <w:r w:rsidR="009F068A" w:rsidRPr="009F068A">
        <w:rPr>
          <w:b/>
          <w:color w:val="0000FF"/>
          <w:sz w:val="36"/>
          <w:szCs w:val="36"/>
        </w:rPr>
        <w:t>Послуги</w:t>
      </w:r>
      <w:proofErr w:type="spellEnd"/>
      <w:r w:rsidR="009F068A" w:rsidRPr="009F068A">
        <w:rPr>
          <w:b/>
          <w:color w:val="0000FF"/>
          <w:sz w:val="36"/>
          <w:szCs w:val="36"/>
        </w:rPr>
        <w:t xml:space="preserve">, </w:t>
      </w:r>
      <w:proofErr w:type="spellStart"/>
      <w:r w:rsidR="009F068A" w:rsidRPr="009F068A">
        <w:rPr>
          <w:b/>
          <w:color w:val="0000FF"/>
          <w:sz w:val="36"/>
          <w:szCs w:val="36"/>
        </w:rPr>
        <w:t>пов’язані</w:t>
      </w:r>
      <w:proofErr w:type="spellEnd"/>
      <w:r w:rsidR="009F068A" w:rsidRPr="009F068A">
        <w:rPr>
          <w:b/>
          <w:color w:val="0000FF"/>
          <w:sz w:val="36"/>
          <w:szCs w:val="36"/>
        </w:rPr>
        <w:t xml:space="preserve"> з базами </w:t>
      </w:r>
      <w:proofErr w:type="spellStart"/>
      <w:r w:rsidR="009F068A" w:rsidRPr="009F068A">
        <w:rPr>
          <w:b/>
          <w:color w:val="0000FF"/>
          <w:sz w:val="36"/>
          <w:szCs w:val="36"/>
        </w:rPr>
        <w:t>даних</w:t>
      </w:r>
      <w:proofErr w:type="spellEnd"/>
      <w:r w:rsidR="009F068A" w:rsidRPr="009F068A">
        <w:rPr>
          <w:b/>
          <w:color w:val="0000FF"/>
          <w:sz w:val="36"/>
          <w:szCs w:val="36"/>
        </w:rPr>
        <w:t xml:space="preserve"> </w:t>
      </w:r>
      <w:r w:rsidR="009F068A">
        <w:rPr>
          <w:b/>
          <w:color w:val="0000FF"/>
          <w:sz w:val="36"/>
          <w:szCs w:val="36"/>
          <w:lang w:val="uk-UA"/>
        </w:rPr>
        <w:t>(</w:t>
      </w:r>
      <w:r w:rsidR="00097191" w:rsidRPr="00097191">
        <w:rPr>
          <w:b/>
          <w:color w:val="0000FF"/>
          <w:sz w:val="36"/>
          <w:szCs w:val="36"/>
          <w:lang w:val="uk-UA"/>
        </w:rPr>
        <w:t>Послуга із забезпечення ІТ інфраструктури (Хмара)</w:t>
      </w:r>
      <w:r w:rsidR="009F068A" w:rsidRPr="00097191">
        <w:rPr>
          <w:b/>
          <w:color w:val="0000FF"/>
          <w:sz w:val="36"/>
          <w:szCs w:val="36"/>
          <w:lang w:val="uk-UA"/>
        </w:rPr>
        <w:t>)</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- 2020 р.</w:t>
      </w:r>
    </w:p>
    <w:p w:rsidR="009F068A" w:rsidRDefault="009F068A" w:rsidP="00D45EDC">
      <w:pPr>
        <w:jc w:val="center"/>
        <w:rPr>
          <w:b/>
          <w:lang w:val="uk-UA"/>
        </w:rPr>
      </w:pPr>
    </w:p>
    <w:p w:rsidR="009F068A" w:rsidRDefault="009F068A" w:rsidP="00D45EDC">
      <w:pPr>
        <w:jc w:val="center"/>
        <w:rPr>
          <w:b/>
          <w:lang w:val="uk-UA"/>
        </w:rPr>
      </w:pPr>
    </w:p>
    <w:p w:rsidR="009F068A" w:rsidRPr="004B5A13" w:rsidRDefault="009F068A"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F068A" w:rsidRDefault="009F068A" w:rsidP="009F068A">
            <w:pPr>
              <w:tabs>
                <w:tab w:val="left" w:pos="1700"/>
              </w:tabs>
              <w:rPr>
                <w:b/>
                <w:color w:val="0000FF"/>
              </w:rPr>
            </w:pPr>
            <w:r w:rsidRPr="009F068A">
              <w:rPr>
                <w:b/>
                <w:color w:val="0000FF"/>
                <w:lang w:val="uk-UA"/>
              </w:rPr>
              <w:t>ДК 021:2015 код 72320000-4</w:t>
            </w:r>
            <w:r w:rsidRPr="009F068A">
              <w:rPr>
                <w:b/>
                <w:color w:val="0000FF"/>
              </w:rPr>
              <w:t xml:space="preserve"> </w:t>
            </w:r>
            <w:proofErr w:type="spellStart"/>
            <w:r w:rsidRPr="009F068A">
              <w:rPr>
                <w:b/>
                <w:color w:val="0000FF"/>
              </w:rPr>
              <w:t>Послуги</w:t>
            </w:r>
            <w:proofErr w:type="spellEnd"/>
            <w:r w:rsidRPr="009F068A">
              <w:rPr>
                <w:b/>
                <w:color w:val="0000FF"/>
              </w:rPr>
              <w:t xml:space="preserve">, </w:t>
            </w:r>
            <w:proofErr w:type="spellStart"/>
            <w:r w:rsidRPr="009F068A">
              <w:rPr>
                <w:b/>
                <w:color w:val="0000FF"/>
              </w:rPr>
              <w:t>пов’язані</w:t>
            </w:r>
            <w:proofErr w:type="spellEnd"/>
            <w:r w:rsidRPr="009F068A">
              <w:rPr>
                <w:b/>
                <w:color w:val="0000FF"/>
              </w:rPr>
              <w:t xml:space="preserve"> з </w:t>
            </w:r>
          </w:p>
          <w:p w:rsidR="00097191" w:rsidRPr="00097191" w:rsidRDefault="009F068A" w:rsidP="00097191">
            <w:pPr>
              <w:tabs>
                <w:tab w:val="left" w:pos="1700"/>
              </w:tabs>
              <w:rPr>
                <w:i/>
                <w:color w:val="0000FF"/>
                <w:lang w:val="uk-UA"/>
              </w:rPr>
            </w:pPr>
            <w:r w:rsidRPr="009F068A">
              <w:rPr>
                <w:b/>
                <w:color w:val="0000FF"/>
              </w:rPr>
              <w:t xml:space="preserve">базами </w:t>
            </w:r>
            <w:proofErr w:type="spellStart"/>
            <w:r w:rsidRPr="009F068A">
              <w:rPr>
                <w:b/>
                <w:color w:val="0000FF"/>
              </w:rPr>
              <w:t>даних</w:t>
            </w:r>
            <w:proofErr w:type="spellEnd"/>
            <w:r w:rsidR="00097191" w:rsidRPr="00097191">
              <w:rPr>
                <w:b/>
                <w:color w:val="0000FF"/>
              </w:rPr>
              <w:t xml:space="preserve"> </w:t>
            </w:r>
            <w:r w:rsidR="00097191" w:rsidRPr="00097191">
              <w:rPr>
                <w:b/>
                <w:color w:val="0000FF"/>
                <w:lang w:val="uk-UA"/>
              </w:rPr>
              <w:t>(Послуга із забезпечення ІТ інфраструктури (Хмара))</w:t>
            </w:r>
          </w:p>
          <w:p w:rsidR="00D45EDC" w:rsidRPr="00C7473C" w:rsidRDefault="00D45EDC" w:rsidP="00097191">
            <w:pPr>
              <w:tabs>
                <w:tab w:val="left" w:pos="1700"/>
              </w:tabs>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9F068A">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5E245C">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275CE3" w:rsidP="001B2CAF">
            <w:pPr>
              <w:jc w:val="both"/>
              <w:rPr>
                <w:b/>
                <w:lang w:val="uk-UA"/>
              </w:rPr>
            </w:pPr>
            <w:r>
              <w:rPr>
                <w:b/>
                <w:color w:val="0000FF"/>
                <w:lang w:val="en-US"/>
              </w:rPr>
              <w:t xml:space="preserve">636 </w:t>
            </w:r>
            <w:r w:rsidR="00097191" w:rsidRPr="00097191">
              <w:rPr>
                <w:b/>
                <w:color w:val="0000FF"/>
                <w:lang w:val="uk-UA"/>
              </w:rPr>
              <w:t>000</w:t>
            </w:r>
            <w:r w:rsidR="009F068A">
              <w:rPr>
                <w:b/>
                <w:color w:val="0000FF"/>
                <w:lang w:val="uk-UA" w:bidi="he-IL"/>
              </w:rPr>
              <w:t>,00</w:t>
            </w:r>
            <w:r w:rsidR="00F94F7D" w:rsidRPr="00B856C4">
              <w:rPr>
                <w:b/>
                <w:color w:val="0000FF"/>
                <w:lang w:val="uk-UA"/>
              </w:rPr>
              <w:t xml:space="preserve"> грн. </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15B71" w:rsidP="000111E0">
            <w:pPr>
              <w:spacing w:after="150"/>
              <w:rPr>
                <w:rStyle w:val="rvts0"/>
                <w:b/>
                <w:color w:val="0000FF"/>
                <w:lang w:val="uk-UA"/>
              </w:rPr>
            </w:pPr>
            <w:r w:rsidRPr="00D15B71">
              <w:rPr>
                <w:rStyle w:val="rvts0"/>
                <w:b/>
                <w:color w:val="0000FF"/>
                <w:lang w:val="uk-UA"/>
              </w:rPr>
              <w:t>30</w:t>
            </w:r>
            <w:r w:rsidR="001A0148" w:rsidRPr="00D15B71">
              <w:rPr>
                <w:rStyle w:val="rvts0"/>
                <w:b/>
                <w:color w:val="0000FF"/>
                <w:lang w:val="uk-UA"/>
              </w:rPr>
              <w:t>.</w:t>
            </w:r>
            <w:r w:rsidR="00297976" w:rsidRPr="00D15B71">
              <w:rPr>
                <w:rStyle w:val="rvts0"/>
                <w:b/>
                <w:color w:val="0000FF"/>
                <w:lang w:val="uk-UA"/>
              </w:rPr>
              <w:t>1</w:t>
            </w:r>
            <w:r w:rsidR="00081935" w:rsidRPr="00D15B71">
              <w:rPr>
                <w:rStyle w:val="rvts0"/>
                <w:b/>
                <w:color w:val="0000FF"/>
                <w:lang w:val="en-US"/>
              </w:rPr>
              <w:t>2</w:t>
            </w:r>
            <w:r w:rsidR="00D45EDC" w:rsidRPr="00D15B71">
              <w:rPr>
                <w:rStyle w:val="rvts0"/>
                <w:b/>
                <w:color w:val="0000FF"/>
                <w:lang w:val="uk-UA"/>
              </w:rPr>
              <w:t>.2020</w:t>
            </w:r>
            <w:r w:rsidR="00D45EDC" w:rsidRPr="00D15B71">
              <w:rPr>
                <w:rStyle w:val="rvts0"/>
                <w:b/>
                <w:color w:val="0000FF"/>
              </w:rPr>
              <w:t xml:space="preserve"> </w:t>
            </w:r>
            <w:r w:rsidR="00D45EDC" w:rsidRPr="00D15B71">
              <w:rPr>
                <w:rStyle w:val="rvts0"/>
                <w:b/>
                <w:color w:val="0000FF"/>
                <w:lang w:val="uk-UA"/>
              </w:rPr>
              <w:t>р.</w:t>
            </w:r>
            <w:r w:rsidR="00D45EDC" w:rsidRPr="00D15B71">
              <w:rPr>
                <w:rStyle w:val="rvts0"/>
                <w:b/>
                <w:lang w:val="uk-UA"/>
              </w:rPr>
              <w:t xml:space="preserve"> </w:t>
            </w:r>
            <w:r w:rsidR="00D45EDC" w:rsidRPr="005A349D">
              <w:rPr>
                <w:rStyle w:val="rvts0"/>
                <w:b/>
                <w:color w:val="0000FF"/>
                <w:lang w:val="uk-UA"/>
              </w:rPr>
              <w:t xml:space="preserve">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0111E0">
            <w:pPr>
              <w:spacing w:after="150"/>
              <w:jc w:val="both"/>
              <w:rPr>
                <w:color w:val="0000FF"/>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615E8A">
              <w:rPr>
                <w:rStyle w:val="rvts0"/>
                <w:rFonts w:ascii="Times New Roman" w:hAnsi="Times New Roman"/>
                <w:b/>
                <w:color w:val="0000FF"/>
                <w:sz w:val="24"/>
                <w:szCs w:val="24"/>
                <w:lang w:val="uk-UA" w:eastAsia="ru-RU"/>
              </w:rPr>
              <w:t>12 720</w:t>
            </w:r>
            <w:r w:rsidR="004B5A13" w:rsidRPr="00D54C49">
              <w:rPr>
                <w:rStyle w:val="rvts0"/>
                <w:rFonts w:ascii="Times New Roman" w:hAnsi="Times New Roman"/>
                <w:b/>
                <w:color w:val="0000FF"/>
                <w:sz w:val="24"/>
                <w:szCs w:val="24"/>
                <w:lang w:val="uk-UA" w:eastAsia="ru-RU"/>
              </w:rPr>
              <w:t>,</w:t>
            </w:r>
            <w:r w:rsidR="00615E8A" w:rsidRPr="00EE446F">
              <w:rPr>
                <w:rStyle w:val="rvts0"/>
                <w:rFonts w:ascii="Times New Roman" w:hAnsi="Times New Roman"/>
                <w:b/>
                <w:color w:val="0000FF"/>
                <w:sz w:val="24"/>
                <w:szCs w:val="24"/>
                <w:lang w:val="uk-UA" w:eastAsia="ru-RU"/>
              </w:rPr>
              <w:t>0</w:t>
            </w:r>
            <w:r w:rsidR="004B5A13" w:rsidRPr="00A02A66">
              <w:rPr>
                <w:rStyle w:val="rvts0"/>
                <w:rFonts w:ascii="Times New Roman" w:hAnsi="Times New Roman"/>
                <w:b/>
                <w:color w:val="0000FF"/>
                <w:sz w:val="24"/>
                <w:szCs w:val="24"/>
                <w:lang w:val="uk-UA" w:eastAsia="ru-RU"/>
              </w:rPr>
              <w:t>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137E2F" w:rsidRPr="00F15B94" w:rsidRDefault="00137E2F" w:rsidP="00137E2F">
            <w:pPr>
              <w:pStyle w:val="22"/>
              <w:ind w:left="0"/>
              <w:jc w:val="both"/>
              <w:rPr>
                <w:sz w:val="24"/>
                <w:szCs w:val="24"/>
              </w:rPr>
            </w:pPr>
            <w:r>
              <w:rPr>
                <w:sz w:val="24"/>
                <w:szCs w:val="24"/>
              </w:rPr>
              <w:t>6.</w:t>
            </w:r>
            <w:r w:rsidRPr="00F15B94">
              <w:rPr>
                <w:sz w:val="24"/>
                <w:szCs w:val="24"/>
              </w:rPr>
              <w:t>Довідка (лист) довільної форми з інформацією про наявність документально підтвердженого досвіду виконання аналогічних договорів із зазначенням предмету договору, назви та коду ЄДРПОУ контр</w:t>
            </w:r>
            <w:r w:rsidR="00E2433F">
              <w:rPr>
                <w:sz w:val="24"/>
                <w:szCs w:val="24"/>
              </w:rPr>
              <w:t>агента, з яким укладено договір/</w:t>
            </w:r>
            <w:bookmarkStart w:id="2" w:name="_GoBack"/>
            <w:bookmarkEnd w:id="2"/>
            <w:r w:rsidRPr="00F15B94">
              <w:rPr>
                <w:sz w:val="24"/>
                <w:szCs w:val="24"/>
              </w:rPr>
              <w:t xml:space="preserve"> </w:t>
            </w:r>
          </w:p>
          <w:p w:rsidR="00137E2F" w:rsidRPr="00F15B94" w:rsidRDefault="00137E2F" w:rsidP="00137E2F">
            <w:pPr>
              <w:pStyle w:val="22"/>
              <w:spacing w:after="0"/>
              <w:ind w:left="0"/>
              <w:jc w:val="both"/>
              <w:rPr>
                <w:sz w:val="24"/>
                <w:szCs w:val="24"/>
              </w:rPr>
            </w:pPr>
            <w:r>
              <w:rPr>
                <w:sz w:val="24"/>
                <w:szCs w:val="24"/>
              </w:rPr>
              <w:t>7.</w:t>
            </w:r>
            <w:r w:rsidRPr="00F15B94">
              <w:rPr>
                <w:sz w:val="24"/>
                <w:szCs w:val="24"/>
                <w:lang w:val="ru-RU"/>
              </w:rPr>
              <w:t>К</w:t>
            </w:r>
            <w:r w:rsidRPr="00F15B94">
              <w:rPr>
                <w:sz w:val="24"/>
                <w:szCs w:val="24"/>
              </w:rPr>
              <w:t>опії договорів (не менше 3-х) що свідчать про виконання аналогічних договорів.</w:t>
            </w:r>
          </w:p>
          <w:p w:rsidR="00A02A66" w:rsidRDefault="00137E2F" w:rsidP="00137E2F">
            <w:pPr>
              <w:widowControl w:val="0"/>
              <w:ind w:hanging="21"/>
              <w:contextualSpacing/>
              <w:jc w:val="both"/>
            </w:pPr>
            <w: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w:t>
            </w:r>
            <w:proofErr w:type="gramStart"/>
            <w:r w:rsidRPr="00427F6F">
              <w:t xml:space="preserve">одну  </w:t>
            </w:r>
            <w:proofErr w:type="spellStart"/>
            <w:r w:rsidRPr="00427F6F">
              <w:t>пропозицію</w:t>
            </w:r>
            <w:proofErr w:type="spellEnd"/>
            <w:proofErr w:type="gram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Default="001A0148" w:rsidP="001A0148">
      <w:pPr>
        <w:jc w:val="center"/>
        <w:rPr>
          <w:b/>
          <w:lang w:val="uk-UA"/>
        </w:rPr>
      </w:pPr>
      <w:r w:rsidRPr="00F15B94">
        <w:rPr>
          <w:b/>
          <w:lang w:val="uk-UA"/>
        </w:rPr>
        <w:t xml:space="preserve">ТЕХНІЧНЕ  ЗАВДАННЯ  </w:t>
      </w:r>
    </w:p>
    <w:p w:rsidR="00001FBF" w:rsidRPr="00F15B94" w:rsidRDefault="00001FBF" w:rsidP="001A0148">
      <w:pPr>
        <w:jc w:val="center"/>
        <w:rPr>
          <w:lang w:val="uk-UA"/>
        </w:rPr>
      </w:pPr>
    </w:p>
    <w:p w:rsidR="00F15B94" w:rsidRPr="00F15B94" w:rsidRDefault="00F15B94" w:rsidP="00F15B94">
      <w:pPr>
        <w:pStyle w:val="afb"/>
        <w:spacing w:after="170" w:line="276" w:lineRule="auto"/>
        <w:ind w:left="737"/>
        <w:rPr>
          <w:rFonts w:ascii="Times New Roman" w:hAnsi="Times New Roman" w:cs="Times New Roman"/>
          <w:sz w:val="24"/>
          <w:szCs w:val="24"/>
        </w:rPr>
      </w:pPr>
      <w:r w:rsidRPr="00F15B94">
        <w:rPr>
          <w:rFonts w:ascii="Times New Roman" w:hAnsi="Times New Roman" w:cs="Times New Roman"/>
          <w:b/>
          <w:sz w:val="24"/>
          <w:szCs w:val="24"/>
          <w:lang w:val="uk-UA"/>
        </w:rPr>
        <w:t xml:space="preserve">Послуга із забезпечення ІТ інфраструктури (Хмара) </w:t>
      </w:r>
    </w:p>
    <w:p w:rsidR="00F15B94" w:rsidRPr="00F15B94" w:rsidRDefault="00F15B94" w:rsidP="00F15B94">
      <w:pPr>
        <w:pStyle w:val="afb"/>
        <w:spacing w:after="170" w:line="276" w:lineRule="auto"/>
        <w:ind w:left="737"/>
        <w:rPr>
          <w:rFonts w:ascii="Times New Roman" w:hAnsi="Times New Roman" w:cs="Times New Roman"/>
          <w:sz w:val="24"/>
          <w:szCs w:val="24"/>
        </w:rPr>
      </w:pPr>
      <w:r w:rsidRPr="00F15B94">
        <w:rPr>
          <w:rFonts w:ascii="Times New Roman" w:hAnsi="Times New Roman" w:cs="Times New Roman"/>
          <w:b/>
          <w:color w:val="000000"/>
          <w:sz w:val="24"/>
          <w:szCs w:val="24"/>
          <w:lang w:val="uk-UA"/>
        </w:rPr>
        <w:t>До послуги  із забезпечення ІТ інфраструктури (Хмара)</w:t>
      </w:r>
      <w:r w:rsidRPr="00F15B94">
        <w:rPr>
          <w:rFonts w:ascii="Times New Roman" w:hAnsi="Times New Roman" w:cs="Times New Roman"/>
          <w:sz w:val="24"/>
          <w:szCs w:val="24"/>
          <w:lang w:val="uk-UA"/>
        </w:rPr>
        <w:t xml:space="preserve"> </w:t>
      </w:r>
      <w:r w:rsidRPr="00F15B94">
        <w:rPr>
          <w:rFonts w:ascii="Times New Roman" w:hAnsi="Times New Roman" w:cs="Times New Roman"/>
          <w:b/>
          <w:color w:val="000000"/>
          <w:sz w:val="24"/>
          <w:szCs w:val="24"/>
          <w:lang w:val="uk-UA"/>
        </w:rPr>
        <w:t>входить:</w:t>
      </w:r>
    </w:p>
    <w:p w:rsidR="00F15B94" w:rsidRPr="00F15B94" w:rsidRDefault="00F15B94" w:rsidP="00F15B94">
      <w:pPr>
        <w:pStyle w:val="11"/>
        <w:numPr>
          <w:ilvl w:val="0"/>
          <w:numId w:val="27"/>
        </w:numPr>
        <w:spacing w:after="170"/>
        <w:jc w:val="both"/>
      </w:pPr>
      <w:r w:rsidRPr="00F15B94">
        <w:rPr>
          <w:color w:val="000000"/>
          <w:lang w:val="uk-UA"/>
        </w:rPr>
        <w:t>Надання налаштованого комплексу для створення та відновлення основних сервісів, а саме:</w:t>
      </w:r>
    </w:p>
    <w:p w:rsidR="00F15B94" w:rsidRPr="00F15B94" w:rsidRDefault="00F15B94" w:rsidP="00F15B94">
      <w:pPr>
        <w:pStyle w:val="11"/>
        <w:numPr>
          <w:ilvl w:val="1"/>
          <w:numId w:val="27"/>
        </w:numPr>
        <w:spacing w:after="170"/>
        <w:jc w:val="both"/>
      </w:pPr>
      <w:r w:rsidRPr="00F15B94">
        <w:rPr>
          <w:lang w:val="uk-UA"/>
        </w:rPr>
        <w:t xml:space="preserve">ІТК </w:t>
      </w:r>
      <w:proofErr w:type="spellStart"/>
      <w:r w:rsidRPr="00F15B94">
        <w:rPr>
          <w:lang w:val="uk-UA"/>
        </w:rPr>
        <w:t>Кол</w:t>
      </w:r>
      <w:proofErr w:type="spellEnd"/>
      <w:r w:rsidRPr="00F15B94">
        <w:rPr>
          <w:lang w:val="uk-UA"/>
        </w:rPr>
        <w:t>-центр;</w:t>
      </w:r>
    </w:p>
    <w:p w:rsidR="00F15B94" w:rsidRPr="00F15B94" w:rsidRDefault="00F15B94" w:rsidP="00F15B94">
      <w:pPr>
        <w:pStyle w:val="11"/>
        <w:numPr>
          <w:ilvl w:val="1"/>
          <w:numId w:val="27"/>
        </w:numPr>
        <w:spacing w:after="170"/>
        <w:jc w:val="both"/>
      </w:pPr>
      <w:r w:rsidRPr="00F15B94">
        <w:rPr>
          <w:color w:val="000000"/>
          <w:lang w:val="uk-UA"/>
        </w:rPr>
        <w:t>географічно- інформаційна система</w:t>
      </w:r>
      <w:r w:rsidRPr="00F15B94">
        <w:rPr>
          <w:lang w:val="uk-UA"/>
        </w:rPr>
        <w:t xml:space="preserve">; </w:t>
      </w:r>
    </w:p>
    <w:p w:rsidR="00F15B94" w:rsidRPr="00F15B94" w:rsidRDefault="00F15B94" w:rsidP="00F15B94">
      <w:pPr>
        <w:pStyle w:val="11"/>
        <w:numPr>
          <w:ilvl w:val="1"/>
          <w:numId w:val="27"/>
        </w:numPr>
        <w:spacing w:after="170"/>
        <w:jc w:val="both"/>
      </w:pPr>
      <w:r w:rsidRPr="00F15B94">
        <w:rPr>
          <w:color w:val="000000"/>
          <w:lang w:val="uk-UA"/>
        </w:rPr>
        <w:t>особистий кабінет;</w:t>
      </w:r>
    </w:p>
    <w:p w:rsidR="00F15B94" w:rsidRPr="00F15B94" w:rsidRDefault="00F15B94" w:rsidP="00F15B94">
      <w:pPr>
        <w:pStyle w:val="11"/>
        <w:numPr>
          <w:ilvl w:val="1"/>
          <w:numId w:val="27"/>
        </w:numPr>
        <w:spacing w:after="170"/>
        <w:jc w:val="both"/>
      </w:pPr>
      <w:r w:rsidRPr="00F15B94">
        <w:rPr>
          <w:color w:val="000000"/>
          <w:lang w:val="uk-UA"/>
        </w:rPr>
        <w:t xml:space="preserve">IT </w:t>
      </w:r>
      <w:proofErr w:type="spellStart"/>
      <w:r w:rsidRPr="00F15B94">
        <w:rPr>
          <w:color w:val="000000"/>
          <w:lang w:val="uk-UA"/>
        </w:rPr>
        <w:t>Asset</w:t>
      </w:r>
      <w:proofErr w:type="spellEnd"/>
      <w:r w:rsidRPr="00F15B94">
        <w:rPr>
          <w:color w:val="000000"/>
          <w:lang w:val="uk-UA"/>
        </w:rPr>
        <w:t xml:space="preserve"> </w:t>
      </w:r>
      <w:proofErr w:type="spellStart"/>
      <w:r w:rsidRPr="00F15B94">
        <w:rPr>
          <w:color w:val="000000"/>
          <w:lang w:val="uk-UA"/>
        </w:rPr>
        <w:t>Management</w:t>
      </w:r>
      <w:proofErr w:type="spellEnd"/>
      <w:r w:rsidRPr="00F15B94">
        <w:rPr>
          <w:color w:val="000000"/>
          <w:lang w:val="uk-UA"/>
        </w:rPr>
        <w:t>;</w:t>
      </w:r>
    </w:p>
    <w:p w:rsidR="00F15B94" w:rsidRPr="00F15B94" w:rsidRDefault="00F15B94" w:rsidP="00F15B94">
      <w:pPr>
        <w:pStyle w:val="11"/>
        <w:numPr>
          <w:ilvl w:val="1"/>
          <w:numId w:val="27"/>
        </w:numPr>
        <w:spacing w:after="170"/>
        <w:jc w:val="both"/>
      </w:pPr>
      <w:r w:rsidRPr="00F15B94">
        <w:rPr>
          <w:color w:val="000000"/>
          <w:lang w:val="uk-UA"/>
        </w:rPr>
        <w:t xml:space="preserve"> система електронного документообігу;</w:t>
      </w:r>
    </w:p>
    <w:p w:rsidR="00F15B94" w:rsidRPr="00F15B94" w:rsidRDefault="00F15B94" w:rsidP="00F15B94">
      <w:pPr>
        <w:pStyle w:val="11"/>
        <w:numPr>
          <w:ilvl w:val="1"/>
          <w:numId w:val="27"/>
        </w:numPr>
        <w:spacing w:after="170"/>
        <w:jc w:val="both"/>
      </w:pPr>
      <w:r w:rsidRPr="00F15B94">
        <w:rPr>
          <w:lang w:val="uk-UA"/>
        </w:rPr>
        <w:t>ІТК Бюджет;.</w:t>
      </w:r>
    </w:p>
    <w:p w:rsidR="00F15B94" w:rsidRPr="00F15B94" w:rsidRDefault="00F15B94" w:rsidP="00F15B94">
      <w:pPr>
        <w:pStyle w:val="11"/>
        <w:numPr>
          <w:ilvl w:val="0"/>
          <w:numId w:val="27"/>
        </w:numPr>
        <w:spacing w:after="170"/>
        <w:jc w:val="both"/>
      </w:pPr>
      <w:proofErr w:type="spellStart"/>
      <w:r w:rsidRPr="00F15B94">
        <w:t>Забезпечення</w:t>
      </w:r>
      <w:proofErr w:type="spellEnd"/>
      <w:r w:rsidRPr="00F15B94">
        <w:t xml:space="preserve"> </w:t>
      </w:r>
      <w:proofErr w:type="spellStart"/>
      <w:r w:rsidRPr="00F15B94">
        <w:t>послуг</w:t>
      </w:r>
      <w:proofErr w:type="spellEnd"/>
      <w:r w:rsidRPr="00F15B94">
        <w:t xml:space="preserve"> з </w:t>
      </w:r>
      <w:r w:rsidRPr="00F15B94">
        <w:rPr>
          <w:lang w:val="uk-UA"/>
        </w:rPr>
        <w:t>технічн</w:t>
      </w:r>
      <w:r w:rsidRPr="00F15B94">
        <w:rPr>
          <w:color w:val="000000"/>
          <w:lang w:val="uk-UA"/>
        </w:rPr>
        <w:t>ого</w:t>
      </w:r>
      <w:r w:rsidRPr="00F15B94">
        <w:rPr>
          <w:lang w:val="uk-UA"/>
        </w:rPr>
        <w:t xml:space="preserve"> обслуговування та адміністрування </w:t>
      </w:r>
      <w:r w:rsidRPr="00F15B94">
        <w:t xml:space="preserve">резервного </w:t>
      </w:r>
      <w:proofErr w:type="spellStart"/>
      <w:r w:rsidRPr="00F15B94">
        <w:t>копіювання</w:t>
      </w:r>
      <w:proofErr w:type="spellEnd"/>
      <w:r w:rsidRPr="00F15B94">
        <w:t xml:space="preserve"> та </w:t>
      </w:r>
      <w:proofErr w:type="spellStart"/>
      <w:r w:rsidRPr="00F15B94">
        <w:t>відновлення</w:t>
      </w:r>
      <w:proofErr w:type="spellEnd"/>
      <w:r w:rsidRPr="00F15B94">
        <w:t xml:space="preserve">, а </w:t>
      </w:r>
      <w:proofErr w:type="spellStart"/>
      <w:r w:rsidRPr="00F15B94">
        <w:t>саме</w:t>
      </w:r>
      <w:proofErr w:type="spellEnd"/>
      <w:r w:rsidRPr="00F15B94">
        <w:t>:</w:t>
      </w:r>
    </w:p>
    <w:p w:rsidR="00F15B94" w:rsidRPr="00F15B94" w:rsidRDefault="00F15B94" w:rsidP="00F15B94">
      <w:pPr>
        <w:pStyle w:val="11"/>
        <w:numPr>
          <w:ilvl w:val="1"/>
          <w:numId w:val="27"/>
        </w:numPr>
        <w:spacing w:after="170"/>
        <w:jc w:val="both"/>
      </w:pPr>
      <w:r w:rsidRPr="00F15B94">
        <w:rPr>
          <w:lang w:val="uk-UA"/>
        </w:rPr>
        <w:t>планування та налаштування параметрів і розкладів створення резервних копій операційної та файлової систем, баз даних;</w:t>
      </w:r>
    </w:p>
    <w:p w:rsidR="00F15B94" w:rsidRPr="00F15B94" w:rsidRDefault="00F15B94" w:rsidP="00F15B94">
      <w:pPr>
        <w:pStyle w:val="11"/>
        <w:numPr>
          <w:ilvl w:val="1"/>
          <w:numId w:val="27"/>
        </w:numPr>
        <w:spacing w:after="170"/>
        <w:jc w:val="both"/>
      </w:pPr>
      <w:r w:rsidRPr="00F15B94">
        <w:rPr>
          <w:lang w:val="uk-UA"/>
        </w:rPr>
        <w:t>контроль цілісності резервних копій;</w:t>
      </w:r>
    </w:p>
    <w:p w:rsidR="00F15B94" w:rsidRPr="00F15B94" w:rsidRDefault="00F15B94" w:rsidP="00F15B94">
      <w:pPr>
        <w:pStyle w:val="11"/>
        <w:numPr>
          <w:ilvl w:val="1"/>
          <w:numId w:val="27"/>
        </w:numPr>
        <w:spacing w:after="170"/>
        <w:jc w:val="both"/>
      </w:pPr>
      <w:r w:rsidRPr="00F15B94">
        <w:rPr>
          <w:lang w:val="uk-UA"/>
        </w:rPr>
        <w:t>відновлення з резервних копій після системних збоїв;</w:t>
      </w:r>
    </w:p>
    <w:p w:rsidR="00F15B94" w:rsidRPr="00F15B94" w:rsidRDefault="00F15B94" w:rsidP="00F15B94">
      <w:pPr>
        <w:pStyle w:val="11"/>
        <w:numPr>
          <w:ilvl w:val="1"/>
          <w:numId w:val="27"/>
        </w:numPr>
        <w:spacing w:after="170"/>
        <w:jc w:val="both"/>
      </w:pPr>
      <w:r w:rsidRPr="00F15B94">
        <w:rPr>
          <w:lang w:val="uk-UA"/>
        </w:rPr>
        <w:t>контроль цілісності відновлених даних;</w:t>
      </w:r>
    </w:p>
    <w:p w:rsidR="00F15B94" w:rsidRPr="00F15B94" w:rsidRDefault="00F15B94" w:rsidP="00F15B94">
      <w:pPr>
        <w:pStyle w:val="11"/>
        <w:numPr>
          <w:ilvl w:val="1"/>
          <w:numId w:val="27"/>
        </w:numPr>
        <w:spacing w:after="170"/>
        <w:jc w:val="both"/>
      </w:pPr>
      <w:r w:rsidRPr="00F15B94">
        <w:rPr>
          <w:lang w:val="uk-UA"/>
        </w:rPr>
        <w:t>періодична перевірка процедур резервного копіювання та відновлення;</w:t>
      </w:r>
    </w:p>
    <w:p w:rsidR="00F15B94" w:rsidRPr="00F15B94" w:rsidRDefault="00F15B94" w:rsidP="00F15B94">
      <w:pPr>
        <w:pStyle w:val="11"/>
        <w:numPr>
          <w:ilvl w:val="1"/>
          <w:numId w:val="27"/>
        </w:numPr>
        <w:spacing w:after="170"/>
        <w:jc w:val="both"/>
      </w:pPr>
      <w:r w:rsidRPr="00F15B94">
        <w:rPr>
          <w:lang w:val="uk-UA"/>
        </w:rPr>
        <w:t>моніторинг стану Платформи та, за необхідності, надання попереджень і рекомендацій з оптимізації;</w:t>
      </w:r>
    </w:p>
    <w:p w:rsidR="00F15B94" w:rsidRPr="00F15B94" w:rsidRDefault="00F15B94" w:rsidP="00F15B94">
      <w:pPr>
        <w:pStyle w:val="11"/>
        <w:numPr>
          <w:ilvl w:val="1"/>
          <w:numId w:val="27"/>
        </w:numPr>
        <w:spacing w:after="170"/>
        <w:jc w:val="both"/>
      </w:pPr>
      <w:r w:rsidRPr="00F15B94">
        <w:rPr>
          <w:color w:val="000000"/>
          <w:lang w:val="uk-UA"/>
        </w:rPr>
        <w:t>п</w:t>
      </w:r>
      <w:r w:rsidRPr="00F15B94">
        <w:rPr>
          <w:lang w:val="uk-UA"/>
        </w:rPr>
        <w:t>роведення регламентних заходів;</w:t>
      </w:r>
    </w:p>
    <w:p w:rsidR="00F15B94" w:rsidRPr="00F15B94" w:rsidRDefault="00F15B94" w:rsidP="00F15B94">
      <w:pPr>
        <w:pStyle w:val="11"/>
        <w:numPr>
          <w:ilvl w:val="1"/>
          <w:numId w:val="27"/>
        </w:numPr>
        <w:spacing w:after="170"/>
        <w:jc w:val="both"/>
      </w:pPr>
      <w:r w:rsidRPr="00F15B94">
        <w:rPr>
          <w:lang w:val="uk-UA"/>
        </w:rPr>
        <w:t>своєчасне  оновлення інтегрованих комплексів відповідно до рекомендацій розробників комплексів та оперативний зворотній зв'язок</w:t>
      </w:r>
    </w:p>
    <w:p w:rsidR="00F15B94" w:rsidRPr="00F15B94" w:rsidRDefault="00F15B94" w:rsidP="00F15B94">
      <w:pPr>
        <w:numPr>
          <w:ilvl w:val="0"/>
          <w:numId w:val="27"/>
        </w:numPr>
        <w:suppressAutoHyphens/>
        <w:spacing w:after="170"/>
        <w:jc w:val="both"/>
      </w:pPr>
      <w:r w:rsidRPr="00F15B94">
        <w:rPr>
          <w:rFonts w:eastAsia="Calibri"/>
          <w:lang w:val="uk-UA"/>
        </w:rPr>
        <w:t xml:space="preserve">Забезпечення технічної підтримки в режимі 24/7 (24 години, 7 днів на тиждень) по телефону, електронною поштою, через портал самообслуговування. </w:t>
      </w:r>
    </w:p>
    <w:p w:rsidR="00F15B94" w:rsidRPr="00F15B94" w:rsidRDefault="00F15B94" w:rsidP="00F15B94">
      <w:pPr>
        <w:pStyle w:val="11"/>
        <w:numPr>
          <w:ilvl w:val="0"/>
          <w:numId w:val="27"/>
        </w:numPr>
        <w:spacing w:after="170"/>
        <w:jc w:val="both"/>
      </w:pPr>
      <w:r w:rsidRPr="00F15B94">
        <w:rPr>
          <w:rFonts w:eastAsia="Calibri"/>
          <w:color w:val="000000"/>
          <w:lang w:val="uk-UA" w:eastAsia="en-US"/>
        </w:rPr>
        <w:t>Забезпечення</w:t>
      </w:r>
      <w:r w:rsidRPr="00F15B94">
        <w:rPr>
          <w:rFonts w:eastAsia="Calibri"/>
          <w:lang w:val="uk-UA"/>
        </w:rPr>
        <w:t xml:space="preserve"> можливості створення, редагування, керування та контролю зверненнями через портал самообслуговування.</w:t>
      </w:r>
    </w:p>
    <w:p w:rsidR="00F15B94" w:rsidRPr="00F15B94" w:rsidRDefault="00F15B94" w:rsidP="00F15B94">
      <w:pPr>
        <w:pStyle w:val="11"/>
        <w:numPr>
          <w:ilvl w:val="0"/>
          <w:numId w:val="27"/>
        </w:numPr>
        <w:spacing w:after="170" w:line="276" w:lineRule="auto"/>
        <w:ind w:left="737" w:firstLine="0"/>
        <w:jc w:val="both"/>
      </w:pPr>
      <w:r w:rsidRPr="00F15B94">
        <w:rPr>
          <w:rFonts w:eastAsia="Calibri"/>
          <w:color w:val="000000"/>
          <w:lang w:val="uk-UA"/>
        </w:rPr>
        <w:t>У разі виникнення нештатних ситуацій, забезпечення відновлення даних  протягом 3</w:t>
      </w:r>
      <w:r w:rsidRPr="00F15B94">
        <w:rPr>
          <w:rFonts w:eastAsia="Calibri"/>
          <w:color w:val="000000"/>
          <w:lang w:val="uk-UA" w:eastAsia="en-US"/>
        </w:rPr>
        <w:t xml:space="preserve"> годи</w:t>
      </w:r>
      <w:r w:rsidRPr="00F15B94">
        <w:rPr>
          <w:rFonts w:eastAsia="Calibri"/>
          <w:color w:val="000000"/>
          <w:lang w:val="uk-UA"/>
        </w:rPr>
        <w:t>н.</w:t>
      </w:r>
    </w:p>
    <w:p w:rsidR="00F15B94" w:rsidRPr="00F15B94" w:rsidRDefault="00F15B94" w:rsidP="00F15B94">
      <w:pPr>
        <w:pStyle w:val="11"/>
        <w:numPr>
          <w:ilvl w:val="0"/>
          <w:numId w:val="27"/>
        </w:numPr>
        <w:spacing w:after="170" w:line="276" w:lineRule="auto"/>
        <w:ind w:left="737" w:firstLine="0"/>
        <w:jc w:val="both"/>
      </w:pPr>
      <w:r w:rsidRPr="00F15B94">
        <w:rPr>
          <w:rFonts w:eastAsia="Calibri"/>
          <w:color w:val="000000"/>
          <w:lang w:val="uk-UA"/>
        </w:rPr>
        <w:t>Послуги повинні надаватися на постійній основі, з забезпеченням безперебійного доступу до платформи починаючи з 01.01.2021 року</w:t>
      </w:r>
    </w:p>
    <w:p w:rsidR="00F15B94" w:rsidRPr="00F15B94" w:rsidRDefault="00F15B94" w:rsidP="00F15B94">
      <w:pPr>
        <w:pStyle w:val="afb"/>
        <w:ind w:left="3600" w:hanging="2607"/>
        <w:jc w:val="both"/>
        <w:rPr>
          <w:rFonts w:ascii="Times New Roman" w:eastAsia="Calibri" w:hAnsi="Times New Roman" w:cs="Times New Roman"/>
          <w:b/>
          <w:bCs/>
          <w:color w:val="000000"/>
          <w:sz w:val="24"/>
          <w:szCs w:val="24"/>
          <w:lang w:val="uk-UA" w:eastAsia="ru-RU"/>
        </w:rPr>
      </w:pPr>
    </w:p>
    <w:p w:rsidR="00633045" w:rsidRDefault="00633045" w:rsidP="00BF0224">
      <w:pPr>
        <w:ind w:firstLine="709"/>
        <w:jc w:val="both"/>
        <w:rPr>
          <w:lang w:val="uk-UA"/>
        </w:rPr>
      </w:pPr>
    </w:p>
    <w:p w:rsidR="00DC58DF"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w:t>
      </w:r>
    </w:p>
    <w:p w:rsidR="00DC58DF" w:rsidRDefault="00DC58DF" w:rsidP="00D45EDC">
      <w:pPr>
        <w:tabs>
          <w:tab w:val="left" w:pos="3225"/>
        </w:tabs>
        <w:ind w:left="6663"/>
        <w:rPr>
          <w:rFonts w:cs="Times New Roman CYR"/>
          <w:b/>
          <w:lang w:val="uk-UA"/>
        </w:rPr>
      </w:pPr>
    </w:p>
    <w:p w:rsidR="00DC58DF" w:rsidRDefault="00DC58DF" w:rsidP="00D45EDC">
      <w:pPr>
        <w:tabs>
          <w:tab w:val="left" w:pos="3225"/>
        </w:tabs>
        <w:ind w:left="6663"/>
        <w:rPr>
          <w:rFonts w:cs="Times New Roman CYR"/>
          <w:b/>
          <w:lang w:val="uk-UA"/>
        </w:rPr>
      </w:pPr>
    </w:p>
    <w:p w:rsidR="00D45EDC" w:rsidRPr="004C4BBF" w:rsidRDefault="00D45EDC" w:rsidP="00D45EDC">
      <w:pPr>
        <w:tabs>
          <w:tab w:val="left" w:pos="3225"/>
        </w:tabs>
        <w:ind w:left="6663"/>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C58DF" w:rsidRDefault="00DC58DF" w:rsidP="00D45EDC">
      <w:pPr>
        <w:tabs>
          <w:tab w:val="left" w:pos="3225"/>
        </w:tabs>
        <w:ind w:left="6663"/>
        <w:rPr>
          <w:rFonts w:cs="Times New Roman CYR"/>
          <w:b/>
          <w:lang w:val="uk-UA"/>
        </w:rPr>
      </w:pPr>
    </w:p>
    <w:p w:rsidR="00F15B94" w:rsidRDefault="00F15B94" w:rsidP="00F15B94">
      <w:pPr>
        <w:jc w:val="center"/>
      </w:pPr>
      <w:r>
        <w:rPr>
          <w:rFonts w:eastAsia="SimSun"/>
          <w:b/>
          <w:sz w:val="23"/>
          <w:szCs w:val="23"/>
          <w:lang w:val="uk-UA"/>
        </w:rPr>
        <w:t>ДОГОВІР № __</w:t>
      </w:r>
    </w:p>
    <w:p w:rsidR="00F15B94" w:rsidRDefault="00F15B94" w:rsidP="00F15B94">
      <w:pPr>
        <w:widowControl w:val="0"/>
        <w:jc w:val="center"/>
      </w:pPr>
      <w:r>
        <w:rPr>
          <w:rFonts w:eastAsia="SimSun"/>
          <w:b/>
          <w:sz w:val="23"/>
          <w:szCs w:val="23"/>
          <w:lang w:val="uk-UA"/>
        </w:rPr>
        <w:t>про надання послуг</w:t>
      </w:r>
    </w:p>
    <w:p w:rsidR="00F15B94" w:rsidRDefault="00F15B94" w:rsidP="00F15B94">
      <w:pPr>
        <w:widowControl w:val="0"/>
        <w:jc w:val="both"/>
        <w:rPr>
          <w:rFonts w:eastAsia="SimSun"/>
          <w:b/>
          <w:sz w:val="23"/>
          <w:szCs w:val="23"/>
          <w:lang w:val="uk-UA"/>
        </w:rPr>
      </w:pPr>
    </w:p>
    <w:p w:rsidR="00F15B94" w:rsidRDefault="00F15B94" w:rsidP="00F15B94">
      <w:pPr>
        <w:widowControl w:val="0"/>
        <w:tabs>
          <w:tab w:val="left" w:pos="6663"/>
        </w:tabs>
        <w:jc w:val="both"/>
      </w:pPr>
      <w:r>
        <w:rPr>
          <w:rFonts w:eastAsia="SimSun"/>
          <w:sz w:val="23"/>
          <w:szCs w:val="23"/>
          <w:lang w:val="uk-UA"/>
        </w:rPr>
        <w:t>м. Вінниця</w:t>
      </w:r>
      <w:r>
        <w:rPr>
          <w:rFonts w:eastAsia="SimSun"/>
          <w:sz w:val="23"/>
          <w:szCs w:val="23"/>
          <w:lang w:val="uk-UA"/>
        </w:rPr>
        <w:tab/>
        <w:t xml:space="preserve">«___» ___________ 20__ року </w:t>
      </w:r>
    </w:p>
    <w:p w:rsidR="00F15B94" w:rsidRDefault="00F15B94" w:rsidP="00F15B94">
      <w:pPr>
        <w:widowControl w:val="0"/>
        <w:jc w:val="both"/>
        <w:rPr>
          <w:rFonts w:eastAsia="SimSun"/>
          <w:sz w:val="23"/>
          <w:szCs w:val="23"/>
          <w:lang w:val="uk-UA"/>
        </w:rPr>
      </w:pPr>
    </w:p>
    <w:p w:rsidR="00F15B94" w:rsidRDefault="00F15B94" w:rsidP="00F15B94">
      <w:pPr>
        <w:ind w:left="63" w:right="63" w:firstLine="646"/>
        <w:jc w:val="both"/>
      </w:pPr>
      <w:r>
        <w:rPr>
          <w:b/>
          <w:lang w:val="uk-UA" w:eastAsia="ar-SA"/>
        </w:rPr>
        <w:t>_____________________________, (надалі – Виконавець),</w:t>
      </w:r>
      <w:r>
        <w:rPr>
          <w:lang w:val="uk-UA" w:eastAsia="ar-SA"/>
        </w:rPr>
        <w:t xml:space="preserve"> що є платником податку </w:t>
      </w:r>
      <w:r>
        <w:rPr>
          <w:lang w:eastAsia="ar-SA"/>
        </w:rPr>
        <w:t>_______________</w:t>
      </w:r>
      <w:r>
        <w:rPr>
          <w:lang w:val="uk-UA" w:eastAsia="ar-SA"/>
        </w:rPr>
        <w:t xml:space="preserve">, в особі __________________________, що діє на підставі _________________, з однієї сторони, та </w:t>
      </w:r>
    </w:p>
    <w:p w:rsidR="00F15B94" w:rsidRDefault="00F15B94" w:rsidP="00F15B94">
      <w:pPr>
        <w:ind w:left="63" w:right="63" w:firstLine="646"/>
        <w:jc w:val="both"/>
      </w:pPr>
      <w:r>
        <w:rPr>
          <w:b/>
        </w:rPr>
        <w:t>______________________________</w:t>
      </w:r>
      <w:r>
        <w:rPr>
          <w:b/>
          <w:lang w:val="uk-UA"/>
        </w:rPr>
        <w:t xml:space="preserve">, </w:t>
      </w:r>
      <w:r>
        <w:rPr>
          <w:b/>
          <w:lang w:val="uk-UA" w:eastAsia="ar-SA"/>
        </w:rPr>
        <w:t xml:space="preserve">(надалі – </w:t>
      </w:r>
      <w:r>
        <w:rPr>
          <w:b/>
          <w:lang w:val="uk-UA" w:eastAsia="uk-UA"/>
        </w:rPr>
        <w:t>Замовник</w:t>
      </w:r>
      <w:r>
        <w:rPr>
          <w:b/>
          <w:lang w:val="uk-UA" w:eastAsia="ar-SA"/>
        </w:rPr>
        <w:t>),</w:t>
      </w:r>
      <w:r>
        <w:rPr>
          <w:lang w:val="uk-UA"/>
        </w:rPr>
        <w:t xml:space="preserve"> </w:t>
      </w:r>
      <w:r>
        <w:rPr>
          <w:lang w:val="uk-UA" w:eastAsia="ar-SA"/>
        </w:rPr>
        <w:t xml:space="preserve">що є платником податку на прибуток за основною ставкою, </w:t>
      </w:r>
      <w:r>
        <w:rPr>
          <w:color w:val="000000"/>
          <w:lang w:val="uk-UA"/>
        </w:rPr>
        <w:t xml:space="preserve">в особі </w:t>
      </w:r>
      <w:r>
        <w:rPr>
          <w:color w:val="000000"/>
        </w:rPr>
        <w:t>___________________________</w:t>
      </w:r>
      <w:r>
        <w:rPr>
          <w:color w:val="000000"/>
          <w:lang w:val="uk-UA"/>
        </w:rPr>
        <w:t xml:space="preserve">, який діє на підставі </w:t>
      </w:r>
      <w:r>
        <w:rPr>
          <w:color w:val="000000"/>
        </w:rPr>
        <w:t>____________</w:t>
      </w:r>
      <w:r>
        <w:rPr>
          <w:rFonts w:eastAsia="Calibri"/>
          <w:lang w:val="uk-UA"/>
        </w:rPr>
        <w:t>,</w:t>
      </w:r>
      <w:r>
        <w:rPr>
          <w:lang w:val="uk-UA"/>
        </w:rPr>
        <w:t xml:space="preserve"> з </w:t>
      </w:r>
      <w:r>
        <w:rPr>
          <w:color w:val="323232"/>
          <w:lang w:val="uk-UA"/>
        </w:rPr>
        <w:t>інш</w:t>
      </w:r>
      <w:r>
        <w:rPr>
          <w:lang w:val="uk-UA"/>
        </w:rPr>
        <w:t xml:space="preserve">ої сторони, </w:t>
      </w:r>
    </w:p>
    <w:p w:rsidR="00F15B94" w:rsidRDefault="00F15B94" w:rsidP="00F15B94">
      <w:pPr>
        <w:ind w:left="63" w:right="63" w:firstLine="646"/>
        <w:jc w:val="both"/>
      </w:pPr>
      <w:r>
        <w:rPr>
          <w:lang w:val="uk-UA" w:eastAsia="ar-SA"/>
        </w:rPr>
        <w:t>надалі разом – Сторони, а кожна окремо – Сторона, уклали цей договір про надання послуг (надалі – Договір) про наступне:</w:t>
      </w:r>
    </w:p>
    <w:p w:rsidR="00F15B94" w:rsidRDefault="00F15B94" w:rsidP="00F15B94">
      <w:pPr>
        <w:tabs>
          <w:tab w:val="left" w:pos="1134"/>
        </w:tabs>
        <w:ind w:left="709" w:right="63"/>
        <w:jc w:val="both"/>
        <w:rPr>
          <w:lang w:val="uk-UA" w:eastAsia="uk-UA"/>
        </w:rPr>
      </w:pPr>
    </w:p>
    <w:p w:rsidR="00F15B94" w:rsidRDefault="00F15B94" w:rsidP="00F15B94">
      <w:pPr>
        <w:numPr>
          <w:ilvl w:val="0"/>
          <w:numId w:val="29"/>
        </w:numPr>
        <w:tabs>
          <w:tab w:val="left" w:pos="284"/>
        </w:tabs>
        <w:suppressAutoHyphens/>
        <w:ind w:left="0" w:right="63" w:firstLine="0"/>
        <w:jc w:val="center"/>
      </w:pPr>
      <w:r>
        <w:rPr>
          <w:b/>
          <w:lang w:val="uk-UA" w:eastAsia="uk-UA"/>
        </w:rPr>
        <w:t>Визначення термінів</w:t>
      </w:r>
    </w:p>
    <w:p w:rsidR="00F15B94" w:rsidRDefault="00F15B94" w:rsidP="00F15B94">
      <w:pPr>
        <w:ind w:left="851" w:right="63"/>
        <w:jc w:val="both"/>
      </w:pPr>
      <w:r>
        <w:rPr>
          <w:lang w:val="uk-UA" w:eastAsia="uk-UA"/>
        </w:rPr>
        <w:t>У цьому Договорі нижченаведені терміни мають таке тлумачення:</w:t>
      </w:r>
    </w:p>
    <w:p w:rsidR="00F15B94" w:rsidRDefault="00F15B94" w:rsidP="00F15B94">
      <w:pPr>
        <w:numPr>
          <w:ilvl w:val="1"/>
          <w:numId w:val="29"/>
        </w:numPr>
        <w:tabs>
          <w:tab w:val="left" w:pos="1134"/>
          <w:tab w:val="left" w:pos="1276"/>
        </w:tabs>
        <w:suppressAutoHyphens/>
        <w:ind w:left="0" w:right="63" w:firstLine="709"/>
        <w:jc w:val="both"/>
      </w:pPr>
      <w:r>
        <w:rPr>
          <w:b/>
          <w:lang w:val="uk-UA" w:eastAsia="uk-UA"/>
        </w:rPr>
        <w:t>«Веб–вузол</w:t>
      </w:r>
      <w:r>
        <w:rPr>
          <w:lang w:val="uk-UA" w:eastAsia="uk-UA"/>
        </w:rPr>
        <w:t xml:space="preserve">» – означає Сервіс Виконавця, що розміщений у мережі Інтернет та працюючий у режимі он-лайн (функціонуючий при підключені до мережі Інтернет). </w:t>
      </w:r>
    </w:p>
    <w:p w:rsidR="00F15B94" w:rsidRDefault="00F15B94" w:rsidP="00F15B94">
      <w:pPr>
        <w:numPr>
          <w:ilvl w:val="1"/>
          <w:numId w:val="29"/>
        </w:numPr>
        <w:tabs>
          <w:tab w:val="left" w:pos="1134"/>
        </w:tabs>
        <w:suppressAutoHyphens/>
        <w:ind w:left="0" w:right="63" w:firstLine="709"/>
        <w:jc w:val="both"/>
      </w:pPr>
      <w:r>
        <w:rPr>
          <w:b/>
          <w:lang w:val="uk-UA" w:eastAsia="uk-UA"/>
        </w:rPr>
        <w:t xml:space="preserve">«Сервіс» – </w:t>
      </w:r>
      <w:r>
        <w:rPr>
          <w:lang w:val="uk-UA" w:eastAsia="uk-UA"/>
        </w:rPr>
        <w:t>означає відповідну послугу щодо підвищення продуктивності та/або зняття відповідних обмежень для Замовника та/або його бізнес-процесів, яка дозволяє збирати, обробляти, зберігати та резервувати відповідні бази даних та інформацію Замовника</w:t>
      </w:r>
      <w:r>
        <w:rPr>
          <w:bCs/>
          <w:lang w:val="uk-UA" w:eastAsia="uk-UA"/>
        </w:rPr>
        <w:t xml:space="preserve"> на Веб–</w:t>
      </w:r>
      <w:proofErr w:type="spellStart"/>
      <w:r>
        <w:rPr>
          <w:bCs/>
          <w:lang w:val="uk-UA" w:eastAsia="uk-UA"/>
        </w:rPr>
        <w:t>вузлі</w:t>
      </w:r>
      <w:proofErr w:type="spellEnd"/>
      <w:r>
        <w:rPr>
          <w:bCs/>
          <w:lang w:val="uk-UA" w:eastAsia="uk-UA"/>
        </w:rPr>
        <w:t>.</w:t>
      </w:r>
    </w:p>
    <w:p w:rsidR="00F15B94" w:rsidRDefault="00F15B94" w:rsidP="00F15B94">
      <w:pPr>
        <w:numPr>
          <w:ilvl w:val="1"/>
          <w:numId w:val="29"/>
        </w:numPr>
        <w:tabs>
          <w:tab w:val="left" w:pos="1134"/>
        </w:tabs>
        <w:suppressAutoHyphens/>
        <w:ind w:left="0" w:right="63" w:firstLine="709"/>
        <w:jc w:val="both"/>
      </w:pPr>
      <w:r>
        <w:rPr>
          <w:b/>
          <w:lang w:val="uk-UA" w:eastAsia="uk-UA"/>
        </w:rPr>
        <w:t>«Партнер»</w:t>
      </w:r>
      <w:r>
        <w:rPr>
          <w:lang w:val="uk-UA" w:eastAsia="uk-UA"/>
        </w:rPr>
        <w:t xml:space="preserve"> – означає «_________________», яке надає технічне обладнання, на якому встановлюється Веб-вузол.</w:t>
      </w:r>
    </w:p>
    <w:p w:rsidR="00F15B94" w:rsidRDefault="00F15B94" w:rsidP="00F15B94">
      <w:pPr>
        <w:numPr>
          <w:ilvl w:val="1"/>
          <w:numId w:val="29"/>
        </w:numPr>
        <w:tabs>
          <w:tab w:val="left" w:pos="1134"/>
        </w:tabs>
        <w:suppressAutoHyphens/>
        <w:ind w:left="0" w:right="63" w:firstLine="709"/>
        <w:jc w:val="both"/>
      </w:pPr>
      <w:r>
        <w:rPr>
          <w:b/>
          <w:lang w:val="uk-UA" w:eastAsia="uk-UA"/>
        </w:rPr>
        <w:t>«Програмне забезпечення»</w:t>
      </w:r>
      <w:r>
        <w:rPr>
          <w:lang w:val="uk-UA" w:eastAsia="uk-UA"/>
        </w:rPr>
        <w:t xml:space="preserve"> або </w:t>
      </w:r>
      <w:r>
        <w:rPr>
          <w:b/>
          <w:lang w:val="uk-UA" w:eastAsia="uk-UA"/>
        </w:rPr>
        <w:t>«ПЗ»</w:t>
      </w:r>
      <w:r>
        <w:rPr>
          <w:lang w:val="uk-UA" w:eastAsia="uk-UA"/>
        </w:rPr>
        <w:t xml:space="preserve"> – означає сукупність програм і програмних документів, встановлених на технічному обладнанні Виконавця (Партнера) та необхідних для функціонування Сервісу.</w:t>
      </w:r>
    </w:p>
    <w:p w:rsidR="00F15B94" w:rsidRDefault="00F15B94" w:rsidP="00F15B94">
      <w:pPr>
        <w:numPr>
          <w:ilvl w:val="1"/>
          <w:numId w:val="29"/>
        </w:numPr>
        <w:tabs>
          <w:tab w:val="left" w:pos="1134"/>
        </w:tabs>
        <w:suppressAutoHyphens/>
        <w:ind w:left="0" w:right="63" w:firstLine="709"/>
        <w:jc w:val="both"/>
      </w:pPr>
      <w:r>
        <w:rPr>
          <w:b/>
          <w:lang w:val="uk-UA" w:eastAsia="uk-UA"/>
        </w:rPr>
        <w:t xml:space="preserve">«Профілактичне технічне обслуговування» – </w:t>
      </w:r>
      <w:r>
        <w:rPr>
          <w:lang w:val="uk-UA" w:eastAsia="uk-UA"/>
        </w:rPr>
        <w:t>означає</w:t>
      </w:r>
      <w:r>
        <w:rPr>
          <w:b/>
          <w:lang w:val="uk-UA" w:eastAsia="uk-UA"/>
        </w:rPr>
        <w:t xml:space="preserve"> </w:t>
      </w:r>
      <w:r>
        <w:rPr>
          <w:lang w:val="uk-UA" w:eastAsia="uk-UA"/>
        </w:rPr>
        <w:t>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і оновлення безпеки Програмного забезпечення та ін. на Веб-</w:t>
      </w:r>
      <w:proofErr w:type="spellStart"/>
      <w:r>
        <w:rPr>
          <w:lang w:val="uk-UA" w:eastAsia="uk-UA"/>
        </w:rPr>
        <w:t>вузлі</w:t>
      </w:r>
      <w:proofErr w:type="spellEnd"/>
      <w:r>
        <w:rPr>
          <w:lang w:val="uk-UA" w:eastAsia="uk-UA"/>
        </w:rPr>
        <w:t>. Під час проведення таких робіт можуть бути перебої у наданні послуг.</w:t>
      </w:r>
    </w:p>
    <w:p w:rsidR="00F15B94" w:rsidRDefault="00F15B94" w:rsidP="00F15B94">
      <w:pPr>
        <w:tabs>
          <w:tab w:val="left" w:pos="1134"/>
        </w:tabs>
        <w:ind w:right="63"/>
        <w:jc w:val="both"/>
        <w:rPr>
          <w:lang w:val="uk-UA" w:eastAsia="uk-UA"/>
        </w:rPr>
      </w:pPr>
    </w:p>
    <w:p w:rsidR="00F15B94" w:rsidRDefault="00F15B94" w:rsidP="00F15B94">
      <w:pPr>
        <w:numPr>
          <w:ilvl w:val="0"/>
          <w:numId w:val="29"/>
        </w:numPr>
        <w:tabs>
          <w:tab w:val="left" w:pos="284"/>
        </w:tabs>
        <w:suppressAutoHyphens/>
        <w:ind w:left="0" w:right="63" w:firstLine="0"/>
        <w:jc w:val="center"/>
      </w:pPr>
      <w:r>
        <w:rPr>
          <w:b/>
          <w:lang w:val="uk-UA" w:eastAsia="uk-UA"/>
        </w:rPr>
        <w:t>Предмет Договору</w:t>
      </w:r>
    </w:p>
    <w:p w:rsidR="00F15B94" w:rsidRDefault="00F15B94" w:rsidP="00F15B94">
      <w:pPr>
        <w:numPr>
          <w:ilvl w:val="1"/>
          <w:numId w:val="29"/>
        </w:numPr>
        <w:tabs>
          <w:tab w:val="left" w:pos="1276"/>
        </w:tabs>
        <w:suppressAutoHyphens/>
        <w:ind w:left="0" w:right="63" w:firstLine="709"/>
        <w:jc w:val="both"/>
      </w:pPr>
      <w:r>
        <w:rPr>
          <w:lang w:val="uk-UA" w:eastAsia="uk-UA"/>
        </w:rPr>
        <w:t>Виконавець зобов’язується протягом терміну дії цього Договору надавати Замовнику послуги обробки даних, розміщування інформації на веб-вузлах, а саме надати платформу для безперебійного функціонування IT</w:t>
      </w:r>
      <w:r>
        <w:rPr>
          <w:bCs/>
          <w:lang w:val="uk-UA" w:eastAsia="uk-UA"/>
        </w:rPr>
        <w:t>-інфраструктури</w:t>
      </w:r>
      <w:r>
        <w:rPr>
          <w:lang w:val="uk-UA" w:eastAsia="uk-UA"/>
        </w:rPr>
        <w:t xml:space="preserve"> (сервісів) Замовника у вигляді налаштованої програмно-апаратної платформи та послуги щодо її обслуговування, оновлення, адміністрування, резервного копіювання </w:t>
      </w:r>
      <w:r>
        <w:rPr>
          <w:bCs/>
          <w:lang w:val="uk-UA" w:eastAsia="uk-UA"/>
        </w:rPr>
        <w:t>а також надання інших послуг, що пов’язані із функціонуванням IT-інфраструктури Замовника (надалі – Послуги), а Замовник зобов’язується приймати і оплачувати надані йому Виконавцем Послуги у розмірі, у строки та у порядку, що встановлені цим Договором</w:t>
      </w:r>
    </w:p>
    <w:p w:rsidR="00F15B94" w:rsidRDefault="00F15B94" w:rsidP="00F15B94">
      <w:pPr>
        <w:tabs>
          <w:tab w:val="left" w:pos="1276"/>
        </w:tabs>
        <w:ind w:left="709" w:right="63"/>
        <w:jc w:val="both"/>
        <w:rPr>
          <w:lang w:val="uk-UA"/>
        </w:rPr>
      </w:pPr>
    </w:p>
    <w:p w:rsidR="00F15B94" w:rsidRDefault="00F15B94" w:rsidP="00F15B94">
      <w:pPr>
        <w:numPr>
          <w:ilvl w:val="0"/>
          <w:numId w:val="29"/>
        </w:numPr>
        <w:tabs>
          <w:tab w:val="left" w:pos="284"/>
        </w:tabs>
        <w:suppressAutoHyphens/>
        <w:ind w:left="0" w:right="63" w:firstLine="0"/>
        <w:jc w:val="center"/>
      </w:pPr>
      <w:r>
        <w:rPr>
          <w:b/>
          <w:lang w:val="uk-UA" w:eastAsia="uk-UA"/>
        </w:rPr>
        <w:t>Ціна Договору, вартість Послуг та порядок розрахунків</w:t>
      </w:r>
    </w:p>
    <w:p w:rsidR="00F15B94" w:rsidRDefault="00F15B94" w:rsidP="00F15B94">
      <w:pPr>
        <w:numPr>
          <w:ilvl w:val="1"/>
          <w:numId w:val="29"/>
        </w:numPr>
        <w:suppressAutoHyphens/>
        <w:ind w:left="0" w:firstLine="709"/>
        <w:jc w:val="both"/>
      </w:pPr>
      <w:r>
        <w:rPr>
          <w:lang w:val="uk-UA"/>
        </w:rPr>
        <w:t>Вартість Послуг, що є предметом цього Договору, за кожен місяць становить _____________ грн. __ коп. (_____________ гривень __ копійок), у тому числі ПДВ 20% у розмірі ___________ грн. 00 коп. (_____________</w:t>
      </w:r>
      <w:r>
        <w:rPr>
          <w:lang w:val="uk-UA" w:eastAsia="uk-UA"/>
        </w:rPr>
        <w:t xml:space="preserve"> гривень __ копійок), на місяць.</w:t>
      </w:r>
    </w:p>
    <w:p w:rsidR="00F15B94" w:rsidRDefault="00F15B94" w:rsidP="00F15B94">
      <w:pPr>
        <w:ind w:firstLine="851"/>
        <w:jc w:val="both"/>
      </w:pPr>
      <w:r>
        <w:rPr>
          <w:lang w:val="uk-UA" w:eastAsia="uk-UA"/>
        </w:rPr>
        <w:t>Сторони погодили, що загальна ціна цього Договору становить загальну вартість наданих Виконавцем протягом дії цього Договору Послуг та зазначається у відповідних Актах приймання-передачі</w:t>
      </w:r>
      <w:r>
        <w:rPr>
          <w:lang w:val="uk-UA"/>
        </w:rPr>
        <w:t xml:space="preserve"> наданих послуг</w:t>
      </w:r>
      <w:r>
        <w:rPr>
          <w:lang w:val="uk-UA" w:eastAsia="uk-UA"/>
        </w:rPr>
        <w:t xml:space="preserve">, складених у відповідності до умов цього Договору. </w:t>
      </w:r>
    </w:p>
    <w:p w:rsidR="00F15B94" w:rsidRDefault="00F15B94" w:rsidP="00F15B94">
      <w:pPr>
        <w:numPr>
          <w:ilvl w:val="1"/>
          <w:numId w:val="29"/>
        </w:numPr>
        <w:suppressAutoHyphens/>
        <w:ind w:left="0" w:firstLine="709"/>
        <w:jc w:val="both"/>
      </w:pPr>
      <w:r>
        <w:rPr>
          <w:lang w:val="uk-UA"/>
        </w:rPr>
        <w:t>Сторони домовились, що відсутність у Замовника доступу до мережі Інтернет та/або непрацездатність власної ІТ-інфраструктури, які виникли з вини Замовника та призвели до неналежного функціонування Сервісу, а також час проведення Профілактичного технічного обслуговування не є підставою для зменшення вартості Послуг за відповідний розрахунковий період.</w:t>
      </w:r>
    </w:p>
    <w:p w:rsidR="00F15B94" w:rsidRDefault="00F15B94" w:rsidP="00F15B94">
      <w:pPr>
        <w:numPr>
          <w:ilvl w:val="1"/>
          <w:numId w:val="29"/>
        </w:numPr>
        <w:suppressAutoHyphens/>
        <w:ind w:left="0" w:firstLine="709"/>
        <w:jc w:val="both"/>
      </w:pPr>
      <w:r>
        <w:rPr>
          <w:lang w:val="uk-UA"/>
        </w:rPr>
        <w:t>У випадку виникнення необхідності надання додаткових послуг, не врахованих Договором, Сторони домовились, що вартість Послуг може бути змінена шляхом укладення відповідної додаткової угоди до Договору, в якій Сторони визначають вартість таких додаткових послуг та/або нову вартість Послуг, їх обсяг, порядок надання та порядок оплати.</w:t>
      </w:r>
    </w:p>
    <w:p w:rsidR="00F15B94" w:rsidRDefault="00F15B94" w:rsidP="00F15B94">
      <w:pPr>
        <w:numPr>
          <w:ilvl w:val="1"/>
          <w:numId w:val="29"/>
        </w:numPr>
        <w:suppressAutoHyphens/>
        <w:ind w:left="0" w:right="34" w:firstLine="709"/>
        <w:jc w:val="both"/>
      </w:pPr>
      <w:r>
        <w:rPr>
          <w:lang w:val="uk-UA"/>
        </w:rPr>
        <w:t>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погодження із Виконавцем згідно цього Договору здійснювати попередню оплату Послуг, що надаватимуться за цим Договором.</w:t>
      </w:r>
    </w:p>
    <w:p w:rsidR="00F15B94" w:rsidRDefault="00F15B94" w:rsidP="00F15B94">
      <w:pPr>
        <w:numPr>
          <w:ilvl w:val="1"/>
          <w:numId w:val="29"/>
        </w:numPr>
        <w:suppressAutoHyphens/>
        <w:ind w:left="0" w:right="34" w:firstLine="709"/>
        <w:jc w:val="both"/>
      </w:pPr>
      <w:r>
        <w:rPr>
          <w:lang w:val="uk-UA"/>
        </w:rPr>
        <w:t>Замовник зобов’язаний протягом 180 (сто вісімдесят)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здійснювати щомісячну оплату Послуг, наданих за відповідний період (місяць), зазначений у такому Акті приймання-передачі наданих послуг, у розмірі, зазначеному у п. 3.1 цього Договору.</w:t>
      </w:r>
    </w:p>
    <w:p w:rsidR="00F15B94" w:rsidRDefault="00F15B94" w:rsidP="00F15B94">
      <w:pPr>
        <w:numPr>
          <w:ilvl w:val="1"/>
          <w:numId w:val="29"/>
        </w:numPr>
        <w:suppressAutoHyphens/>
        <w:ind w:left="0" w:right="34" w:firstLine="709"/>
        <w:jc w:val="both"/>
      </w:pPr>
      <w:r>
        <w:rPr>
          <w:lang w:val="uk-UA"/>
        </w:rPr>
        <w:t>Датою виконання Замовником зобов’язань по оплаті вартості Послуг є дата зарахування 100% грошових коштів на поточний рахунок Виконавця.</w:t>
      </w:r>
    </w:p>
    <w:p w:rsidR="00F15B94" w:rsidRDefault="00F15B94" w:rsidP="00F15B94">
      <w:pPr>
        <w:rPr>
          <w:lang w:val="uk-UA"/>
        </w:rPr>
      </w:pPr>
    </w:p>
    <w:p w:rsidR="00F15B94" w:rsidRDefault="00F15B94" w:rsidP="00F15B94">
      <w:pPr>
        <w:numPr>
          <w:ilvl w:val="0"/>
          <w:numId w:val="29"/>
        </w:numPr>
        <w:tabs>
          <w:tab w:val="left" w:pos="284"/>
        </w:tabs>
        <w:suppressAutoHyphens/>
        <w:ind w:left="0" w:right="63" w:firstLine="0"/>
        <w:jc w:val="center"/>
      </w:pPr>
      <w:r>
        <w:rPr>
          <w:b/>
          <w:lang w:val="uk-UA" w:eastAsia="uk-UA"/>
        </w:rPr>
        <w:t>Порядок надання Послуг</w:t>
      </w:r>
    </w:p>
    <w:p w:rsidR="00F15B94" w:rsidRDefault="00F15B94" w:rsidP="00F15B94">
      <w:pPr>
        <w:numPr>
          <w:ilvl w:val="1"/>
          <w:numId w:val="29"/>
        </w:numPr>
        <w:suppressAutoHyphens/>
        <w:ind w:left="0" w:right="63" w:firstLine="709"/>
        <w:jc w:val="both"/>
      </w:pPr>
      <w:r>
        <w:rPr>
          <w:lang w:val="uk-UA" w:eastAsia="uk-UA"/>
        </w:rPr>
        <w:t xml:space="preserve">Виконавець розпочинає надання Послуг, передбачених цим Договором, власними силами з </w:t>
      </w:r>
      <w:r>
        <w:rPr>
          <w:b/>
          <w:lang w:val="uk-UA" w:eastAsia="uk-UA"/>
        </w:rPr>
        <w:t>01 січня 2021</w:t>
      </w:r>
      <w:r>
        <w:rPr>
          <w:lang w:val="uk-UA" w:eastAsia="uk-UA"/>
        </w:rPr>
        <w:t xml:space="preserve"> року.</w:t>
      </w:r>
      <w:r>
        <w:rPr>
          <w:lang w:val="uk-UA"/>
        </w:rPr>
        <w:t xml:space="preserve"> Сторони домовились, що погодження будь-яких детальних вимог до </w:t>
      </w:r>
      <w:r>
        <w:rPr>
          <w:lang w:val="uk-UA" w:eastAsia="uk-UA"/>
        </w:rPr>
        <w:t>Послуг</w:t>
      </w:r>
      <w:r>
        <w:rPr>
          <w:lang w:val="uk-UA"/>
        </w:rPr>
        <w:t>, здійснюється шляхом обміну електронними листами за електронними адресами Сторін, зазначеними у розділі 12 цього Договору.</w:t>
      </w:r>
    </w:p>
    <w:p w:rsidR="00F15B94" w:rsidRDefault="00F15B94" w:rsidP="00F15B94">
      <w:pPr>
        <w:numPr>
          <w:ilvl w:val="1"/>
          <w:numId w:val="29"/>
        </w:numPr>
        <w:suppressAutoHyphens/>
        <w:ind w:left="0" w:right="63" w:firstLine="709"/>
        <w:jc w:val="both"/>
      </w:pPr>
      <w:r>
        <w:rPr>
          <w:lang w:val="uk-UA" w:eastAsia="uk-UA"/>
        </w:rPr>
        <w:t>З метою надання Замовнику Послуг за цим Договором, Виконавець зобов’язаний встановити та налаштувати необхідне Програмне забезпечення на своєму Веб–</w:t>
      </w:r>
      <w:proofErr w:type="spellStart"/>
      <w:r>
        <w:rPr>
          <w:lang w:val="uk-UA" w:eastAsia="uk-UA"/>
        </w:rPr>
        <w:t>вузлі</w:t>
      </w:r>
      <w:proofErr w:type="spellEnd"/>
      <w:r>
        <w:rPr>
          <w:lang w:val="uk-UA" w:eastAsia="uk-UA"/>
        </w:rPr>
        <w:t>.</w:t>
      </w:r>
    </w:p>
    <w:p w:rsidR="00F15B94" w:rsidRDefault="00F15B94" w:rsidP="00F15B94">
      <w:pPr>
        <w:numPr>
          <w:ilvl w:val="1"/>
          <w:numId w:val="29"/>
        </w:numPr>
        <w:suppressAutoHyphens/>
        <w:ind w:left="0" w:right="63" w:firstLine="709"/>
        <w:jc w:val="both"/>
      </w:pPr>
      <w:r>
        <w:rPr>
          <w:lang w:val="uk-UA"/>
        </w:rPr>
        <w:t>З метою якісного та своєчасного надання Послуг Виконавець або Партнер може виконувати Профілактичне технічне обслуговування Веб–вузла. У разі, якщо таке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rsidR="00F15B94" w:rsidRDefault="00F15B94" w:rsidP="00F15B94">
      <w:pPr>
        <w:numPr>
          <w:ilvl w:val="2"/>
          <w:numId w:val="29"/>
        </w:numPr>
        <w:suppressAutoHyphens/>
        <w:ind w:left="0" w:right="63" w:firstLine="709"/>
        <w:jc w:val="both"/>
      </w:pPr>
      <w:r>
        <w:rPr>
          <w:lang w:val="uk-UA"/>
        </w:rPr>
        <w:t>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робочих дні до проведення такого Профілактичного технічного обслуговування. При цьому Замовник погоджується з тим, що протягом до трьох годин робочого часу або, за узгодженням, у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вартості Послуг за відповідний розрахунковий період.</w:t>
      </w:r>
    </w:p>
    <w:p w:rsidR="00F15B94" w:rsidRDefault="00F15B94" w:rsidP="00F15B94">
      <w:pPr>
        <w:numPr>
          <w:ilvl w:val="1"/>
          <w:numId w:val="29"/>
        </w:numPr>
        <w:suppressAutoHyphens/>
        <w:ind w:left="0" w:right="63" w:firstLine="709"/>
        <w:jc w:val="both"/>
      </w:pPr>
      <w:r>
        <w:rPr>
          <w:lang w:val="uk-UA"/>
        </w:rPr>
        <w:t xml:space="preserve">Замовник дає згоду та погоджується з тим, що збирання, </w:t>
      </w:r>
      <w:r>
        <w:rPr>
          <w:lang w:val="uk-UA" w:eastAsia="uk-UA"/>
        </w:rPr>
        <w:t>оброблення, зберігання, резервне копіювання (архівування) баз даних та інформації Замовника здійснюється на Веб–</w:t>
      </w:r>
      <w:proofErr w:type="spellStart"/>
      <w:r>
        <w:rPr>
          <w:lang w:val="uk-UA" w:eastAsia="uk-UA"/>
        </w:rPr>
        <w:t>вузлі</w:t>
      </w:r>
      <w:proofErr w:type="spellEnd"/>
      <w:r>
        <w:rPr>
          <w:lang w:val="uk-UA" w:eastAsia="uk-UA"/>
        </w:rPr>
        <w:t xml:space="preserve"> Виконавця, який може буте розміщений на території Європейського Союзу.</w:t>
      </w:r>
      <w:r>
        <w:rPr>
          <w:lang w:val="uk-UA"/>
        </w:rPr>
        <w:t xml:space="preserve"> </w:t>
      </w:r>
    </w:p>
    <w:p w:rsidR="00F15B94" w:rsidRDefault="00F15B94" w:rsidP="00F15B94">
      <w:pPr>
        <w:numPr>
          <w:ilvl w:val="1"/>
          <w:numId w:val="29"/>
        </w:numPr>
        <w:suppressAutoHyphens/>
        <w:ind w:left="0" w:right="63" w:firstLine="709"/>
        <w:jc w:val="both"/>
      </w:pPr>
      <w:r>
        <w:rPr>
          <w:lang w:val="uk-UA" w:eastAsia="uk-UA"/>
        </w:rPr>
        <w:t xml:space="preserve">Виконавець надає Послуги постійно, 7 (сім) днів на тиждень, </w:t>
      </w:r>
      <w:r>
        <w:rPr>
          <w:lang w:val="uk-UA"/>
        </w:rPr>
        <w:t xml:space="preserve">а Замовник приймає їх відповідно до умов, зазначених у </w:t>
      </w:r>
      <w:proofErr w:type="spellStart"/>
      <w:r>
        <w:rPr>
          <w:lang w:val="uk-UA"/>
        </w:rPr>
        <w:t>п.п</w:t>
      </w:r>
      <w:proofErr w:type="spellEnd"/>
      <w:r>
        <w:rPr>
          <w:lang w:val="uk-UA"/>
        </w:rPr>
        <w:t>. 4.6 – 4.9 цього Договору</w:t>
      </w:r>
      <w:r>
        <w:rPr>
          <w:lang w:val="uk-UA" w:eastAsia="uk-UA"/>
        </w:rPr>
        <w:t>.</w:t>
      </w:r>
    </w:p>
    <w:p w:rsidR="00F15B94" w:rsidRDefault="00F15B94" w:rsidP="00F15B94">
      <w:pPr>
        <w:numPr>
          <w:ilvl w:val="1"/>
          <w:numId w:val="29"/>
        </w:numPr>
        <w:suppressAutoHyphens/>
        <w:ind w:left="0" w:right="63" w:firstLine="709"/>
        <w:jc w:val="both"/>
      </w:pPr>
      <w:r>
        <w:rPr>
          <w:lang w:val="uk-UA" w:eastAsia="uk-UA"/>
        </w:rPr>
        <w:t>Сторони домовились, що прийняття наданих Виконавцем Послуг здійснюється щомісячно, починаючи від дати зазначеної у п 4.1 цього Договору, шляхом підписання відповідного Акту приймання-передачі наданих послуг.</w:t>
      </w:r>
    </w:p>
    <w:p w:rsidR="00F15B94" w:rsidRDefault="00F15B94" w:rsidP="00F15B94">
      <w:pPr>
        <w:numPr>
          <w:ilvl w:val="1"/>
          <w:numId w:val="29"/>
        </w:numPr>
        <w:suppressAutoHyphens/>
        <w:ind w:left="63" w:right="63" w:firstLine="646"/>
        <w:jc w:val="both"/>
      </w:pPr>
      <w:r>
        <w:rPr>
          <w:lang w:val="uk-UA" w:eastAsia="uk-UA"/>
        </w:rPr>
        <w:t>По закінченню відповідного розрахункового періоду, який складає календарний місяць, надання Послуг, Виконавець складає відповідний Акт приймання-передачі наданих послуг та передає його на підпис Замовнику.</w:t>
      </w:r>
    </w:p>
    <w:p w:rsidR="00F15B94" w:rsidRDefault="00F15B94" w:rsidP="00F15B94">
      <w:pPr>
        <w:numPr>
          <w:ilvl w:val="1"/>
          <w:numId w:val="29"/>
        </w:numPr>
        <w:suppressAutoHyphens/>
        <w:ind w:left="0" w:right="63" w:firstLine="709"/>
        <w:jc w:val="both"/>
      </w:pPr>
      <w:r>
        <w:rPr>
          <w:lang w:val="uk-UA" w:eastAsia="uk-UA"/>
        </w:rPr>
        <w:t xml:space="preserve">Замовник протягом 5 (п’яти) робочих днів з дня отримання від Виконавця двох примірників відповідного Акту приймання-передачі наданих послуг, зобов’язаний підписати такий Акт та повернути один примірник Акту Виконавцю, або направити у цей же строк мотивовану письмову відмову від прийняття Послуг за відповідний </w:t>
      </w:r>
      <w:r>
        <w:rPr>
          <w:color w:val="323232"/>
          <w:lang w:val="uk-UA"/>
        </w:rPr>
        <w:t xml:space="preserve">розрахунковий </w:t>
      </w:r>
      <w:r>
        <w:rPr>
          <w:lang w:val="uk-UA" w:eastAsia="uk-UA"/>
        </w:rPr>
        <w:t xml:space="preserve">період. У випадку неодержання у вказаний у цьому п. 4.8 Договору строк підписаного Акту приймання-передачі наданих послуг або мотивованої письмової відмови від прийняття наданих Послуг за відповідний </w:t>
      </w:r>
      <w:r>
        <w:rPr>
          <w:color w:val="323232"/>
          <w:lang w:val="uk-UA"/>
        </w:rPr>
        <w:t xml:space="preserve">розрахунковий </w:t>
      </w:r>
      <w:r>
        <w:rPr>
          <w:lang w:val="uk-UA" w:eastAsia="uk-UA"/>
        </w:rPr>
        <w:t xml:space="preserve">період, Замовник вважається таким, що погодився з належним наданням Послуг за </w:t>
      </w:r>
      <w:r>
        <w:rPr>
          <w:color w:val="323232"/>
          <w:lang w:val="uk-UA"/>
        </w:rPr>
        <w:t>розрахунковий</w:t>
      </w:r>
      <w:r>
        <w:rPr>
          <w:lang w:val="uk-UA" w:eastAsia="uk-UA"/>
        </w:rPr>
        <w:t xml:space="preserve"> період, зазначений у такому Акті, а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У такому разі, зобов’язання Замовника щодо оплати Послуг за відповідний </w:t>
      </w:r>
      <w:r>
        <w:rPr>
          <w:color w:val="323232"/>
          <w:lang w:val="uk-UA"/>
        </w:rPr>
        <w:t>розрахунковий</w:t>
      </w:r>
      <w:r>
        <w:rPr>
          <w:lang w:val="uk-UA" w:eastAsia="uk-UA"/>
        </w:rPr>
        <w:t xml:space="preserve"> період починають свій перебіг з 6 (шостого) робочого дня з дня одержання Замовником відповідного Акту приймання-передачі наданих послуг.</w:t>
      </w:r>
    </w:p>
    <w:p w:rsidR="00F15B94" w:rsidRDefault="00F15B94" w:rsidP="00F15B94">
      <w:pPr>
        <w:numPr>
          <w:ilvl w:val="1"/>
          <w:numId w:val="29"/>
        </w:numPr>
        <w:suppressAutoHyphens/>
        <w:ind w:left="0" w:right="63" w:firstLine="709"/>
        <w:jc w:val="both"/>
      </w:pPr>
      <w:r>
        <w:rPr>
          <w:lang w:val="uk-UA" w:eastAsia="uk-UA"/>
        </w:rPr>
        <w:t>При виявленні недоліків у наданих Послугах Замовник у строк, визначений у п. 4.8 цього Договору для розгляду та підписання відповідного Акту приймання-передачі наданих послуг, надає Виконавцю мотивовані зауваження до наданих Послуг.</w:t>
      </w:r>
    </w:p>
    <w:p w:rsidR="00F15B94" w:rsidRDefault="00F15B94" w:rsidP="00F15B94">
      <w:pPr>
        <w:numPr>
          <w:ilvl w:val="1"/>
          <w:numId w:val="29"/>
        </w:numPr>
        <w:suppressAutoHyphens/>
        <w:ind w:left="0" w:right="63" w:firstLine="709"/>
        <w:jc w:val="both"/>
      </w:pPr>
      <w:r>
        <w:rPr>
          <w:lang w:val="uk-UA" w:eastAsia="uk-UA"/>
        </w:rPr>
        <w:t>У випадку призупинення надання Послуг по ініціативі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Pr>
          <w:bCs/>
          <w:lang w:val="uk-UA" w:eastAsia="uk-UA"/>
        </w:rPr>
        <w:t>, що підлягають оплаті Замовником.</w:t>
      </w:r>
      <w:r>
        <w:rPr>
          <w:lang w:val="uk-UA" w:eastAsia="uk-UA"/>
        </w:rPr>
        <w:t xml:space="preserve"> У разі не підписання</w:t>
      </w:r>
      <w:r>
        <w:rPr>
          <w:b/>
          <w:lang w:val="uk-UA" w:eastAsia="uk-UA"/>
        </w:rPr>
        <w:t xml:space="preserve"> </w:t>
      </w:r>
      <w:r>
        <w:rPr>
          <w:lang w:val="uk-UA" w:eastAsia="uk-UA"/>
        </w:rPr>
        <w:t>Замовником</w:t>
      </w:r>
      <w:r>
        <w:rPr>
          <w:b/>
          <w:lang w:val="uk-UA" w:eastAsia="uk-UA"/>
        </w:rPr>
        <w:t xml:space="preserve"> </w:t>
      </w:r>
      <w:r>
        <w:rPr>
          <w:lang w:val="uk-UA" w:eastAsia="uk-UA"/>
        </w:rPr>
        <w:t>вищезазначеного акту протягом 5 (п’яти) календарних днів з дати його отримання,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rsidR="00F15B94" w:rsidRDefault="00F15B94" w:rsidP="00F15B94">
      <w:pPr>
        <w:ind w:right="63"/>
        <w:jc w:val="both"/>
        <w:rPr>
          <w:lang w:val="uk-UA" w:eastAsia="uk-UA"/>
        </w:rPr>
      </w:pPr>
    </w:p>
    <w:p w:rsidR="00F15B94" w:rsidRDefault="00F15B94" w:rsidP="00F15B94">
      <w:pPr>
        <w:numPr>
          <w:ilvl w:val="0"/>
          <w:numId w:val="29"/>
        </w:numPr>
        <w:tabs>
          <w:tab w:val="left" w:pos="284"/>
        </w:tabs>
        <w:suppressAutoHyphens/>
        <w:ind w:left="0" w:right="63" w:firstLine="0"/>
        <w:jc w:val="center"/>
      </w:pPr>
      <w:r>
        <w:rPr>
          <w:b/>
          <w:lang w:val="uk-UA" w:eastAsia="uk-UA"/>
        </w:rPr>
        <w:t>Права та обов’язки Сторін</w:t>
      </w:r>
    </w:p>
    <w:p w:rsidR="00F15B94" w:rsidRDefault="00F15B94" w:rsidP="00F15B94">
      <w:pPr>
        <w:numPr>
          <w:ilvl w:val="1"/>
          <w:numId w:val="29"/>
        </w:numPr>
        <w:suppressAutoHyphens/>
        <w:ind w:left="0" w:right="63" w:firstLine="709"/>
        <w:jc w:val="both"/>
      </w:pPr>
      <w:r>
        <w:rPr>
          <w:b/>
          <w:lang w:val="uk-UA" w:eastAsia="uk-UA"/>
        </w:rPr>
        <w:t>Замовник зобов’язується:</w:t>
      </w:r>
    </w:p>
    <w:p w:rsidR="00F15B94" w:rsidRDefault="00F15B94" w:rsidP="00F15B94">
      <w:pPr>
        <w:numPr>
          <w:ilvl w:val="2"/>
          <w:numId w:val="29"/>
        </w:numPr>
        <w:suppressAutoHyphens/>
        <w:ind w:left="63" w:right="63" w:firstLine="646"/>
        <w:jc w:val="both"/>
      </w:pPr>
      <w:r>
        <w:rPr>
          <w:lang w:val="uk-UA" w:eastAsia="uk-UA"/>
        </w:rPr>
        <w:t>забезпечити наявність доступу до мережі Інтернет, швидкість якого становить не нижче 20 Мбіт/</w:t>
      </w:r>
      <w:proofErr w:type="spellStart"/>
      <w:r>
        <w:rPr>
          <w:lang w:val="uk-UA" w:eastAsia="uk-UA"/>
        </w:rPr>
        <w:t>сек</w:t>
      </w:r>
      <w:proofErr w:type="spellEnd"/>
      <w:r>
        <w:rPr>
          <w:lang w:val="uk-UA" w:eastAsia="uk-UA"/>
        </w:rPr>
        <w:t>.;</w:t>
      </w:r>
    </w:p>
    <w:p w:rsidR="00F15B94" w:rsidRDefault="00F15B94" w:rsidP="00F15B94">
      <w:pPr>
        <w:numPr>
          <w:ilvl w:val="2"/>
          <w:numId w:val="29"/>
        </w:numPr>
        <w:suppressAutoHyphens/>
        <w:ind w:left="142" w:right="63" w:firstLine="567"/>
        <w:jc w:val="both"/>
      </w:pPr>
      <w:r>
        <w:rPr>
          <w:lang w:val="uk-UA" w:eastAsia="uk-UA"/>
        </w:rPr>
        <w:t>надати всю необхідну інформацію щодо сервісів, та програмних продуктів, які необхідно розмістити та налаштувати на Веб-</w:t>
      </w:r>
      <w:proofErr w:type="spellStart"/>
      <w:r>
        <w:rPr>
          <w:lang w:val="uk-UA" w:eastAsia="uk-UA"/>
        </w:rPr>
        <w:t>вузлі</w:t>
      </w:r>
      <w:proofErr w:type="spellEnd"/>
      <w:r>
        <w:rPr>
          <w:lang w:val="uk-UA" w:eastAsia="uk-UA"/>
        </w:rPr>
        <w:t>, встановити та забезпечити працездатність клієнтського ПЗ для роботи з он-лайн сервісами;</w:t>
      </w:r>
    </w:p>
    <w:p w:rsidR="00F15B94" w:rsidRDefault="00F15B94" w:rsidP="00F15B94">
      <w:pPr>
        <w:numPr>
          <w:ilvl w:val="2"/>
          <w:numId w:val="29"/>
        </w:numPr>
        <w:suppressAutoHyphens/>
        <w:ind w:left="63" w:right="63" w:firstLine="646"/>
        <w:jc w:val="both"/>
      </w:pPr>
      <w:r>
        <w:rPr>
          <w:lang w:val="uk-UA" w:eastAsia="uk-UA"/>
        </w:rPr>
        <w:t>при необхідності забезпечити наявність невиключних майнових прав інтелектуальної власності на використання об’єкта права інтелектуальної власності – Програмного забезпечення;</w:t>
      </w:r>
    </w:p>
    <w:p w:rsidR="00F15B94" w:rsidRDefault="00F15B94" w:rsidP="00F15B94">
      <w:pPr>
        <w:numPr>
          <w:ilvl w:val="2"/>
          <w:numId w:val="29"/>
        </w:numPr>
        <w:suppressAutoHyphens/>
        <w:ind w:left="63" w:right="63" w:firstLine="646"/>
        <w:jc w:val="both"/>
      </w:pPr>
      <w:r>
        <w:rPr>
          <w:lang w:val="uk-UA" w:eastAsia="uk-UA"/>
        </w:rPr>
        <w:t xml:space="preserve">з метою виконання Виконавцем зобов’язань, передбачених цим Договором надати Виконавцеві доступ до відповідного ресурсу з характеристиками, які б дозволяли Виконавцю на постійній основі виконувати </w:t>
      </w:r>
      <w:r>
        <w:rPr>
          <w:lang w:val="uk-UA"/>
        </w:rPr>
        <w:t xml:space="preserve">збирання, </w:t>
      </w:r>
      <w:r>
        <w:rPr>
          <w:lang w:val="uk-UA" w:eastAsia="uk-UA"/>
        </w:rPr>
        <w:t>оброблення, зберігання, резервне копіювання (архівування) бази даних та інформації, або виконувати завантаження відповідних копій самостійно;</w:t>
      </w:r>
    </w:p>
    <w:p w:rsidR="00F15B94" w:rsidRDefault="00F15B94" w:rsidP="00F15B94">
      <w:pPr>
        <w:numPr>
          <w:ilvl w:val="2"/>
          <w:numId w:val="29"/>
        </w:numPr>
        <w:suppressAutoHyphens/>
        <w:ind w:left="63" w:right="63" w:firstLine="646"/>
        <w:jc w:val="both"/>
      </w:pPr>
      <w:r>
        <w:rPr>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F15B94" w:rsidRDefault="00F15B94" w:rsidP="00F15B94">
      <w:pPr>
        <w:numPr>
          <w:ilvl w:val="2"/>
          <w:numId w:val="29"/>
        </w:numPr>
        <w:suppressAutoHyphens/>
        <w:ind w:left="63" w:right="63" w:firstLine="646"/>
        <w:jc w:val="both"/>
      </w:pPr>
      <w:r>
        <w:rPr>
          <w:lang w:val="uk-UA" w:eastAsia="uk-UA"/>
        </w:rPr>
        <w:t>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w:t>
      </w:r>
    </w:p>
    <w:p w:rsidR="00F15B94" w:rsidRDefault="00F15B94" w:rsidP="00F15B94">
      <w:pPr>
        <w:numPr>
          <w:ilvl w:val="2"/>
          <w:numId w:val="29"/>
        </w:numPr>
        <w:suppressAutoHyphens/>
        <w:ind w:left="63" w:right="63" w:firstLine="646"/>
        <w:jc w:val="both"/>
      </w:pPr>
      <w:r>
        <w:rPr>
          <w:lang w:val="uk-UA" w:eastAsia="uk-UA"/>
        </w:rPr>
        <w:t>всіляко сприяти Виконавцю під час надання Послуг за цим Договором, у тому числі і під час проведення технічного обслуговування, як планового, так і термінового;</w:t>
      </w:r>
    </w:p>
    <w:p w:rsidR="00F15B94" w:rsidRDefault="00F15B94" w:rsidP="00F15B94">
      <w:pPr>
        <w:numPr>
          <w:ilvl w:val="2"/>
          <w:numId w:val="29"/>
        </w:numPr>
        <w:suppressAutoHyphens/>
        <w:ind w:left="0" w:right="63" w:firstLine="646"/>
        <w:jc w:val="both"/>
      </w:pPr>
      <w:r>
        <w:rPr>
          <w:lang w:val="uk-UA" w:eastAsia="uk-UA"/>
        </w:rPr>
        <w:t>виконувати інші зобов’язання, що не зазначені у п. 5.1 цього Договору, але випливають з цього Договору або додаткових угод до нього.</w:t>
      </w:r>
    </w:p>
    <w:p w:rsidR="00F15B94" w:rsidRDefault="00F15B94" w:rsidP="00F15B94">
      <w:pPr>
        <w:numPr>
          <w:ilvl w:val="1"/>
          <w:numId w:val="29"/>
        </w:numPr>
        <w:suppressAutoHyphens/>
        <w:ind w:left="0" w:right="63" w:firstLine="709"/>
        <w:jc w:val="both"/>
      </w:pPr>
      <w:r>
        <w:rPr>
          <w:b/>
          <w:lang w:val="uk-UA" w:eastAsia="uk-UA"/>
        </w:rPr>
        <w:t>Замовник має право:</w:t>
      </w:r>
    </w:p>
    <w:p w:rsidR="00F15B94" w:rsidRDefault="00F15B94" w:rsidP="00F15B94">
      <w:pPr>
        <w:numPr>
          <w:ilvl w:val="2"/>
          <w:numId w:val="29"/>
        </w:numPr>
        <w:suppressAutoHyphens/>
        <w:ind w:left="0" w:right="63" w:firstLine="709"/>
        <w:jc w:val="both"/>
      </w:pPr>
      <w:r>
        <w:rPr>
          <w:lang w:val="uk-UA"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rsidR="00F15B94" w:rsidRDefault="00F15B94" w:rsidP="00F15B94">
      <w:pPr>
        <w:numPr>
          <w:ilvl w:val="2"/>
          <w:numId w:val="29"/>
        </w:numPr>
        <w:suppressAutoHyphens/>
        <w:ind w:left="0" w:right="63" w:firstLine="709"/>
        <w:jc w:val="both"/>
      </w:pPr>
      <w:r>
        <w:rPr>
          <w:lang w:val="uk-UA" w:eastAsia="uk-UA"/>
        </w:rPr>
        <w:t>призначити, зі свого боку, відповідальну особу за виконання зобов’язань Замовника за даним Договором;</w:t>
      </w:r>
    </w:p>
    <w:p w:rsidR="00F15B94" w:rsidRDefault="00F15B94" w:rsidP="00F15B94">
      <w:pPr>
        <w:numPr>
          <w:ilvl w:val="2"/>
          <w:numId w:val="29"/>
        </w:numPr>
        <w:suppressAutoHyphens/>
        <w:ind w:left="0" w:right="63" w:firstLine="709"/>
        <w:jc w:val="both"/>
      </w:pPr>
      <w:r>
        <w:rPr>
          <w:lang w:val="uk-UA" w:eastAsia="uk-UA"/>
        </w:rPr>
        <w:t xml:space="preserve">ініціювати внесення змін та доповнень до даного Договору; </w:t>
      </w:r>
    </w:p>
    <w:p w:rsidR="00F15B94" w:rsidRDefault="00F15B94" w:rsidP="00F15B94">
      <w:pPr>
        <w:numPr>
          <w:ilvl w:val="2"/>
          <w:numId w:val="29"/>
        </w:numPr>
        <w:suppressAutoHyphens/>
        <w:ind w:left="0" w:right="63" w:firstLine="709"/>
        <w:jc w:val="both"/>
      </w:pPr>
      <w:r>
        <w:rPr>
          <w:lang w:val="uk-UA" w:eastAsia="uk-UA"/>
        </w:rPr>
        <w:t>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rsidR="00F15B94" w:rsidRDefault="00F15B94" w:rsidP="00F15B94">
      <w:pPr>
        <w:numPr>
          <w:ilvl w:val="2"/>
          <w:numId w:val="29"/>
        </w:numPr>
        <w:suppressAutoHyphens/>
        <w:ind w:left="0" w:right="63" w:firstLine="709"/>
        <w:jc w:val="both"/>
      </w:pPr>
      <w:r>
        <w:rPr>
          <w:lang w:val="uk-UA" w:eastAsia="uk-UA"/>
        </w:rPr>
        <w:t>Замовник має інші права, не зазначені у Договорі, але передбачені чинним законодавством України.</w:t>
      </w:r>
    </w:p>
    <w:p w:rsidR="00F15B94" w:rsidRDefault="00F15B94" w:rsidP="00F15B94">
      <w:pPr>
        <w:ind w:right="63"/>
        <w:jc w:val="both"/>
      </w:pPr>
    </w:p>
    <w:p w:rsidR="00F15B94" w:rsidRDefault="00F15B94" w:rsidP="00F15B94">
      <w:pPr>
        <w:numPr>
          <w:ilvl w:val="1"/>
          <w:numId w:val="29"/>
        </w:numPr>
        <w:suppressAutoHyphens/>
        <w:ind w:left="0" w:right="63" w:firstLine="709"/>
        <w:jc w:val="both"/>
      </w:pPr>
      <w:r>
        <w:rPr>
          <w:b/>
          <w:lang w:val="uk-UA" w:eastAsia="uk-UA"/>
        </w:rPr>
        <w:t>Виконавець зобов’язується:</w:t>
      </w:r>
    </w:p>
    <w:p w:rsidR="00F15B94" w:rsidRDefault="00F15B94" w:rsidP="00F15B94">
      <w:pPr>
        <w:widowControl w:val="0"/>
        <w:numPr>
          <w:ilvl w:val="2"/>
          <w:numId w:val="29"/>
        </w:numPr>
        <w:suppressAutoHyphens/>
        <w:ind w:left="0" w:right="62" w:firstLine="709"/>
        <w:jc w:val="both"/>
      </w:pPr>
      <w:r>
        <w:rPr>
          <w:lang w:val="uk-UA" w:eastAsia="uk-UA"/>
        </w:rPr>
        <w:t>власними силами своєчасно та якісно надавати Послуги, передбачені цим Договором, за умови виконання Замовником своїх зобов’язань, передбачених цим Договором;</w:t>
      </w:r>
    </w:p>
    <w:p w:rsidR="00F15B94" w:rsidRDefault="00F15B94" w:rsidP="00F15B94">
      <w:pPr>
        <w:widowControl w:val="0"/>
        <w:numPr>
          <w:ilvl w:val="2"/>
          <w:numId w:val="29"/>
        </w:numPr>
        <w:suppressAutoHyphens/>
        <w:ind w:left="0" w:right="62" w:firstLine="709"/>
        <w:jc w:val="both"/>
      </w:pPr>
      <w:r>
        <w:rPr>
          <w:lang w:val="uk-UA" w:eastAsia="uk-UA"/>
        </w:rPr>
        <w:t xml:space="preserve">у порядку та на умовах, визначених цим Договором, здійснювати Профілактичне технічне обслуговування Веб-вузла; </w:t>
      </w:r>
    </w:p>
    <w:p w:rsidR="00F15B94" w:rsidRDefault="00F15B94" w:rsidP="00F15B94">
      <w:pPr>
        <w:widowControl w:val="0"/>
        <w:numPr>
          <w:ilvl w:val="2"/>
          <w:numId w:val="29"/>
        </w:numPr>
        <w:suppressAutoHyphens/>
        <w:ind w:left="0" w:right="62" w:firstLine="709"/>
        <w:jc w:val="both"/>
      </w:pPr>
      <w:r>
        <w:rPr>
          <w:lang w:val="uk-UA" w:eastAsia="uk-UA"/>
        </w:rPr>
        <w:t xml:space="preserve">у порядку та у строки, зазначені у цьому Договорі, повідомляти Замовника про проведення та </w:t>
      </w:r>
      <w:r>
        <w:rPr>
          <w:lang w:val="uk-UA"/>
        </w:rPr>
        <w:t>про статус</w:t>
      </w:r>
      <w:r>
        <w:rPr>
          <w:lang w:val="uk-UA" w:eastAsia="uk-UA"/>
        </w:rPr>
        <w:t xml:space="preserve"> Профілактичного технічного обслуговування Веб-вузла; </w:t>
      </w:r>
    </w:p>
    <w:p w:rsidR="00F15B94" w:rsidRDefault="00F15B94" w:rsidP="00F15B94">
      <w:pPr>
        <w:widowControl w:val="0"/>
        <w:numPr>
          <w:ilvl w:val="2"/>
          <w:numId w:val="29"/>
        </w:numPr>
        <w:suppressAutoHyphens/>
        <w:ind w:left="0" w:right="62" w:firstLine="709"/>
        <w:jc w:val="both"/>
      </w:pPr>
      <w:r>
        <w:rPr>
          <w:lang w:val="uk-UA" w:eastAsia="uk-UA"/>
        </w:rPr>
        <w:t>додержуватись вимог, пов’язаних з охороною прав інтелектуальної власності та конфіденційної інформації;</w:t>
      </w:r>
    </w:p>
    <w:p w:rsidR="00F15B94" w:rsidRDefault="00F15B94" w:rsidP="00F15B94">
      <w:pPr>
        <w:numPr>
          <w:ilvl w:val="2"/>
          <w:numId w:val="29"/>
        </w:numPr>
        <w:suppressAutoHyphens/>
        <w:ind w:left="0" w:right="63" w:firstLine="709"/>
        <w:jc w:val="both"/>
      </w:pPr>
      <w:r>
        <w:rPr>
          <w:lang w:val="uk-UA"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Договором;</w:t>
      </w:r>
    </w:p>
    <w:p w:rsidR="00F15B94" w:rsidRDefault="00F15B94" w:rsidP="00F15B94">
      <w:pPr>
        <w:numPr>
          <w:ilvl w:val="2"/>
          <w:numId w:val="29"/>
        </w:numPr>
        <w:suppressAutoHyphens/>
        <w:ind w:left="0" w:right="63" w:firstLine="709"/>
        <w:jc w:val="both"/>
      </w:pPr>
      <w:r>
        <w:rPr>
          <w:lang w:val="uk-UA" w:eastAsia="uk-UA"/>
        </w:rPr>
        <w:t>здавати Замовнику результати наданих Послуг за відповідний період, у порядку та на умовах, передбачених даним Договором, за відповідними Актами приймання-передачі наданих послуг та у встановлений цим Договором строк.</w:t>
      </w:r>
    </w:p>
    <w:p w:rsidR="00F15B94" w:rsidRDefault="00F15B94" w:rsidP="00F15B94">
      <w:pPr>
        <w:numPr>
          <w:ilvl w:val="1"/>
          <w:numId w:val="29"/>
        </w:numPr>
        <w:suppressAutoHyphens/>
        <w:ind w:left="0" w:firstLine="709"/>
        <w:jc w:val="both"/>
      </w:pPr>
      <w:r>
        <w:rPr>
          <w:b/>
          <w:lang w:val="uk-UA"/>
        </w:rPr>
        <w:t>Виконавець має право:</w:t>
      </w:r>
    </w:p>
    <w:p w:rsidR="00F15B94" w:rsidRDefault="00F15B94" w:rsidP="00F15B94">
      <w:pPr>
        <w:numPr>
          <w:ilvl w:val="2"/>
          <w:numId w:val="29"/>
        </w:numPr>
        <w:suppressAutoHyphens/>
        <w:ind w:left="0" w:firstLine="709"/>
        <w:jc w:val="both"/>
      </w:pPr>
      <w:r>
        <w:rPr>
          <w:lang w:val="uk-UA"/>
        </w:rPr>
        <w:t>своєчасно та у повному обсязі отримувати платежі за Договором;</w:t>
      </w:r>
    </w:p>
    <w:p w:rsidR="00F15B94" w:rsidRDefault="00F15B94" w:rsidP="00F15B94">
      <w:pPr>
        <w:numPr>
          <w:ilvl w:val="2"/>
          <w:numId w:val="29"/>
        </w:numPr>
        <w:suppressAutoHyphens/>
        <w:ind w:left="0" w:firstLine="709"/>
        <w:jc w:val="both"/>
      </w:pPr>
      <w:r>
        <w:rPr>
          <w:lang w:val="uk-UA"/>
        </w:rPr>
        <w:t>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зобов’язань за цим Договором, що унеможливлюють надання Послуг, у тому числі і у разі ненадання Виконавцеві додаткової інформації, необхідної для належного надання Послуг за Договором, та/або не підписання Замовником відповідного Акту приймання-передачі наданих послуг та/або несплати встановленої вартості Послуг, наданих Виконавцем, за відповідний розрахунковий (попередній) період, зазначений у п. 4.6 цього Договору;</w:t>
      </w:r>
    </w:p>
    <w:p w:rsidR="00F15B94" w:rsidRDefault="00F15B94" w:rsidP="00F15B94">
      <w:pPr>
        <w:numPr>
          <w:ilvl w:val="2"/>
          <w:numId w:val="29"/>
        </w:numPr>
        <w:suppressAutoHyphens/>
        <w:ind w:left="0" w:firstLine="709"/>
        <w:jc w:val="both"/>
      </w:pPr>
      <w:r>
        <w:rPr>
          <w:lang w:val="uk-UA"/>
        </w:rPr>
        <w:t>розірвати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даним Договором;</w:t>
      </w:r>
    </w:p>
    <w:p w:rsidR="00F15B94" w:rsidRDefault="00F15B94" w:rsidP="00F15B94">
      <w:pPr>
        <w:numPr>
          <w:ilvl w:val="2"/>
          <w:numId w:val="29"/>
        </w:numPr>
        <w:suppressAutoHyphens/>
        <w:ind w:left="0" w:right="63" w:firstLine="709"/>
        <w:jc w:val="both"/>
      </w:pPr>
      <w:r>
        <w:rPr>
          <w:lang w:val="uk-UA"/>
        </w:rPr>
        <w:t>Виконавець має інші права, не зазначені у даному Договорі, але передбачені чинним законодавством України.</w:t>
      </w:r>
    </w:p>
    <w:p w:rsidR="00F15B94" w:rsidRDefault="00F15B94" w:rsidP="00F15B94">
      <w:pPr>
        <w:ind w:left="63" w:right="63" w:firstLine="646"/>
        <w:jc w:val="both"/>
        <w:rPr>
          <w:lang w:val="uk-UA" w:eastAsia="uk-UA"/>
        </w:rPr>
      </w:pPr>
    </w:p>
    <w:p w:rsidR="00F15B94" w:rsidRDefault="00F15B94" w:rsidP="00F15B94">
      <w:pPr>
        <w:numPr>
          <w:ilvl w:val="0"/>
          <w:numId w:val="29"/>
        </w:numPr>
        <w:tabs>
          <w:tab w:val="left" w:pos="284"/>
        </w:tabs>
        <w:suppressAutoHyphens/>
        <w:ind w:left="0" w:right="63" w:firstLine="0"/>
        <w:jc w:val="center"/>
      </w:pPr>
      <w:r>
        <w:rPr>
          <w:b/>
          <w:lang w:val="uk-UA" w:eastAsia="uk-UA"/>
        </w:rPr>
        <w:t>Відповідальність Сторін</w:t>
      </w:r>
    </w:p>
    <w:p w:rsidR="00F15B94" w:rsidRDefault="00F15B94" w:rsidP="00F15B94">
      <w:pPr>
        <w:numPr>
          <w:ilvl w:val="1"/>
          <w:numId w:val="29"/>
        </w:numPr>
        <w:suppressAutoHyphens/>
        <w:ind w:left="0" w:right="63" w:firstLine="709"/>
        <w:jc w:val="both"/>
      </w:pPr>
      <w:r>
        <w:rPr>
          <w:lang w:val="uk-UA"/>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F15B94" w:rsidRDefault="00F15B94" w:rsidP="00F15B94">
      <w:pPr>
        <w:numPr>
          <w:ilvl w:val="1"/>
          <w:numId w:val="29"/>
        </w:numPr>
        <w:suppressAutoHyphens/>
        <w:ind w:left="0" w:right="63" w:firstLine="709"/>
        <w:jc w:val="both"/>
      </w:pPr>
      <w:r>
        <w:rPr>
          <w:lang w:val="uk-UA"/>
        </w:rPr>
        <w:t>За порушення Виконавцем порядку своєчасного та якісного надання Послуг, передбачених даним Договором, Виконавець сплачує Замовнику штраф у розмірі еквівалентом 3% від загальної вартості послуг одного розрахункового періоді з урахуванням ПДВ,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розрахунковий період на розмір такого штрафу, з урахуванням встановлених у цьому Договорі особливостей.</w:t>
      </w:r>
    </w:p>
    <w:p w:rsidR="00F15B94" w:rsidRDefault="00F15B94" w:rsidP="00F15B94">
      <w:pPr>
        <w:numPr>
          <w:ilvl w:val="1"/>
          <w:numId w:val="29"/>
        </w:numPr>
        <w:suppressAutoHyphens/>
        <w:ind w:left="0" w:right="63" w:firstLine="709"/>
        <w:jc w:val="both"/>
      </w:pPr>
      <w:r>
        <w:rPr>
          <w:lang w:val="uk-UA"/>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за який сплачується пеня, від простроченої суми за кожен день прострочення.</w:t>
      </w:r>
    </w:p>
    <w:p w:rsidR="00F15B94" w:rsidRDefault="00F15B94" w:rsidP="00F15B94">
      <w:pPr>
        <w:numPr>
          <w:ilvl w:val="1"/>
          <w:numId w:val="29"/>
        </w:numPr>
        <w:suppressAutoHyphens/>
        <w:ind w:left="0" w:right="63" w:firstLine="709"/>
        <w:jc w:val="both"/>
      </w:pPr>
      <w:r>
        <w:rPr>
          <w:lang w:val="uk-UA"/>
        </w:rPr>
        <w:t>Сплата штрафних санкцій не звільняє винну Сторону від виконання своїх зобов’язань за цим Договором.</w:t>
      </w:r>
    </w:p>
    <w:p w:rsidR="00F15B94" w:rsidRDefault="00F15B94" w:rsidP="00F15B94">
      <w:pPr>
        <w:numPr>
          <w:ilvl w:val="1"/>
          <w:numId w:val="29"/>
        </w:numPr>
        <w:suppressAutoHyphens/>
        <w:ind w:left="0" w:right="63" w:firstLine="709"/>
        <w:jc w:val="both"/>
      </w:pPr>
      <w:r>
        <w:rPr>
          <w:lang w:val="uk-UA"/>
        </w:rPr>
        <w:t>Сторона звільняється від відповідальності за порушення своїх зобов’язань за даним Договором, якщо таке порушення сталося унаслідок порушення іншою Стороною умов даного Договору, або настання обставин непереборної сили, зазначених в п. 8.1. цього Договору.</w:t>
      </w:r>
    </w:p>
    <w:p w:rsidR="00F15B94" w:rsidRDefault="00F15B94" w:rsidP="00F15B94">
      <w:pPr>
        <w:ind w:left="63" w:right="63" w:firstLine="646"/>
        <w:jc w:val="both"/>
      </w:pPr>
    </w:p>
    <w:p w:rsidR="00F15B94" w:rsidRDefault="00F15B94" w:rsidP="00F15B94">
      <w:pPr>
        <w:numPr>
          <w:ilvl w:val="0"/>
          <w:numId w:val="29"/>
        </w:numPr>
        <w:tabs>
          <w:tab w:val="left" w:pos="284"/>
        </w:tabs>
        <w:suppressAutoHyphens/>
        <w:ind w:left="0" w:right="63" w:firstLine="0"/>
        <w:jc w:val="center"/>
      </w:pPr>
      <w:r>
        <w:rPr>
          <w:b/>
          <w:lang w:val="uk-UA"/>
        </w:rPr>
        <w:t>Термін дії Договору</w:t>
      </w:r>
    </w:p>
    <w:p w:rsidR="00F15B94" w:rsidRDefault="00F15B94" w:rsidP="00F15B94">
      <w:pPr>
        <w:numPr>
          <w:ilvl w:val="1"/>
          <w:numId w:val="29"/>
        </w:numPr>
        <w:suppressAutoHyphens/>
        <w:ind w:left="0" w:right="63" w:firstLine="709"/>
        <w:jc w:val="both"/>
      </w:pPr>
      <w:r>
        <w:rPr>
          <w:lang w:val="uk-UA"/>
        </w:rPr>
        <w:t xml:space="preserve">Цей Договір набуває чинності з дати його підписання і скріплення печатками Сторін і діє до 31 грудня 2021 року, </w:t>
      </w:r>
      <w:r>
        <w:rPr>
          <w:color w:val="000000"/>
          <w:lang w:val="uk-UA"/>
        </w:rPr>
        <w:t xml:space="preserve">але </w:t>
      </w:r>
      <w:r>
        <w:rPr>
          <w:color w:val="323232"/>
          <w:lang w:val="uk-UA"/>
        </w:rPr>
        <w:t>у</w:t>
      </w:r>
      <w:r>
        <w:rPr>
          <w:color w:val="000000"/>
          <w:lang w:val="uk-UA"/>
        </w:rPr>
        <w:t xml:space="preserve"> будь-якому випадку до моменту належного та повного виконання Сторонами своїх зобов’язань за цим Договором. </w:t>
      </w:r>
    </w:p>
    <w:p w:rsidR="00F15B94" w:rsidRDefault="00F15B94" w:rsidP="00F15B94">
      <w:pPr>
        <w:numPr>
          <w:ilvl w:val="1"/>
          <w:numId w:val="29"/>
        </w:numPr>
        <w:suppressAutoHyphens/>
        <w:ind w:left="0" w:right="63" w:firstLine="709"/>
        <w:jc w:val="both"/>
      </w:pPr>
      <w:r>
        <w:rPr>
          <w:lang w:val="uk-UA"/>
        </w:rPr>
        <w:t>Закінчення терміну дії даного Договору не звільняє Сторони від обов’язку взаєморозрахунків за даним Договором.</w:t>
      </w:r>
    </w:p>
    <w:p w:rsidR="00F15B94" w:rsidRDefault="00F15B94" w:rsidP="00F15B94">
      <w:pPr>
        <w:ind w:left="63" w:right="63" w:firstLine="646"/>
        <w:jc w:val="both"/>
        <w:rPr>
          <w:lang w:val="uk-UA"/>
        </w:rPr>
      </w:pPr>
    </w:p>
    <w:p w:rsidR="00F15B94" w:rsidRDefault="00F15B94" w:rsidP="00F15B94">
      <w:pPr>
        <w:numPr>
          <w:ilvl w:val="0"/>
          <w:numId w:val="29"/>
        </w:numPr>
        <w:tabs>
          <w:tab w:val="left" w:pos="284"/>
        </w:tabs>
        <w:suppressAutoHyphens/>
        <w:ind w:left="0" w:right="63" w:firstLine="0"/>
        <w:jc w:val="center"/>
      </w:pPr>
      <w:r>
        <w:rPr>
          <w:b/>
          <w:lang w:val="uk-UA" w:eastAsia="uk-UA"/>
        </w:rPr>
        <w:t>Форс-мажор</w:t>
      </w:r>
    </w:p>
    <w:p w:rsidR="00F15B94" w:rsidRDefault="00F15B94" w:rsidP="00F15B94">
      <w:pPr>
        <w:numPr>
          <w:ilvl w:val="1"/>
          <w:numId w:val="29"/>
        </w:numPr>
        <w:suppressAutoHyphens/>
        <w:ind w:left="0" w:right="63" w:firstLine="709"/>
        <w:jc w:val="both"/>
      </w:pPr>
      <w:r>
        <w:rPr>
          <w:lang w:val="uk-UA"/>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але не обмежуючись: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F15B94" w:rsidRDefault="00F15B94" w:rsidP="00F15B94">
      <w:pPr>
        <w:numPr>
          <w:ilvl w:val="1"/>
          <w:numId w:val="29"/>
        </w:numPr>
        <w:suppressAutoHyphens/>
        <w:ind w:left="0" w:right="63" w:firstLine="709"/>
        <w:jc w:val="both"/>
      </w:pPr>
      <w:r>
        <w:rPr>
          <w:lang w:val="uk-UA"/>
        </w:rPr>
        <w:t>Сторона, що не може виконати свої зобов’язання за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Договором.</w:t>
      </w:r>
    </w:p>
    <w:p w:rsidR="00F15B94" w:rsidRDefault="00F15B94" w:rsidP="00F15B94">
      <w:pPr>
        <w:numPr>
          <w:ilvl w:val="1"/>
          <w:numId w:val="29"/>
        </w:numPr>
        <w:suppressAutoHyphens/>
        <w:ind w:left="0" w:right="63" w:firstLine="709"/>
        <w:jc w:val="both"/>
      </w:pPr>
      <w:r>
        <w:rPr>
          <w:lang w:val="uk-UA"/>
        </w:rPr>
        <w:t>Після надання повідомлення, зазначеного в п. 8.2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rsidR="00F15B94" w:rsidRDefault="00F15B94" w:rsidP="00F15B94">
      <w:pPr>
        <w:numPr>
          <w:ilvl w:val="1"/>
          <w:numId w:val="29"/>
        </w:numPr>
        <w:suppressAutoHyphens/>
        <w:ind w:left="0" w:right="63" w:firstLine="709"/>
        <w:jc w:val="both"/>
      </w:pPr>
      <w:r>
        <w:rPr>
          <w:lang w:val="uk-UA"/>
        </w:rPr>
        <w:t xml:space="preserve">У разі настання обставин форс-мажору, строк виконання Сторонами своїх обов’язків за цим Договором збільшується </w:t>
      </w:r>
      <w:proofErr w:type="spellStart"/>
      <w:r>
        <w:rPr>
          <w:lang w:val="uk-UA"/>
        </w:rPr>
        <w:t>пропорційно</w:t>
      </w:r>
      <w:proofErr w:type="spellEnd"/>
      <w:r>
        <w:rPr>
          <w:lang w:val="uk-UA"/>
        </w:rPr>
        <w:t xml:space="preserve">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F15B94" w:rsidRPr="005F520A" w:rsidRDefault="00F15B94" w:rsidP="00F15B94">
      <w:pPr>
        <w:numPr>
          <w:ilvl w:val="1"/>
          <w:numId w:val="29"/>
        </w:numPr>
        <w:suppressAutoHyphens/>
        <w:ind w:left="0" w:right="63" w:firstLine="646"/>
        <w:jc w:val="both"/>
        <w:rPr>
          <w:lang w:val="uk-UA"/>
        </w:rPr>
      </w:pPr>
      <w:r>
        <w:rPr>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трьох банківських днів з дня розірвання цього Договору. </w:t>
      </w:r>
    </w:p>
    <w:p w:rsidR="00F15B94" w:rsidRDefault="00F15B94" w:rsidP="00F15B94">
      <w:pPr>
        <w:ind w:left="646" w:right="63"/>
        <w:jc w:val="both"/>
        <w:rPr>
          <w:lang w:val="uk-UA"/>
        </w:rPr>
      </w:pPr>
    </w:p>
    <w:p w:rsidR="00F15B94" w:rsidRDefault="00F15B94" w:rsidP="00F15B94">
      <w:pPr>
        <w:ind w:left="646" w:right="63"/>
        <w:jc w:val="both"/>
        <w:rPr>
          <w:lang w:val="uk-UA"/>
        </w:rPr>
      </w:pPr>
    </w:p>
    <w:p w:rsidR="00F15B94" w:rsidRDefault="00F15B94" w:rsidP="00F15B94">
      <w:pPr>
        <w:numPr>
          <w:ilvl w:val="0"/>
          <w:numId w:val="29"/>
        </w:numPr>
        <w:tabs>
          <w:tab w:val="left" w:pos="284"/>
        </w:tabs>
        <w:suppressAutoHyphens/>
        <w:ind w:left="0" w:right="63" w:firstLine="0"/>
        <w:jc w:val="center"/>
      </w:pPr>
      <w:r>
        <w:rPr>
          <w:b/>
          <w:lang w:val="uk-UA" w:eastAsia="uk-UA"/>
        </w:rPr>
        <w:t>Кон</w:t>
      </w:r>
      <w:r>
        <w:rPr>
          <w:b/>
          <w:bCs/>
          <w:lang w:val="uk-UA"/>
        </w:rPr>
        <w:t>фіденційна Інформація</w:t>
      </w:r>
    </w:p>
    <w:p w:rsidR="00F15B94" w:rsidRDefault="00F15B94" w:rsidP="00F15B94">
      <w:pPr>
        <w:numPr>
          <w:ilvl w:val="1"/>
          <w:numId w:val="29"/>
        </w:numPr>
        <w:suppressAutoHyphens/>
        <w:ind w:left="0" w:right="63" w:firstLine="709"/>
        <w:jc w:val="both"/>
      </w:pPr>
      <w:r>
        <w:rPr>
          <w:lang w:val="uk-UA"/>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(надалі – «Конфіденційна інформація»). </w:t>
      </w:r>
    </w:p>
    <w:p w:rsidR="00F15B94" w:rsidRDefault="00F15B94" w:rsidP="00F15B94">
      <w:pPr>
        <w:ind w:right="63" w:firstLine="709"/>
        <w:jc w:val="both"/>
      </w:pPr>
      <w:r>
        <w:rPr>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по Договору, а також персональні дані фізичних осіб, які можуть бути передані у зв’язку з виконанням Сторонами даного Договору. Сторони гарантують, що отримання персональних даних, інші можливі дії з такими даними, у зв'язку з виконанням даного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F15B94" w:rsidRDefault="00F15B94" w:rsidP="00F15B94">
      <w:pPr>
        <w:numPr>
          <w:ilvl w:val="1"/>
          <w:numId w:val="29"/>
        </w:numPr>
        <w:suppressAutoHyphens/>
        <w:ind w:left="0" w:right="63" w:firstLine="709"/>
        <w:jc w:val="both"/>
      </w:pPr>
      <w:r>
        <w:rPr>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rsidR="00F15B94" w:rsidRDefault="00F15B94" w:rsidP="00F15B94">
      <w:pPr>
        <w:numPr>
          <w:ilvl w:val="1"/>
          <w:numId w:val="29"/>
        </w:numPr>
        <w:suppressAutoHyphens/>
        <w:ind w:left="0" w:right="63" w:firstLine="709"/>
        <w:jc w:val="both"/>
      </w:pPr>
      <w:r>
        <w:rPr>
          <w:lang w:val="uk-UA"/>
        </w:rPr>
        <w:t>Замовник зобов’язується не надавати співробітникам Виконавця інформації більше, ніж необхідно для виконання умов даного Договору.</w:t>
      </w:r>
    </w:p>
    <w:p w:rsidR="00F15B94" w:rsidRDefault="00F15B94" w:rsidP="00F15B94">
      <w:pPr>
        <w:numPr>
          <w:ilvl w:val="1"/>
          <w:numId w:val="29"/>
        </w:numPr>
        <w:suppressAutoHyphens/>
        <w:ind w:left="0" w:firstLine="709"/>
        <w:jc w:val="both"/>
      </w:pPr>
      <w:r>
        <w:rPr>
          <w:lang w:val="uk-UA"/>
        </w:rPr>
        <w:t>Сторони зобов’язалися не розголошувати третім особам Конфіденційну інформацію, про умови даного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F15B94" w:rsidRDefault="00F15B94" w:rsidP="00F15B94">
      <w:pPr>
        <w:numPr>
          <w:ilvl w:val="2"/>
          <w:numId w:val="29"/>
        </w:numPr>
        <w:suppressAutoHyphens/>
        <w:ind w:left="0" w:firstLine="709"/>
        <w:jc w:val="both"/>
      </w:pPr>
      <w:r>
        <w:rPr>
          <w:lang w:val="uk-UA"/>
        </w:rPr>
        <w:t>була отримана будь-якою із Сторін не на конфіденційній основі з джерела, яке не є Стороною за даним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rsidR="00F15B94" w:rsidRPr="005F520A" w:rsidRDefault="00F15B94" w:rsidP="00F15B94">
      <w:pPr>
        <w:numPr>
          <w:ilvl w:val="2"/>
          <w:numId w:val="29"/>
        </w:numPr>
        <w:suppressAutoHyphens/>
        <w:ind w:left="0" w:firstLine="709"/>
        <w:jc w:val="both"/>
        <w:rPr>
          <w:lang w:val="uk-UA"/>
        </w:rPr>
      </w:pPr>
      <w:r>
        <w:rPr>
          <w:lang w:val="uk-UA"/>
        </w:rPr>
        <w:t>надається у випадках, передбачених чинним законодавством України, включаючи, але не обмежуючи, обов’язкове розголошування умов даного Договору під час перевірок органами державних служб. При цьому в останньому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rsidR="00F15B94" w:rsidRPr="005F520A" w:rsidRDefault="00F15B94" w:rsidP="00F15B94">
      <w:pPr>
        <w:numPr>
          <w:ilvl w:val="1"/>
          <w:numId w:val="29"/>
        </w:numPr>
        <w:suppressAutoHyphens/>
        <w:ind w:left="0" w:right="63" w:firstLine="709"/>
        <w:jc w:val="both"/>
        <w:rPr>
          <w:lang w:val="uk-UA"/>
        </w:rPr>
      </w:pPr>
      <w:r>
        <w:rPr>
          <w:lang w:val="uk-UA"/>
        </w:rPr>
        <w:t>Положення цієї статті продовжують діяти після припинення терміну дії даного Договору ще протягом 3 (трьох) років, за винятком інформації, яка стала або є загальновідомою.</w:t>
      </w:r>
    </w:p>
    <w:p w:rsidR="00F15B94" w:rsidRDefault="00F15B94" w:rsidP="00F15B94">
      <w:pPr>
        <w:ind w:left="63" w:right="63" w:firstLine="646"/>
        <w:jc w:val="center"/>
        <w:rPr>
          <w:b/>
          <w:bCs/>
          <w:lang w:val="uk-UA"/>
        </w:rPr>
      </w:pPr>
    </w:p>
    <w:p w:rsidR="00F15B94" w:rsidRDefault="00F15B94" w:rsidP="00F15B94">
      <w:pPr>
        <w:numPr>
          <w:ilvl w:val="0"/>
          <w:numId w:val="29"/>
        </w:numPr>
        <w:tabs>
          <w:tab w:val="left" w:pos="284"/>
        </w:tabs>
        <w:suppressAutoHyphens/>
        <w:ind w:left="0" w:right="63" w:firstLine="0"/>
        <w:jc w:val="center"/>
      </w:pPr>
      <w:r>
        <w:rPr>
          <w:b/>
          <w:bCs/>
          <w:lang w:val="uk-UA"/>
        </w:rPr>
        <w:t>Вирішення суперечностей</w:t>
      </w:r>
    </w:p>
    <w:p w:rsidR="00F15B94" w:rsidRDefault="00F15B94" w:rsidP="00F15B94">
      <w:pPr>
        <w:widowControl w:val="0"/>
        <w:numPr>
          <w:ilvl w:val="1"/>
          <w:numId w:val="29"/>
        </w:numPr>
        <w:suppressAutoHyphens/>
        <w:ind w:left="0" w:right="62" w:firstLine="709"/>
        <w:jc w:val="both"/>
      </w:pPr>
      <w:r>
        <w:rPr>
          <w:lang w:val="uk-UA"/>
        </w:rPr>
        <w:t>Сторони домовилися, що всі можливі спори і розбіжності, які можуть виникнути в процесі виконання Сторонами своїх зобов’язань за даним Договором, будуть розв’язуватися шляхом переговорів та листування.</w:t>
      </w:r>
    </w:p>
    <w:p w:rsidR="00F15B94" w:rsidRDefault="00F15B94" w:rsidP="00F15B94">
      <w:pPr>
        <w:widowControl w:val="0"/>
        <w:numPr>
          <w:ilvl w:val="1"/>
          <w:numId w:val="29"/>
        </w:numPr>
        <w:suppressAutoHyphens/>
        <w:ind w:left="0" w:right="62" w:firstLine="709"/>
        <w:jc w:val="both"/>
      </w:pPr>
      <w:r>
        <w:rPr>
          <w:lang w:val="uk-UA"/>
        </w:rPr>
        <w:t xml:space="preserve">Спори і розбіжності, що не вдалося врегулювати, вирішуються у судовому порядку відповідно до чинного законодавства України. </w:t>
      </w:r>
    </w:p>
    <w:p w:rsidR="00F15B94" w:rsidRDefault="00F15B94" w:rsidP="00F15B94">
      <w:pPr>
        <w:ind w:left="63" w:right="63" w:firstLine="646"/>
        <w:jc w:val="both"/>
        <w:rPr>
          <w:lang w:val="uk-UA"/>
        </w:rPr>
      </w:pPr>
    </w:p>
    <w:p w:rsidR="00F15B94" w:rsidRDefault="00F15B94" w:rsidP="00F15B94">
      <w:pPr>
        <w:numPr>
          <w:ilvl w:val="0"/>
          <w:numId w:val="29"/>
        </w:numPr>
        <w:tabs>
          <w:tab w:val="left" w:pos="284"/>
        </w:tabs>
        <w:suppressAutoHyphens/>
        <w:ind w:left="0" w:right="63" w:firstLine="0"/>
        <w:jc w:val="center"/>
      </w:pPr>
      <w:r>
        <w:rPr>
          <w:b/>
          <w:lang w:val="uk-UA" w:eastAsia="uk-UA"/>
        </w:rPr>
        <w:t>Інші умови Договору</w:t>
      </w:r>
    </w:p>
    <w:p w:rsidR="00F15B94" w:rsidRDefault="00F15B94" w:rsidP="00F15B94">
      <w:pPr>
        <w:numPr>
          <w:ilvl w:val="1"/>
          <w:numId w:val="29"/>
        </w:numPr>
        <w:suppressAutoHyphens/>
        <w:ind w:left="0" w:right="63" w:firstLine="709"/>
        <w:jc w:val="both"/>
      </w:pPr>
      <w:r>
        <w:rPr>
          <w:lang w:val="uk-UA"/>
        </w:rPr>
        <w:t>Зміни і доповнення до даного Договору можуть бути внесені лише за домовленістю Сторін шляхом укладення відповідної угоди до даного Договору, за винятком випадків, передбачених цим Договором.</w:t>
      </w:r>
    </w:p>
    <w:p w:rsidR="00F15B94" w:rsidRDefault="00F15B94" w:rsidP="00F15B94">
      <w:pPr>
        <w:numPr>
          <w:ilvl w:val="1"/>
          <w:numId w:val="29"/>
        </w:numPr>
        <w:suppressAutoHyphens/>
        <w:ind w:left="0" w:right="63" w:firstLine="709"/>
        <w:jc w:val="both"/>
      </w:pPr>
      <w:r>
        <w:rPr>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F15B94" w:rsidRDefault="00F15B94" w:rsidP="00F15B94">
      <w:pPr>
        <w:numPr>
          <w:ilvl w:val="1"/>
          <w:numId w:val="29"/>
        </w:numPr>
        <w:suppressAutoHyphens/>
        <w:ind w:left="0" w:right="63" w:firstLine="709"/>
        <w:jc w:val="both"/>
      </w:pPr>
      <w:r>
        <w:rPr>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F15B94" w:rsidRDefault="00F15B94" w:rsidP="00F15B94">
      <w:pPr>
        <w:numPr>
          <w:ilvl w:val="1"/>
          <w:numId w:val="29"/>
        </w:numPr>
        <w:suppressAutoHyphens/>
        <w:ind w:left="0" w:right="63" w:firstLine="709"/>
        <w:jc w:val="both"/>
      </w:pPr>
      <w:r>
        <w:rPr>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фізичних осіб-підприємців та громадських формувань, вони стали на облік як 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15B94" w:rsidRDefault="00F15B94" w:rsidP="00F15B94">
      <w:pPr>
        <w:numPr>
          <w:ilvl w:val="1"/>
          <w:numId w:val="29"/>
        </w:numPr>
        <w:suppressAutoHyphens/>
        <w:ind w:left="0" w:right="63" w:firstLine="646"/>
        <w:jc w:val="both"/>
      </w:pPr>
      <w:r>
        <w:rPr>
          <w:lang w:val="uk-UA" w:eastAsia="uk-UA"/>
        </w:rPr>
        <w:t>Замовник та Виконавець мають статус платника податку на прибуток за основною ставкою.</w:t>
      </w:r>
    </w:p>
    <w:p w:rsidR="00F15B94" w:rsidRDefault="00F15B94" w:rsidP="00F15B94">
      <w:pPr>
        <w:numPr>
          <w:ilvl w:val="1"/>
          <w:numId w:val="29"/>
        </w:numPr>
        <w:suppressAutoHyphens/>
        <w:ind w:left="0" w:right="63" w:firstLine="646"/>
        <w:jc w:val="both"/>
      </w:pPr>
      <w:r>
        <w:rPr>
          <w:lang w:val="uk-UA" w:eastAsia="uk-UA"/>
        </w:rPr>
        <w:t xml:space="preserve"> </w:t>
      </w:r>
      <w:r>
        <w:rPr>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F15B94" w:rsidRDefault="00F15B94" w:rsidP="00F15B94">
      <w:pPr>
        <w:ind w:left="360" w:right="63"/>
        <w:jc w:val="both"/>
      </w:pPr>
      <w:r>
        <w:rPr>
          <w:lang w:val="uk-UA"/>
        </w:rPr>
        <w:t>-</w:t>
      </w:r>
      <w:r>
        <w:rPr>
          <w:lang w:val="uk-UA"/>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F15B94" w:rsidRDefault="00F15B94" w:rsidP="00F15B94">
      <w:pPr>
        <w:ind w:left="360" w:right="63"/>
        <w:jc w:val="both"/>
      </w:pPr>
      <w:r>
        <w:rPr>
          <w:lang w:val="uk-UA"/>
        </w:rPr>
        <w:t>-</w:t>
      </w:r>
      <w:r>
        <w:rPr>
          <w:lang w:val="uk-UA"/>
        </w:rPr>
        <w:tab/>
      </w:r>
      <w:proofErr w:type="spellStart"/>
      <w:r>
        <w:rPr>
          <w:lang w:val="uk-UA"/>
        </w:rPr>
        <w:t>вигодонабувач</w:t>
      </w:r>
      <w:proofErr w:type="spellEnd"/>
      <w:r>
        <w:rPr>
          <w:lang w:val="uk-UA"/>
        </w:rPr>
        <w:t xml:space="preserve"> за договором страхування – Замовник;</w:t>
      </w:r>
    </w:p>
    <w:p w:rsidR="00F15B94" w:rsidRDefault="00F15B94" w:rsidP="00F15B94">
      <w:pPr>
        <w:ind w:left="360" w:right="63"/>
        <w:jc w:val="both"/>
      </w:pPr>
      <w:r>
        <w:rPr>
          <w:lang w:val="uk-UA"/>
        </w:rPr>
        <w:t>-</w:t>
      </w:r>
      <w:r>
        <w:rPr>
          <w:lang w:val="uk-UA"/>
        </w:rPr>
        <w:tab/>
        <w:t>сума договору страхування – ліміт відповідальності Виконавця, який дорівнює ціні даного Договору (з ПДВ);</w:t>
      </w:r>
    </w:p>
    <w:p w:rsidR="00F15B94" w:rsidRDefault="00F15B94" w:rsidP="00F15B94">
      <w:pPr>
        <w:ind w:left="360" w:right="63"/>
        <w:jc w:val="both"/>
      </w:pPr>
      <w:r>
        <w:rPr>
          <w:lang w:val="uk-UA"/>
        </w:rPr>
        <w:t>-</w:t>
      </w:r>
      <w:r>
        <w:rPr>
          <w:lang w:val="uk-UA"/>
        </w:rPr>
        <w:tab/>
        <w:t>франшиза – в межах від 0% до 5 % від суми страхового відшкодування за кожним страховим випадком;</w:t>
      </w:r>
    </w:p>
    <w:p w:rsidR="00F15B94" w:rsidRDefault="00F15B94" w:rsidP="00F15B94">
      <w:pPr>
        <w:ind w:left="360" w:right="63"/>
        <w:jc w:val="both"/>
      </w:pPr>
      <w:r>
        <w:rPr>
          <w:lang w:val="uk-UA"/>
        </w:rPr>
        <w:t>-</w:t>
      </w:r>
      <w:r>
        <w:rPr>
          <w:lang w:val="uk-UA"/>
        </w:rPr>
        <w:tab/>
        <w:t>усі витрати, пов'язані з виконанням договору страхування, здійснюються за рахунок Виконавця;</w:t>
      </w:r>
    </w:p>
    <w:p w:rsidR="00F15B94" w:rsidRDefault="00F15B94" w:rsidP="00F15B94">
      <w:pPr>
        <w:ind w:left="360" w:right="63"/>
        <w:jc w:val="both"/>
      </w:pPr>
      <w:r>
        <w:rPr>
          <w:lang w:val="uk-UA"/>
        </w:rPr>
        <w:t>-</w:t>
      </w:r>
      <w:r>
        <w:rPr>
          <w:lang w:val="uk-UA"/>
        </w:rPr>
        <w:tab/>
        <w:t xml:space="preserve">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Pr>
          <w:lang w:val="uk-UA"/>
        </w:rPr>
        <w:t>вигодонабувача</w:t>
      </w:r>
      <w:proofErr w:type="spellEnd"/>
      <w:r>
        <w:rPr>
          <w:lang w:val="uk-UA"/>
        </w:rPr>
        <w:t>;</w:t>
      </w:r>
    </w:p>
    <w:p w:rsidR="00F15B94" w:rsidRDefault="00F15B94" w:rsidP="00F15B94">
      <w:pPr>
        <w:ind w:left="360" w:right="63"/>
        <w:jc w:val="both"/>
      </w:pPr>
      <w:r>
        <w:rPr>
          <w:lang w:val="uk-UA"/>
        </w:rPr>
        <w:t>-</w:t>
      </w:r>
      <w:r>
        <w:rPr>
          <w:lang w:val="uk-UA"/>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F15B94" w:rsidRDefault="00F15B94" w:rsidP="00F15B94">
      <w:pPr>
        <w:ind w:left="360" w:right="63" w:firstLine="349"/>
        <w:jc w:val="both"/>
      </w:pPr>
      <w:r>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F15B94" w:rsidRDefault="00F15B94" w:rsidP="00F15B94">
      <w:pPr>
        <w:tabs>
          <w:tab w:val="left" w:pos="0"/>
        </w:tabs>
        <w:ind w:firstLine="709"/>
        <w:jc w:val="both"/>
      </w:pPr>
      <w:r>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rsidR="00F15B94" w:rsidRDefault="00F15B94" w:rsidP="00F15B94">
      <w:pPr>
        <w:jc w:val="center"/>
        <w:rPr>
          <w:rFonts w:eastAsia="SimSun"/>
          <w:b/>
          <w:sz w:val="23"/>
          <w:szCs w:val="23"/>
          <w:lang w:val="uk-UA"/>
        </w:rPr>
      </w:pPr>
    </w:p>
    <w:p w:rsidR="00F15B94" w:rsidRDefault="00F15B94" w:rsidP="00F15B94">
      <w:pPr>
        <w:jc w:val="center"/>
      </w:pPr>
      <w:r>
        <w:rPr>
          <w:rFonts w:eastAsia="SimSun"/>
          <w:b/>
          <w:sz w:val="23"/>
          <w:szCs w:val="23"/>
          <w:lang w:val="uk-UA"/>
        </w:rPr>
        <w:t>МІСЦЕЗНАХОДЖЕННЯ ТА БАНКІВСЬКІ РЕКВІЗИТИ СТОРІН</w:t>
      </w:r>
    </w:p>
    <w:p w:rsidR="00F15B94" w:rsidRDefault="00F15B94" w:rsidP="00F15B94">
      <w:pPr>
        <w:jc w:val="center"/>
        <w:rPr>
          <w:sz w:val="28"/>
          <w:szCs w:val="28"/>
          <w:lang w:val="uk-UA"/>
        </w:rPr>
      </w:pPr>
    </w:p>
    <w:tbl>
      <w:tblPr>
        <w:tblW w:w="0" w:type="auto"/>
        <w:tblInd w:w="108" w:type="dxa"/>
        <w:tblLayout w:type="fixed"/>
        <w:tblLook w:val="0000" w:firstRow="0" w:lastRow="0" w:firstColumn="0" w:lastColumn="0" w:noHBand="0" w:noVBand="0"/>
      </w:tblPr>
      <w:tblGrid>
        <w:gridCol w:w="5069"/>
        <w:gridCol w:w="4962"/>
      </w:tblGrid>
      <w:tr w:rsidR="00F15B94" w:rsidTr="00262D00">
        <w:trPr>
          <w:trHeight w:val="521"/>
        </w:trPr>
        <w:tc>
          <w:tcPr>
            <w:tcW w:w="5069" w:type="dxa"/>
            <w:shd w:val="clear" w:color="auto" w:fill="auto"/>
          </w:tcPr>
          <w:p w:rsidR="00F15B94" w:rsidRDefault="00F15B94" w:rsidP="00262D00">
            <w:pPr>
              <w:widowControl w:val="0"/>
              <w:jc w:val="both"/>
            </w:pPr>
            <w:r>
              <w:rPr>
                <w:b/>
                <w:szCs w:val="22"/>
              </w:rPr>
              <w:t xml:space="preserve">                       </w:t>
            </w:r>
            <w:proofErr w:type="spellStart"/>
            <w:r>
              <w:rPr>
                <w:b/>
                <w:szCs w:val="22"/>
              </w:rPr>
              <w:t>Виконавець</w:t>
            </w:r>
            <w:proofErr w:type="spellEnd"/>
            <w:r>
              <w:rPr>
                <w:b/>
                <w:szCs w:val="22"/>
              </w:rPr>
              <w:t>:</w:t>
            </w:r>
          </w:p>
          <w:p w:rsidR="00F15B94" w:rsidRDefault="00F15B94" w:rsidP="00262D00">
            <w:pPr>
              <w:widowControl w:val="0"/>
              <w:ind w:right="45"/>
              <w:rPr>
                <w:szCs w:val="22"/>
              </w:rPr>
            </w:pPr>
          </w:p>
        </w:tc>
        <w:tc>
          <w:tcPr>
            <w:tcW w:w="4962" w:type="dxa"/>
            <w:shd w:val="clear" w:color="auto" w:fill="auto"/>
          </w:tcPr>
          <w:p w:rsidR="00F15B94" w:rsidRDefault="00F15B94" w:rsidP="00262D00">
            <w:pPr>
              <w:widowControl w:val="0"/>
              <w:jc w:val="center"/>
            </w:pPr>
            <w:proofErr w:type="spellStart"/>
            <w:r>
              <w:rPr>
                <w:b/>
                <w:sz w:val="23"/>
                <w:szCs w:val="23"/>
              </w:rPr>
              <w:t>Замовник</w:t>
            </w:r>
            <w:proofErr w:type="spellEnd"/>
            <w:r>
              <w:rPr>
                <w:b/>
                <w:sz w:val="23"/>
                <w:szCs w:val="23"/>
              </w:rPr>
              <w:t>:</w:t>
            </w:r>
          </w:p>
        </w:tc>
      </w:tr>
      <w:tr w:rsidR="00F15B94" w:rsidTr="00262D00">
        <w:tc>
          <w:tcPr>
            <w:tcW w:w="5069" w:type="dxa"/>
            <w:shd w:val="clear" w:color="auto" w:fill="auto"/>
          </w:tcPr>
          <w:p w:rsidR="00F15B94" w:rsidRDefault="00F15B94" w:rsidP="00262D00">
            <w:pPr>
              <w:widowControl w:val="0"/>
              <w:jc w:val="both"/>
            </w:pPr>
            <w:r>
              <w:rPr>
                <w:b/>
                <w:lang w:val="uk-UA"/>
              </w:rPr>
              <w:t xml:space="preserve"> </w:t>
            </w: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b/>
                <w:lang w:val="uk-UA"/>
              </w:rPr>
            </w:pPr>
          </w:p>
          <w:p w:rsidR="00F15B94" w:rsidRDefault="00F15B94" w:rsidP="00262D00">
            <w:pPr>
              <w:widowControl w:val="0"/>
              <w:jc w:val="both"/>
              <w:rPr>
                <w:lang w:val="en-US"/>
              </w:rPr>
            </w:pPr>
          </w:p>
          <w:p w:rsidR="00F15B94" w:rsidRDefault="00F15B94" w:rsidP="00262D00">
            <w:pPr>
              <w:widowControl w:val="0"/>
              <w:jc w:val="both"/>
              <w:rPr>
                <w:lang w:val="en-US"/>
              </w:rPr>
            </w:pPr>
          </w:p>
          <w:p w:rsidR="00F15B94" w:rsidRDefault="00F15B94" w:rsidP="00262D00">
            <w:pPr>
              <w:widowControl w:val="0"/>
              <w:jc w:val="both"/>
            </w:pPr>
            <w:r>
              <w:rPr>
                <w:b/>
              </w:rPr>
              <w:t>Директор</w:t>
            </w:r>
          </w:p>
          <w:p w:rsidR="00F15B94" w:rsidRDefault="00F15B94" w:rsidP="00262D00">
            <w:pPr>
              <w:widowControl w:val="0"/>
              <w:jc w:val="both"/>
            </w:pPr>
            <w:r>
              <w:t>___________________</w:t>
            </w:r>
          </w:p>
          <w:p w:rsidR="00F15B94" w:rsidRDefault="00F15B94" w:rsidP="00262D00">
            <w:pPr>
              <w:widowControl w:val="0"/>
            </w:pPr>
            <w:proofErr w:type="spellStart"/>
            <w:r>
              <w:t>м.п</w:t>
            </w:r>
            <w:proofErr w:type="spellEnd"/>
            <w:r>
              <w:t>.</w:t>
            </w:r>
          </w:p>
        </w:tc>
        <w:tc>
          <w:tcPr>
            <w:tcW w:w="4962" w:type="dxa"/>
            <w:shd w:val="clear" w:color="auto" w:fill="auto"/>
          </w:tcPr>
          <w:p w:rsidR="00F15B94" w:rsidRDefault="00F15B94" w:rsidP="00262D00">
            <w:pPr>
              <w:widowControl w:val="0"/>
              <w:ind w:left="-36"/>
            </w:pPr>
            <w:r>
              <w:rPr>
                <w:b/>
                <w:bCs/>
                <w:sz w:val="23"/>
                <w:szCs w:val="23"/>
              </w:rPr>
              <w:t>АТ «ВІННИЦЯОБЛЕНЕРГО»</w:t>
            </w:r>
          </w:p>
          <w:p w:rsidR="00F15B94" w:rsidRDefault="00F15B94" w:rsidP="00262D00">
            <w:pPr>
              <w:widowControl w:val="0"/>
              <w:ind w:left="-36"/>
            </w:pPr>
            <w:proofErr w:type="spellStart"/>
            <w:r>
              <w:rPr>
                <w:bCs/>
                <w:sz w:val="23"/>
                <w:szCs w:val="23"/>
              </w:rPr>
              <w:t>вул</w:t>
            </w:r>
            <w:proofErr w:type="spellEnd"/>
            <w:r>
              <w:rPr>
                <w:bCs/>
                <w:sz w:val="23"/>
                <w:szCs w:val="23"/>
              </w:rPr>
              <w:t xml:space="preserve">. </w:t>
            </w:r>
            <w:proofErr w:type="spellStart"/>
            <w:proofErr w:type="gramStart"/>
            <w:r>
              <w:rPr>
                <w:bCs/>
                <w:sz w:val="23"/>
                <w:szCs w:val="23"/>
              </w:rPr>
              <w:t>Магістратська</w:t>
            </w:r>
            <w:proofErr w:type="spellEnd"/>
            <w:r>
              <w:rPr>
                <w:bCs/>
                <w:sz w:val="23"/>
                <w:szCs w:val="23"/>
              </w:rPr>
              <w:t>,  буд.</w:t>
            </w:r>
            <w:proofErr w:type="gramEnd"/>
            <w:r>
              <w:rPr>
                <w:bCs/>
                <w:sz w:val="23"/>
                <w:szCs w:val="23"/>
              </w:rPr>
              <w:t xml:space="preserve"> 2, м. ВІННИЦЯ, ВІННИЦЬКА обл., 21050</w:t>
            </w:r>
          </w:p>
          <w:p w:rsidR="00F15B94" w:rsidRDefault="00F15B94" w:rsidP="00262D00">
            <w:pPr>
              <w:widowControl w:val="0"/>
              <w:ind w:left="-36"/>
            </w:pPr>
            <w:r>
              <w:rPr>
                <w:bCs/>
                <w:sz w:val="23"/>
                <w:szCs w:val="23"/>
              </w:rPr>
              <w:t>код за ЄДРПОУ 00130694, тел.: (0432) 65-96-58,</w:t>
            </w:r>
          </w:p>
          <w:p w:rsidR="00F15B94" w:rsidRDefault="00F15B94" w:rsidP="00262D00">
            <w:pPr>
              <w:widowControl w:val="0"/>
              <w:ind w:left="-36"/>
            </w:pPr>
            <w:r>
              <w:rPr>
                <w:bCs/>
                <w:sz w:val="23"/>
                <w:szCs w:val="23"/>
              </w:rPr>
              <w:t xml:space="preserve">ІПН 001306902284, № </w:t>
            </w:r>
            <w:proofErr w:type="spellStart"/>
            <w:r>
              <w:rPr>
                <w:bCs/>
                <w:sz w:val="23"/>
                <w:szCs w:val="23"/>
              </w:rPr>
              <w:t>свід</w:t>
            </w:r>
            <w:proofErr w:type="spellEnd"/>
            <w:r>
              <w:rPr>
                <w:bCs/>
                <w:sz w:val="23"/>
                <w:szCs w:val="23"/>
              </w:rPr>
              <w:t>. 100329729,</w:t>
            </w:r>
          </w:p>
          <w:p w:rsidR="00F15B94" w:rsidRDefault="00F15B94" w:rsidP="00262D00">
            <w:pPr>
              <w:widowControl w:val="0"/>
              <w:ind w:left="-36"/>
            </w:pPr>
            <w:r>
              <w:rPr>
                <w:bCs/>
                <w:sz w:val="23"/>
                <w:szCs w:val="23"/>
              </w:rPr>
              <w:t xml:space="preserve">п/р UA573005280000026008455026503 </w:t>
            </w:r>
          </w:p>
          <w:p w:rsidR="00F15B94" w:rsidRDefault="00F15B94" w:rsidP="00262D00">
            <w:pPr>
              <w:widowControl w:val="0"/>
              <w:ind w:left="-36"/>
            </w:pPr>
            <w:proofErr w:type="gramStart"/>
            <w:r>
              <w:rPr>
                <w:bCs/>
                <w:sz w:val="23"/>
                <w:szCs w:val="23"/>
              </w:rPr>
              <w:t>у банку</w:t>
            </w:r>
            <w:proofErr w:type="gramEnd"/>
            <w:r>
              <w:rPr>
                <w:bCs/>
                <w:sz w:val="23"/>
                <w:szCs w:val="23"/>
              </w:rPr>
              <w:t xml:space="preserve"> АТ "ОТП Банк",</w:t>
            </w:r>
          </w:p>
          <w:p w:rsidR="00F15B94" w:rsidRDefault="00F15B94" w:rsidP="00262D00">
            <w:pPr>
              <w:widowControl w:val="0"/>
              <w:ind w:left="-36"/>
            </w:pPr>
            <w:r>
              <w:rPr>
                <w:bCs/>
                <w:sz w:val="23"/>
                <w:szCs w:val="23"/>
              </w:rPr>
              <w:t>тел.: (0432) 52 50 64</w:t>
            </w:r>
          </w:p>
          <w:p w:rsidR="00F15B94" w:rsidRDefault="00F15B94" w:rsidP="00262D00">
            <w:pPr>
              <w:widowControl w:val="0"/>
              <w:ind w:left="-36"/>
            </w:pPr>
            <w:r>
              <w:rPr>
                <w:bCs/>
                <w:sz w:val="23"/>
                <w:szCs w:val="23"/>
              </w:rPr>
              <w:t>тел./факс: (0432) 52-50-11</w:t>
            </w:r>
          </w:p>
          <w:p w:rsidR="00F15B94" w:rsidRDefault="00F15B94" w:rsidP="00262D00">
            <w:pPr>
              <w:widowControl w:val="0"/>
              <w:ind w:left="-36"/>
            </w:pPr>
            <w:r>
              <w:rPr>
                <w:bCs/>
                <w:sz w:val="23"/>
                <w:szCs w:val="23"/>
              </w:rPr>
              <w:t>E-</w:t>
            </w:r>
            <w:proofErr w:type="spellStart"/>
            <w:r>
              <w:rPr>
                <w:bCs/>
                <w:sz w:val="23"/>
                <w:szCs w:val="23"/>
              </w:rPr>
              <w:t>mail</w:t>
            </w:r>
            <w:proofErr w:type="spellEnd"/>
            <w:r>
              <w:rPr>
                <w:bCs/>
                <w:sz w:val="23"/>
                <w:szCs w:val="23"/>
              </w:rPr>
              <w:t>: kanc@voe.com.ua</w:t>
            </w:r>
          </w:p>
          <w:p w:rsidR="00F15B94" w:rsidRDefault="00F15B94" w:rsidP="00262D00">
            <w:pPr>
              <w:widowControl w:val="0"/>
              <w:ind w:left="-36"/>
            </w:pPr>
            <w:proofErr w:type="spellStart"/>
            <w:r>
              <w:rPr>
                <w:b/>
                <w:bCs/>
                <w:sz w:val="23"/>
                <w:szCs w:val="23"/>
              </w:rPr>
              <w:t>Генеральний</w:t>
            </w:r>
            <w:proofErr w:type="spellEnd"/>
            <w:r>
              <w:rPr>
                <w:b/>
                <w:bCs/>
                <w:sz w:val="23"/>
                <w:szCs w:val="23"/>
              </w:rPr>
              <w:t xml:space="preserve"> директор</w:t>
            </w:r>
          </w:p>
          <w:p w:rsidR="00F15B94" w:rsidRDefault="00F15B94" w:rsidP="00262D00">
            <w:pPr>
              <w:widowControl w:val="0"/>
              <w:ind w:left="-36"/>
              <w:rPr>
                <w:b/>
                <w:bCs/>
                <w:sz w:val="23"/>
                <w:szCs w:val="23"/>
              </w:rPr>
            </w:pPr>
          </w:p>
          <w:p w:rsidR="00F15B94" w:rsidRDefault="00F15B94" w:rsidP="00262D00">
            <w:pPr>
              <w:widowControl w:val="0"/>
              <w:ind w:left="-36"/>
              <w:rPr>
                <w:b/>
                <w:bCs/>
                <w:sz w:val="23"/>
                <w:szCs w:val="23"/>
              </w:rPr>
            </w:pPr>
          </w:p>
          <w:p w:rsidR="00F15B94" w:rsidRDefault="00F15B94" w:rsidP="00262D00">
            <w:pPr>
              <w:widowControl w:val="0"/>
              <w:ind w:left="-36"/>
              <w:rPr>
                <w:b/>
                <w:bCs/>
                <w:sz w:val="23"/>
                <w:szCs w:val="23"/>
              </w:rPr>
            </w:pPr>
          </w:p>
          <w:p w:rsidR="00F15B94" w:rsidRDefault="00F15B94" w:rsidP="00262D00">
            <w:pPr>
              <w:widowControl w:val="0"/>
              <w:ind w:left="-36"/>
            </w:pPr>
            <w:r>
              <w:rPr>
                <w:b/>
                <w:bCs/>
                <w:sz w:val="23"/>
                <w:szCs w:val="23"/>
              </w:rPr>
              <w:t xml:space="preserve">______________________ А.Л. </w:t>
            </w:r>
            <w:proofErr w:type="spellStart"/>
            <w:r>
              <w:rPr>
                <w:b/>
                <w:bCs/>
                <w:sz w:val="23"/>
                <w:szCs w:val="23"/>
              </w:rPr>
              <w:t>Поліщук</w:t>
            </w:r>
            <w:proofErr w:type="spellEnd"/>
          </w:p>
          <w:p w:rsidR="00F15B94" w:rsidRDefault="00F15B94" w:rsidP="00262D00">
            <w:pPr>
              <w:widowControl w:val="0"/>
            </w:pPr>
            <w:r>
              <w:t>М.П.</w:t>
            </w:r>
          </w:p>
        </w:tc>
      </w:tr>
    </w:tbl>
    <w:p w:rsidR="00F15B94" w:rsidRDefault="00F15B94" w:rsidP="00F15B94">
      <w:pPr>
        <w:spacing w:after="170" w:line="276" w:lineRule="auto"/>
        <w:ind w:left="737"/>
        <w:contextualSpacing/>
        <w:jc w:val="both"/>
        <w:rPr>
          <w:sz w:val="28"/>
          <w:szCs w:val="28"/>
          <w:lang w:val="uk-UA"/>
        </w:rPr>
      </w:pPr>
    </w:p>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caps w:val="0"/>
        <w:smallCaps w:val="0"/>
        <w:color w:val="000000"/>
        <w:spacing w:val="0"/>
        <w:sz w:val="28"/>
        <w:szCs w:val="28"/>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color w:val="000000"/>
        <w:kern w:val="0"/>
        <w:sz w:val="28"/>
        <w:szCs w:val="28"/>
        <w:shd w:val="clear" w:color="auto" w:fill="auto"/>
        <w:lang w:val="uk-UA" w:eastAsia="en-US" w:bidi="ar-SA"/>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kern w:val="0"/>
        <w:sz w:val="28"/>
        <w:szCs w:val="28"/>
        <w:shd w:val="clear" w:color="auto" w:fill="auto"/>
        <w:lang w:val="uk-UA" w:eastAsia="en-US" w:bidi="ar-SA"/>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kern w:val="0"/>
        <w:sz w:val="28"/>
        <w:szCs w:val="28"/>
        <w:shd w:val="clear" w:color="auto" w:fill="auto"/>
        <w:lang w:val="uk-UA" w:eastAsia="en-US" w:bidi="ar-SA"/>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decimal"/>
      <w:lvlText w:val="%4."/>
      <w:lvlJc w:val="left"/>
      <w:pPr>
        <w:tabs>
          <w:tab w:val="num" w:pos="2366"/>
        </w:tabs>
        <w:ind w:left="5606" w:hanging="360"/>
      </w:pPr>
      <w:rPr>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069" w:hanging="360"/>
      </w:pPr>
      <w:rPr>
        <w:rFonts w:cs="Times New Roman"/>
        <w:b/>
        <w:bCs/>
        <w:color w:val="000000"/>
        <w:sz w:val="24"/>
        <w:lang w:val="uk-UA" w:eastAsia="uk-UA"/>
      </w:rPr>
    </w:lvl>
    <w:lvl w:ilvl="1">
      <w:start w:val="1"/>
      <w:numFmt w:val="decimal"/>
      <w:lvlText w:val="%1.%2."/>
      <w:lvlJc w:val="left"/>
      <w:pPr>
        <w:tabs>
          <w:tab w:val="num" w:pos="0"/>
        </w:tabs>
        <w:ind w:left="360" w:hanging="360"/>
      </w:pPr>
      <w:rPr>
        <w:rFonts w:cs="Times New Roman"/>
        <w:b/>
        <w:bCs/>
        <w:color w:val="000000"/>
        <w:sz w:val="24"/>
        <w:lang w:val="uk-UA" w:eastAsia="uk-UA"/>
      </w:rPr>
    </w:lvl>
    <w:lvl w:ilvl="2">
      <w:start w:val="1"/>
      <w:numFmt w:val="decimal"/>
      <w:lvlText w:val="%1.%2.%3."/>
      <w:lvlJc w:val="left"/>
      <w:pPr>
        <w:tabs>
          <w:tab w:val="num" w:pos="0"/>
        </w:tabs>
        <w:ind w:left="3272" w:hanging="720"/>
      </w:pPr>
      <w:rPr>
        <w:rFonts w:cs="Times New Roman"/>
        <w:sz w:val="24"/>
        <w:lang w:val="uk-UA" w:eastAsia="uk-UA"/>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3"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4"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5"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6"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9"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1"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2"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3"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4"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6"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8"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1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2"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5"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6"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7"/>
  </w:num>
  <w:num w:numId="3">
    <w:abstractNumId w:val="23"/>
  </w:num>
  <w:num w:numId="4">
    <w:abstractNumId w:val="21"/>
  </w:num>
  <w:num w:numId="5">
    <w:abstractNumId w:val="25"/>
  </w:num>
  <w:num w:numId="6">
    <w:abstractNumId w:val="26"/>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6"/>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FBF"/>
    <w:rsid w:val="00014BB2"/>
    <w:rsid w:val="000668E0"/>
    <w:rsid w:val="00081935"/>
    <w:rsid w:val="00087094"/>
    <w:rsid w:val="00097191"/>
    <w:rsid w:val="000F671C"/>
    <w:rsid w:val="00137E2F"/>
    <w:rsid w:val="00153D1A"/>
    <w:rsid w:val="00186CFF"/>
    <w:rsid w:val="001A0148"/>
    <w:rsid w:val="001B1AE0"/>
    <w:rsid w:val="001B2CAF"/>
    <w:rsid w:val="001B2E1B"/>
    <w:rsid w:val="001E3DF7"/>
    <w:rsid w:val="00246F4D"/>
    <w:rsid w:val="00275CE3"/>
    <w:rsid w:val="002971F5"/>
    <w:rsid w:val="00297976"/>
    <w:rsid w:val="0030262F"/>
    <w:rsid w:val="00331F28"/>
    <w:rsid w:val="0034457E"/>
    <w:rsid w:val="003616E0"/>
    <w:rsid w:val="00374535"/>
    <w:rsid w:val="00387C72"/>
    <w:rsid w:val="00402174"/>
    <w:rsid w:val="00423440"/>
    <w:rsid w:val="00427081"/>
    <w:rsid w:val="004460C8"/>
    <w:rsid w:val="00462031"/>
    <w:rsid w:val="004761E3"/>
    <w:rsid w:val="004B5A13"/>
    <w:rsid w:val="004C4BBF"/>
    <w:rsid w:val="00553BF6"/>
    <w:rsid w:val="005715E9"/>
    <w:rsid w:val="005724D0"/>
    <w:rsid w:val="00572FED"/>
    <w:rsid w:val="00577AA0"/>
    <w:rsid w:val="005A349D"/>
    <w:rsid w:val="005C7276"/>
    <w:rsid w:val="005D709B"/>
    <w:rsid w:val="005E245C"/>
    <w:rsid w:val="005F2FF0"/>
    <w:rsid w:val="006022EF"/>
    <w:rsid w:val="00615E8A"/>
    <w:rsid w:val="00617B13"/>
    <w:rsid w:val="006257C7"/>
    <w:rsid w:val="00626CF8"/>
    <w:rsid w:val="00633045"/>
    <w:rsid w:val="00640173"/>
    <w:rsid w:val="006471A5"/>
    <w:rsid w:val="00664242"/>
    <w:rsid w:val="0071255B"/>
    <w:rsid w:val="00777EA4"/>
    <w:rsid w:val="00795A4D"/>
    <w:rsid w:val="007A3018"/>
    <w:rsid w:val="007A5D8E"/>
    <w:rsid w:val="007B2193"/>
    <w:rsid w:val="008607C7"/>
    <w:rsid w:val="00860B80"/>
    <w:rsid w:val="00860D93"/>
    <w:rsid w:val="00913BDD"/>
    <w:rsid w:val="00916642"/>
    <w:rsid w:val="0092605B"/>
    <w:rsid w:val="009A6B09"/>
    <w:rsid w:val="009D083A"/>
    <w:rsid w:val="009F068A"/>
    <w:rsid w:val="00A02A66"/>
    <w:rsid w:val="00A24712"/>
    <w:rsid w:val="00AD6960"/>
    <w:rsid w:val="00AE0489"/>
    <w:rsid w:val="00AE6D64"/>
    <w:rsid w:val="00AF7BFB"/>
    <w:rsid w:val="00B01FD3"/>
    <w:rsid w:val="00B856C4"/>
    <w:rsid w:val="00BF0224"/>
    <w:rsid w:val="00CC57CC"/>
    <w:rsid w:val="00CD575D"/>
    <w:rsid w:val="00D00273"/>
    <w:rsid w:val="00D15B71"/>
    <w:rsid w:val="00D24931"/>
    <w:rsid w:val="00D45EDC"/>
    <w:rsid w:val="00D54C49"/>
    <w:rsid w:val="00D93B02"/>
    <w:rsid w:val="00DB15BB"/>
    <w:rsid w:val="00DC58DF"/>
    <w:rsid w:val="00E2433F"/>
    <w:rsid w:val="00E260D1"/>
    <w:rsid w:val="00E26A21"/>
    <w:rsid w:val="00E455D6"/>
    <w:rsid w:val="00E617CE"/>
    <w:rsid w:val="00E66A5F"/>
    <w:rsid w:val="00EA251C"/>
    <w:rsid w:val="00EE446F"/>
    <w:rsid w:val="00F15B94"/>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A2712"/>
  <w15:docId w15:val="{DF1573BE-9527-4236-9B54-F9E1DEB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1">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13</Pages>
  <Words>21100</Words>
  <Characters>12027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99</cp:revision>
  <cp:lastPrinted>2020-11-18T07:00:00Z</cp:lastPrinted>
  <dcterms:created xsi:type="dcterms:W3CDTF">2020-06-22T11:04:00Z</dcterms:created>
  <dcterms:modified xsi:type="dcterms:W3CDTF">2020-12-18T13:59:00Z</dcterms:modified>
</cp:coreProperties>
</file>