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48735C">
        <w:rPr>
          <w:bCs/>
          <w:lang w:val="uk-UA"/>
        </w:rPr>
        <w:t>102</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48735C" w:rsidRPr="0048735C">
        <w:rPr>
          <w:bCs/>
          <w:color w:val="000000" w:themeColor="text1"/>
          <w:lang w:val="uk-UA"/>
        </w:rPr>
        <w:t>16</w:t>
      </w:r>
      <w:r w:rsidR="00BE5881" w:rsidRPr="0048735C">
        <w:rPr>
          <w:bCs/>
          <w:color w:val="000000" w:themeColor="text1"/>
        </w:rPr>
        <w:t>.</w:t>
      </w:r>
      <w:r w:rsidR="003E7106" w:rsidRPr="003E7106">
        <w:rPr>
          <w:bCs/>
          <w:color w:val="000000" w:themeColor="text1"/>
          <w:lang w:val="uk-UA"/>
        </w:rPr>
        <w:t>0</w:t>
      </w:r>
      <w:r w:rsidR="00627100">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627100" w:rsidRDefault="0028029C" w:rsidP="0028029C">
      <w:pPr>
        <w:tabs>
          <w:tab w:val="left" w:pos="1700"/>
        </w:tabs>
        <w:jc w:val="center"/>
        <w:rPr>
          <w:b/>
          <w:bCs/>
          <w:color w:val="000000" w:themeColor="text1"/>
          <w:sz w:val="36"/>
          <w:szCs w:val="36"/>
          <w:lang w:val="uk-UA"/>
        </w:rPr>
      </w:pPr>
      <w:r w:rsidRPr="00627100">
        <w:rPr>
          <w:b/>
          <w:color w:val="000000" w:themeColor="text1"/>
          <w:sz w:val="36"/>
          <w:szCs w:val="36"/>
          <w:lang w:val="uk-UA"/>
        </w:rPr>
        <w:t xml:space="preserve">ДК 021:2015 код </w:t>
      </w:r>
      <w:r w:rsidR="00627100" w:rsidRPr="00627100">
        <w:rPr>
          <w:b/>
          <w:sz w:val="36"/>
          <w:szCs w:val="36"/>
        </w:rPr>
        <w:t>90520000-8</w:t>
      </w:r>
      <w:r w:rsidRPr="00627100">
        <w:rPr>
          <w:b/>
          <w:bCs/>
          <w:color w:val="000000" w:themeColor="text1"/>
          <w:sz w:val="36"/>
          <w:szCs w:val="36"/>
          <w:lang w:val="uk-UA"/>
        </w:rPr>
        <w:t xml:space="preserve"> </w:t>
      </w:r>
      <w:r w:rsidR="00627100" w:rsidRPr="00627100">
        <w:rPr>
          <w:b/>
          <w:sz w:val="36"/>
          <w:szCs w:val="36"/>
        </w:rPr>
        <w:t>Послуги у сфері поводження з радіоактивними, токсичними, медичними та небезпечними відходами</w:t>
      </w:r>
    </w:p>
    <w:p w:rsidR="0028029C" w:rsidRPr="001910D6" w:rsidRDefault="0028029C" w:rsidP="002C7F50">
      <w:pPr>
        <w:ind w:firstLine="567"/>
        <w:jc w:val="center"/>
        <w:rPr>
          <w:b/>
          <w:i/>
          <w:color w:val="000000" w:themeColor="text1"/>
          <w:sz w:val="36"/>
          <w:szCs w:val="36"/>
          <w:lang w:val="uk-UA"/>
        </w:rPr>
      </w:pPr>
      <w:r w:rsidRPr="001910D6">
        <w:rPr>
          <w:b/>
          <w:color w:val="000000" w:themeColor="text1"/>
          <w:sz w:val="36"/>
          <w:szCs w:val="36"/>
          <w:lang w:val="uk-UA"/>
        </w:rPr>
        <w:t>(</w:t>
      </w:r>
      <w:r w:rsidR="001910D6" w:rsidRPr="001910D6">
        <w:rPr>
          <w:b/>
          <w:bCs/>
          <w:sz w:val="36"/>
          <w:szCs w:val="36"/>
          <w:lang w:val="uk-UA"/>
        </w:rPr>
        <w:t>Передача стороннім організаціям для подальшої утилізації небезпечних відходів І-ІV кл. небезпеки</w:t>
      </w:r>
      <w:r w:rsidRPr="001910D6">
        <w:rPr>
          <w:b/>
          <w:color w:val="000000" w:themeColor="text1"/>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606746" w:rsidRDefault="00606746" w:rsidP="0028029C">
      <w:pPr>
        <w:tabs>
          <w:tab w:val="left" w:pos="1700"/>
        </w:tabs>
        <w:rPr>
          <w:b/>
          <w:lang w:val="uk-UA"/>
        </w:rPr>
      </w:pPr>
    </w:p>
    <w:p w:rsidR="00606746" w:rsidRDefault="00606746" w:rsidP="0028029C">
      <w:pPr>
        <w:tabs>
          <w:tab w:val="left" w:pos="1700"/>
        </w:tabs>
        <w:rPr>
          <w:b/>
          <w:lang w:val="uk-UA"/>
        </w:rPr>
      </w:pPr>
    </w:p>
    <w:p w:rsidR="00941804" w:rsidRDefault="00941804" w:rsidP="0028029C">
      <w:pPr>
        <w:tabs>
          <w:tab w:val="left" w:pos="1700"/>
        </w:tabs>
        <w:rPr>
          <w:b/>
          <w:lang w:val="uk-UA"/>
        </w:rPr>
      </w:pPr>
    </w:p>
    <w:p w:rsidR="00BE5881" w:rsidRDefault="00BE5881" w:rsidP="0028029C">
      <w:pPr>
        <w:tabs>
          <w:tab w:val="left" w:pos="1700"/>
        </w:tabs>
        <w:rPr>
          <w:b/>
          <w:lang w:val="uk-UA"/>
        </w:rPr>
      </w:pPr>
    </w:p>
    <w:p w:rsidR="00D708C7" w:rsidRPr="005344EB" w:rsidRDefault="00D708C7" w:rsidP="0028029C">
      <w:pPr>
        <w:tabs>
          <w:tab w:val="left" w:pos="1700"/>
        </w:tabs>
        <w:rPr>
          <w:b/>
          <w:lang w:val="uk-UA"/>
        </w:rPr>
      </w:pPr>
    </w:p>
    <w:p w:rsidR="00065B4F" w:rsidRDefault="00065B4F" w:rsidP="0028029C">
      <w:pPr>
        <w:jc w:val="center"/>
        <w:rPr>
          <w:b/>
          <w:lang w:val="uk-UA"/>
        </w:rPr>
      </w:pPr>
    </w:p>
    <w:p w:rsidR="00065B4F" w:rsidRDefault="00065B4F" w:rsidP="0028029C">
      <w:pPr>
        <w:jc w:val="center"/>
        <w:rPr>
          <w:b/>
          <w:lang w:val="uk-UA"/>
        </w:rPr>
      </w:pPr>
    </w:p>
    <w:p w:rsidR="00065B4F" w:rsidRDefault="00065B4F" w:rsidP="0028029C">
      <w:pPr>
        <w:jc w:val="center"/>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FB7A7B">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FB7A7B">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627100" w:rsidTr="00FB7A7B">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D708C7" w:rsidRPr="00D708C7" w:rsidRDefault="00D708C7" w:rsidP="00D708C7">
            <w:pPr>
              <w:tabs>
                <w:tab w:val="left" w:pos="1700"/>
              </w:tabs>
              <w:jc w:val="both"/>
              <w:rPr>
                <w:i/>
                <w:color w:val="000000" w:themeColor="text1"/>
                <w:lang w:val="uk-UA"/>
              </w:rPr>
            </w:pPr>
            <w:r w:rsidRPr="00D708C7">
              <w:rPr>
                <w:color w:val="000000" w:themeColor="text1"/>
                <w:lang w:val="uk-UA"/>
              </w:rPr>
              <w:t xml:space="preserve">ДК 021:2015 код </w:t>
            </w:r>
            <w:r w:rsidRPr="00D708C7">
              <w:t>90520000-8</w:t>
            </w:r>
            <w:r w:rsidRPr="00D708C7">
              <w:rPr>
                <w:bCs/>
                <w:color w:val="000000" w:themeColor="text1"/>
                <w:lang w:val="uk-UA"/>
              </w:rPr>
              <w:t xml:space="preserve"> </w:t>
            </w:r>
            <w:r w:rsidRPr="00D708C7">
              <w:t>Послуги у сфері поводження з радіоактивними, токсичними, медичними та небезпечними відходами</w:t>
            </w:r>
            <w:r>
              <w:rPr>
                <w:lang w:val="uk-UA"/>
              </w:rPr>
              <w:t xml:space="preserve"> </w:t>
            </w:r>
            <w:r w:rsidRPr="001910D6">
              <w:rPr>
                <w:color w:val="000000" w:themeColor="text1"/>
                <w:lang w:val="uk-UA"/>
              </w:rPr>
              <w:t>(</w:t>
            </w:r>
            <w:r w:rsidR="001910D6" w:rsidRPr="001910D6">
              <w:rPr>
                <w:bCs/>
                <w:lang w:val="uk-UA"/>
              </w:rPr>
              <w:t>Передача стороннім організаціям для подальшої утилізації небезпечних відходів І-ІV кл. небезпеки</w:t>
            </w:r>
            <w:r w:rsidRPr="001910D6">
              <w:rPr>
                <w:color w:val="000000" w:themeColor="text1"/>
                <w:lang w:val="uk-UA"/>
              </w:rPr>
              <w:t>)</w:t>
            </w:r>
          </w:p>
          <w:p w:rsidR="0028029C" w:rsidRPr="00ED6129" w:rsidRDefault="0028029C" w:rsidP="003F3DD4">
            <w:pPr>
              <w:spacing w:after="150"/>
              <w:jc w:val="both"/>
              <w:rPr>
                <w:lang w:val="uk-UA"/>
              </w:rPr>
            </w:pPr>
            <w:r w:rsidRPr="002C7F50">
              <w:rPr>
                <w:color w:val="000000" w:themeColor="text1"/>
                <w:lang w:val="uk-UA"/>
              </w:rPr>
              <w:t xml:space="preserve">– код згідно основного </w:t>
            </w:r>
            <w:r w:rsidRPr="00ED6129">
              <w:rPr>
                <w:lang w:val="uk-UA"/>
              </w:rPr>
              <w:t xml:space="preserve">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FB7A7B">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FB7A7B">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7A4172">
              <w:rPr>
                <w:rStyle w:val="rvts0"/>
                <w:rFonts w:eastAsia="Calibri"/>
              </w:rPr>
              <w:t>О</w:t>
            </w:r>
            <w:r w:rsidR="007A4172" w:rsidRPr="00942145">
              <w:rPr>
                <w:rStyle w:val="rvts0"/>
                <w:rFonts w:eastAsia="Calibri"/>
              </w:rPr>
              <w:t xml:space="preserve">бсяг і місце </w:t>
            </w:r>
            <w:r w:rsidR="007A4172">
              <w:rPr>
                <w:rStyle w:val="rvts0"/>
                <w:rFonts w:eastAsia="Calibri"/>
              </w:rPr>
              <w:t>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FB7A7B">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w:t>
            </w:r>
            <w:r w:rsidR="00FB7A7B">
              <w:rPr>
                <w:bCs/>
                <w:color w:val="000000" w:themeColor="text1"/>
                <w:spacing w:val="-3"/>
                <w:lang w:val="uk-UA"/>
              </w:rPr>
              <w:t>послуга</w:t>
            </w:r>
            <w:r w:rsidRPr="003E7106">
              <w:rPr>
                <w:bCs/>
                <w:color w:val="000000" w:themeColor="text1"/>
                <w:spacing w:val="-3"/>
                <w:lang w:val="uk-UA"/>
              </w:rPr>
              <w:t>,</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FB7A7B">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w:t>
            </w:r>
            <w:r w:rsidR="007A4172" w:rsidRPr="00942145">
              <w:rPr>
                <w:lang w:val="uk-UA"/>
              </w:rPr>
              <w:t>С</w:t>
            </w:r>
            <w:r w:rsidR="007A4172" w:rsidRPr="00942145">
              <w:t xml:space="preserve">трок </w:t>
            </w:r>
            <w:r w:rsidR="007A4172">
              <w:rPr>
                <w:lang w:val="uk-UA"/>
              </w:rPr>
              <w:t>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Pr>
                <w:lang w:val="en-US"/>
              </w:rPr>
              <w:t>1</w:t>
            </w:r>
          </w:p>
        </w:tc>
      </w:tr>
      <w:tr w:rsidR="0028029C" w:rsidRPr="00ED6129" w:rsidTr="00FB7A7B">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FB7A7B">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392DAB" w:rsidP="003F3DD4">
            <w:pPr>
              <w:jc w:val="both"/>
              <w:rPr>
                <w:b/>
                <w:color w:val="0000FF"/>
                <w:sz w:val="23"/>
                <w:szCs w:val="23"/>
                <w:lang w:val="uk-UA"/>
              </w:rPr>
            </w:pPr>
            <w:r>
              <w:rPr>
                <w:b/>
                <w:spacing w:val="-3"/>
                <w:lang w:val="uk-UA"/>
              </w:rPr>
              <w:t>96 000,00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FB7A7B">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FB7A7B">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8735C" w:rsidP="008D573D">
            <w:pPr>
              <w:spacing w:after="150"/>
              <w:rPr>
                <w:color w:val="FF0000"/>
                <w:lang w:val="uk-UA"/>
              </w:rPr>
            </w:pPr>
            <w:r>
              <w:rPr>
                <w:rStyle w:val="rvts0"/>
                <w:b/>
                <w:lang w:val="uk-UA"/>
              </w:rPr>
              <w:t>25</w:t>
            </w:r>
            <w:bookmarkStart w:id="0" w:name="_GoBack"/>
            <w:bookmarkEnd w:id="0"/>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FB7A7B">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FB7A7B">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FB7A7B">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7C274F">
              <w:rPr>
                <w:rStyle w:val="rvts0"/>
                <w:rFonts w:ascii="Times New Roman" w:hAnsi="Times New Roman"/>
                <w:b/>
                <w:sz w:val="24"/>
                <w:szCs w:val="24"/>
                <w:lang w:val="uk-UA" w:eastAsia="ru-RU"/>
              </w:rPr>
              <w:t>1 920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FB7A7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r w:rsidRPr="005F2AD6">
              <w:t>За</w:t>
            </w:r>
            <w:r>
              <w:t>безпечення пропозиції</w:t>
            </w:r>
            <w:r w:rsidRPr="005F2AD6">
              <w:t xml:space="preserve"> повертається учаснику в разі:</w:t>
            </w:r>
          </w:p>
          <w:p w:rsidR="00786C16" w:rsidRDefault="00786C16" w:rsidP="00786C16">
            <w:pPr>
              <w:jc w:val="both"/>
              <w:rPr>
                <w:lang w:val="uk-UA"/>
              </w:rPr>
            </w:pPr>
            <w:r w:rsidRPr="005F2AD6">
              <w:t>1)</w:t>
            </w:r>
            <w:r>
              <w:t xml:space="preserve"> закінчення строку дії</w:t>
            </w:r>
            <w:r w:rsidRPr="005F2AD6">
              <w:t xml:space="preserve"> пропозиції та за</w:t>
            </w:r>
            <w:r>
              <w:t xml:space="preserve">безпечення  пропозиції, зазначеного в </w:t>
            </w:r>
            <w:r>
              <w:rPr>
                <w:lang w:val="uk-UA"/>
              </w:rPr>
              <w:t>оголошені про проведення спрощеної закупі</w:t>
            </w:r>
            <w:proofErr w:type="gramStart"/>
            <w:r>
              <w:rPr>
                <w:lang w:val="uk-UA"/>
              </w:rPr>
              <w:t>вл</w:t>
            </w:r>
            <w:proofErr w:type="gramEnd"/>
            <w:r>
              <w:rPr>
                <w:lang w:val="uk-UA"/>
              </w:rPr>
              <w:t>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неукладення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FB7A7B">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FB7A7B">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FB7A7B">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FB7A7B">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FB7A7B">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FB7A7B">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FB7A7B">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FB7A7B">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FB7A7B">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pStyle w:val="a5"/>
              <w:jc w:val="both"/>
              <w:rPr>
                <w:lang w:val="uk-UA"/>
              </w:rPr>
            </w:pPr>
            <w:r w:rsidRPr="00ED6129">
              <w:rPr>
                <w:lang w:val="uk-UA"/>
              </w:rPr>
              <w:t>Не вимагається.</w:t>
            </w:r>
          </w:p>
        </w:tc>
      </w:tr>
      <w:tr w:rsidR="0028029C" w:rsidRPr="00ED6129" w:rsidTr="00FB7A7B">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FB7A7B">
            <w:pPr>
              <w:spacing w:after="150"/>
              <w:jc w:val="both"/>
              <w:rPr>
                <w:lang w:val="uk-UA"/>
              </w:rPr>
            </w:pPr>
            <w:r w:rsidRPr="00ED6129">
              <w:rPr>
                <w:lang w:val="uk-UA"/>
              </w:rPr>
              <w:t>0,5% очікуваної вартості предмета закупівлі.</w:t>
            </w:r>
          </w:p>
        </w:tc>
      </w:tr>
      <w:tr w:rsidR="0028029C" w:rsidRPr="00ED6129" w:rsidTr="00FB7A7B">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2E5F">
            <w:pPr>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2E5F">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AA2E5F">
            <w:pPr>
              <w:ind w:left="17"/>
              <w:jc w:val="both"/>
              <w:rPr>
                <w:lang w:val="uk-UA"/>
              </w:rPr>
            </w:pPr>
            <w:r w:rsidRPr="00ED6129">
              <w:rPr>
                <w:lang w:val="uk-UA"/>
              </w:rPr>
              <w:t>1.</w:t>
            </w:r>
            <w:r w:rsidR="006D06E0">
              <w:rPr>
                <w:lang w:val="uk-UA"/>
              </w:rPr>
              <w:t xml:space="preserve"> </w:t>
            </w:r>
            <w:r w:rsidRPr="00ED6129">
              <w:rPr>
                <w:lang w:val="uk-UA"/>
              </w:rPr>
              <w:t>Пропозицію, складену в довільній формі;</w:t>
            </w:r>
          </w:p>
          <w:p w:rsidR="0028029C" w:rsidRPr="00ED6129" w:rsidRDefault="0028029C" w:rsidP="00AA2E5F">
            <w:pPr>
              <w:ind w:left="17"/>
              <w:jc w:val="both"/>
              <w:rPr>
                <w:lang w:val="uk-UA"/>
              </w:rPr>
            </w:pPr>
            <w:r w:rsidRPr="00ED6129">
              <w:rPr>
                <w:lang w:val="uk-UA"/>
              </w:rPr>
              <w:t>2.</w:t>
            </w:r>
            <w:r w:rsidR="006D06E0">
              <w:rPr>
                <w:lang w:val="uk-UA"/>
              </w:rPr>
              <w:t xml:space="preserve"> </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AA2E5F">
            <w:pPr>
              <w:ind w:left="17"/>
              <w:jc w:val="both"/>
              <w:rPr>
                <w:lang w:val="uk-UA"/>
              </w:rPr>
            </w:pPr>
            <w:r w:rsidRPr="00ED6129">
              <w:rPr>
                <w:lang w:val="uk-UA"/>
              </w:rPr>
              <w:t>3.</w:t>
            </w:r>
            <w:r w:rsidR="006D06E0">
              <w:rPr>
                <w:lang w:val="uk-UA"/>
              </w:rPr>
              <w:t xml:space="preserve"> </w:t>
            </w:r>
            <w:r w:rsidRPr="00ED6129">
              <w:rPr>
                <w:lang w:val="uk-UA"/>
              </w:rPr>
              <w:t>Погоджені технічні вимоги до предмету закупівлі згідно Додатку №1 до оголошення;</w:t>
            </w:r>
          </w:p>
          <w:p w:rsidR="0028029C" w:rsidRPr="00ED6129" w:rsidRDefault="0028029C" w:rsidP="00AA2E5F">
            <w:pPr>
              <w:ind w:left="17"/>
              <w:jc w:val="both"/>
              <w:rPr>
                <w:lang w:val="uk-UA"/>
              </w:rPr>
            </w:pPr>
            <w:r w:rsidRPr="00ED6129">
              <w:rPr>
                <w:lang w:val="uk-UA"/>
              </w:rPr>
              <w:t>4.</w:t>
            </w:r>
            <w:r w:rsidR="006D06E0">
              <w:rPr>
                <w:lang w:val="uk-UA"/>
              </w:rPr>
              <w:t xml:space="preserve"> </w:t>
            </w:r>
            <w:r w:rsidRPr="00ED6129">
              <w:rPr>
                <w:lang w:val="uk-UA"/>
              </w:rPr>
              <w:t>Погоджений проект договору згідно Додатку №2 до оголошення;</w:t>
            </w:r>
          </w:p>
          <w:p w:rsidR="0028029C" w:rsidRPr="00ED6129" w:rsidRDefault="0028029C" w:rsidP="00AA2E5F">
            <w:pPr>
              <w:ind w:left="17"/>
              <w:jc w:val="both"/>
              <w:rPr>
                <w:lang w:val="uk-UA"/>
              </w:rPr>
            </w:pPr>
            <w:r w:rsidRPr="00ED6129">
              <w:rPr>
                <w:lang w:val="uk-UA"/>
              </w:rPr>
              <w:t>5.</w:t>
            </w:r>
            <w:r w:rsidR="006D06E0">
              <w:rPr>
                <w:lang w:val="uk-UA"/>
              </w:rPr>
              <w:t xml:space="preserve"> </w:t>
            </w:r>
            <w:r w:rsidRPr="00ED6129">
              <w:rPr>
                <w:lang w:val="uk-UA"/>
              </w:rPr>
              <w:t>Електронну банківську гарантію;</w:t>
            </w:r>
          </w:p>
          <w:p w:rsidR="006D06E0" w:rsidRPr="006D06E0" w:rsidRDefault="0028029C" w:rsidP="00AA2E5F">
            <w:pPr>
              <w:jc w:val="both"/>
              <w:rPr>
                <w:lang w:val="uk-UA"/>
              </w:rPr>
            </w:pPr>
            <w:r w:rsidRPr="00ED6129">
              <w:rPr>
                <w:lang w:val="uk-UA"/>
              </w:rPr>
              <w:t>6.</w:t>
            </w:r>
            <w:r w:rsidR="00F83E68">
              <w:rPr>
                <w:lang w:val="uk-UA"/>
              </w:rPr>
              <w:t xml:space="preserve"> </w:t>
            </w:r>
            <w:r w:rsidR="006D06E0" w:rsidRPr="006D06E0">
              <w:rPr>
                <w:lang w:val="uk-UA"/>
              </w:rPr>
              <w:t>Довідка про наявність обладнання (акти приймання-передачі основних засобів) та матеріально-технічної бази (право власності на виробничі приміщення або договір оренди виробничих приміщень);</w:t>
            </w:r>
          </w:p>
          <w:p w:rsidR="006D06E0" w:rsidRPr="006D06E0" w:rsidRDefault="006D06E0" w:rsidP="00AA2E5F">
            <w:pPr>
              <w:jc w:val="both"/>
              <w:rPr>
                <w:lang w:val="uk-UA"/>
              </w:rPr>
            </w:pPr>
            <w:r>
              <w:rPr>
                <w:lang w:val="uk-UA"/>
              </w:rPr>
              <w:t>7.</w:t>
            </w:r>
            <w:r w:rsidRPr="006D06E0">
              <w:rPr>
                <w:lang w:val="uk-UA"/>
              </w:rPr>
              <w:t xml:space="preserve"> Довідка про виконання аналогічних договорів:</w:t>
            </w:r>
          </w:p>
          <w:p w:rsidR="006D06E0" w:rsidRPr="006D06E0" w:rsidRDefault="006D06E0" w:rsidP="00AA2E5F">
            <w:pPr>
              <w:jc w:val="both"/>
              <w:rPr>
                <w:lang w:val="uk-UA"/>
              </w:rPr>
            </w:pPr>
            <w:r w:rsidRPr="006D06E0">
              <w:rPr>
                <w:lang w:val="uk-UA"/>
              </w:rPr>
              <w:t>- сканован</w:t>
            </w:r>
            <w:r w:rsidR="00652F1E">
              <w:rPr>
                <w:lang w:val="uk-UA"/>
              </w:rPr>
              <w:t>у</w:t>
            </w:r>
            <w:r w:rsidRPr="006D06E0">
              <w:rPr>
                <w:lang w:val="uk-UA"/>
              </w:rPr>
              <w:t xml:space="preserve"> копі</w:t>
            </w:r>
            <w:r w:rsidR="00652F1E">
              <w:rPr>
                <w:lang w:val="uk-UA"/>
              </w:rPr>
              <w:t>ю</w:t>
            </w:r>
            <w:r w:rsidRPr="006D06E0">
              <w:rPr>
                <w:lang w:val="uk-UA"/>
              </w:rPr>
              <w:t xml:space="preserve"> з оригіналу та/або копії аналогічних договорів,</w:t>
            </w:r>
          </w:p>
          <w:p w:rsidR="006D06E0" w:rsidRDefault="00652F1E" w:rsidP="00AA2E5F">
            <w:pPr>
              <w:jc w:val="both"/>
              <w:rPr>
                <w:lang w:val="uk-UA"/>
              </w:rPr>
            </w:pPr>
            <w:r>
              <w:rPr>
                <w:lang w:val="uk-UA"/>
              </w:rPr>
              <w:t>- скановану копію</w:t>
            </w:r>
            <w:r w:rsidR="006D06E0" w:rsidRPr="006D06E0">
              <w:rPr>
                <w:lang w:val="uk-UA"/>
              </w:rPr>
              <w:t xml:space="preserve"> з оригіналу та/або копії позитивного відгу</w:t>
            </w:r>
            <w:r w:rsidR="006D06E0" w:rsidRPr="006D06E0">
              <w:t>ку контрагента учасника про виконання аналогічних договорів;</w:t>
            </w:r>
          </w:p>
          <w:p w:rsidR="006D06E0" w:rsidRPr="006D06E0" w:rsidRDefault="006D06E0" w:rsidP="00AA2E5F">
            <w:pPr>
              <w:jc w:val="both"/>
            </w:pPr>
            <w:r>
              <w:rPr>
                <w:lang w:val="uk-UA"/>
              </w:rPr>
              <w:t>8.</w:t>
            </w:r>
            <w:r w:rsidRPr="006D06E0">
              <w:t xml:space="preserve"> Документи</w:t>
            </w:r>
            <w:r>
              <w:rPr>
                <w:lang w:val="uk-UA"/>
              </w:rPr>
              <w:t>,</w:t>
            </w:r>
            <w:r w:rsidRPr="006D06E0">
              <w:t xml:space="preserve"> що підтверджують право користування транспортними засобами;</w:t>
            </w:r>
          </w:p>
          <w:p w:rsidR="006D06E0" w:rsidRPr="006D06E0" w:rsidRDefault="006D06E0" w:rsidP="00AA2E5F">
            <w:pPr>
              <w:jc w:val="both"/>
            </w:pPr>
            <w:r w:rsidRPr="006D06E0">
              <w:t xml:space="preserve">- </w:t>
            </w:r>
            <w:r w:rsidR="00652F1E">
              <w:rPr>
                <w:lang w:val="uk-UA"/>
              </w:rPr>
              <w:t xml:space="preserve">скан-копію </w:t>
            </w:r>
            <w:r w:rsidRPr="006D06E0">
              <w:t>договор</w:t>
            </w:r>
            <w:r w:rsidR="00652F1E">
              <w:rPr>
                <w:lang w:val="uk-UA"/>
              </w:rPr>
              <w:t>ів</w:t>
            </w:r>
            <w:r w:rsidRPr="006D06E0">
              <w:t xml:space="preserve"> оренди транспортних засобів чи власності,</w:t>
            </w:r>
          </w:p>
          <w:p w:rsidR="006D06E0" w:rsidRPr="006D06E0" w:rsidRDefault="006D06E0" w:rsidP="00AA2E5F">
            <w:pPr>
              <w:jc w:val="both"/>
              <w:rPr>
                <w:lang w:val="uk-UA"/>
              </w:rPr>
            </w:pPr>
            <w:r w:rsidRPr="006D06E0">
              <w:t xml:space="preserve">- </w:t>
            </w:r>
            <w:r w:rsidR="00652F1E">
              <w:rPr>
                <w:lang w:val="uk-UA"/>
              </w:rPr>
              <w:t xml:space="preserve">скан-копію </w:t>
            </w:r>
            <w:r w:rsidRPr="006D06E0">
              <w:t>чинн</w:t>
            </w:r>
            <w:r w:rsidR="00652F1E">
              <w:rPr>
                <w:lang w:val="uk-UA"/>
              </w:rPr>
              <w:t>ого</w:t>
            </w:r>
            <w:r w:rsidRPr="006D06E0">
              <w:t xml:space="preserve"> свідоцтв</w:t>
            </w:r>
            <w:r w:rsidR="00652F1E">
              <w:rPr>
                <w:lang w:val="uk-UA"/>
              </w:rPr>
              <w:t>а</w:t>
            </w:r>
            <w:r w:rsidRPr="006D06E0">
              <w:t xml:space="preserve"> про допущення транспортного засобу до перевезення </w:t>
            </w:r>
            <w:r>
              <w:t>визначених небезпечних відходів</w:t>
            </w:r>
            <w:r>
              <w:rPr>
                <w:lang w:val="uk-UA"/>
              </w:rPr>
              <w:t>;</w:t>
            </w:r>
          </w:p>
          <w:p w:rsidR="006D06E0" w:rsidRPr="006D06E0" w:rsidRDefault="006D06E0" w:rsidP="00AA2E5F">
            <w:pPr>
              <w:jc w:val="both"/>
            </w:pPr>
            <w:r>
              <w:rPr>
                <w:lang w:val="uk-UA"/>
              </w:rPr>
              <w:t xml:space="preserve">9. </w:t>
            </w:r>
            <w:r w:rsidRPr="006D06E0">
              <w:t>Скан-копію посвідчень та протоколів по професійній підготовці фахівців у сфері поводження з небезпечними відходами (не менше двох фахівців), які будуть залучені до надання послуг;</w:t>
            </w:r>
          </w:p>
          <w:p w:rsidR="006D06E0" w:rsidRPr="006D06E0" w:rsidRDefault="006D06E0" w:rsidP="00AA2E5F">
            <w:pPr>
              <w:jc w:val="both"/>
            </w:pPr>
            <w:r>
              <w:rPr>
                <w:lang w:val="uk-UA"/>
              </w:rPr>
              <w:t xml:space="preserve">10. </w:t>
            </w:r>
            <w:r w:rsidR="00652F1E" w:rsidRPr="006D06E0">
              <w:t xml:space="preserve">Скан-копію </w:t>
            </w:r>
            <w:r w:rsidR="00652F1E">
              <w:rPr>
                <w:lang w:val="uk-UA"/>
              </w:rPr>
              <w:t>л</w:t>
            </w:r>
            <w:r w:rsidRPr="006D06E0">
              <w:t>іцензі</w:t>
            </w:r>
            <w:r w:rsidR="00652F1E">
              <w:rPr>
                <w:lang w:val="uk-UA"/>
              </w:rPr>
              <w:t>ї</w:t>
            </w:r>
            <w:r w:rsidRPr="006D06E0">
              <w:t xml:space="preserve"> Міністерства екології та природних ресурсів України на поводження з небезпечними відходами;</w:t>
            </w:r>
          </w:p>
          <w:p w:rsidR="006D06E0" w:rsidRPr="006D06E0" w:rsidRDefault="006D06E0" w:rsidP="00AA2E5F">
            <w:pPr>
              <w:jc w:val="both"/>
            </w:pPr>
            <w:r>
              <w:rPr>
                <w:lang w:val="uk-UA"/>
              </w:rPr>
              <w:t>11.</w:t>
            </w:r>
            <w:r w:rsidRPr="006D06E0">
              <w:t xml:space="preserve"> </w:t>
            </w:r>
            <w:r w:rsidR="00652F1E" w:rsidRPr="006D06E0">
              <w:t xml:space="preserve">Скан-копію </w:t>
            </w:r>
            <w:r w:rsidR="00652F1E">
              <w:rPr>
                <w:lang w:val="uk-UA"/>
              </w:rPr>
              <w:t>а</w:t>
            </w:r>
            <w:r w:rsidRPr="006D06E0">
              <w:t>тестат</w:t>
            </w:r>
            <w:r w:rsidR="00652F1E">
              <w:rPr>
                <w:lang w:val="uk-UA"/>
              </w:rPr>
              <w:t>у</w:t>
            </w:r>
            <w:r w:rsidRPr="006D06E0">
              <w:t xml:space="preserve"> виробництва Міністерства економічного розвитку і торгівлі України з утилізації та знищення вилученої з обігу неякісної та небезпечної продукції;</w:t>
            </w:r>
          </w:p>
          <w:p w:rsidR="00941804" w:rsidRPr="00ED6129" w:rsidRDefault="00652F1E" w:rsidP="00AA2E5F">
            <w:pPr>
              <w:spacing w:line="276" w:lineRule="auto"/>
              <w:jc w:val="both"/>
              <w:rPr>
                <w:lang w:val="uk-UA"/>
              </w:rPr>
            </w:pPr>
            <w:r>
              <w:rPr>
                <w:lang w:val="uk-UA"/>
              </w:rPr>
              <w:t>12. Скан-копію</w:t>
            </w:r>
            <w:r w:rsidR="006D06E0" w:rsidRPr="006D06E0">
              <w:t xml:space="preserve"> довідки з обслуговуючої банківської установи про відкриття рахунку із зазначенням всіх банківських р</w:t>
            </w:r>
            <w:r>
              <w:t>еквізитів станом на 01.02.2021р.</w:t>
            </w:r>
            <w:r>
              <w:rPr>
                <w:lang w:val="uk-UA"/>
              </w:rPr>
              <w:t>;</w:t>
            </w:r>
            <w:r w:rsidR="00AA2E5F">
              <w:rPr>
                <w:lang w:val="uk-UA"/>
              </w:rPr>
              <w:t xml:space="preserve">             13.</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AA2E5F">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w:t>
            </w:r>
            <w:r w:rsidRPr="00ED6129">
              <w:rPr>
                <w:lang w:val="uk-UA"/>
              </w:rPr>
              <w:lastRenderedPageBreak/>
              <w:t>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AA2E5F">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AA2E5F">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AA2E5F" w:rsidRDefault="00AA2E5F" w:rsidP="00733C67">
      <w:pPr>
        <w:ind w:left="7560"/>
        <w:jc w:val="right"/>
        <w:rPr>
          <w:rFonts w:cs="Times New Roman CYR"/>
          <w:b/>
          <w:bCs/>
          <w:lang w:val="uk-UA"/>
        </w:rPr>
      </w:pPr>
    </w:p>
    <w:p w:rsidR="00AA2E5F" w:rsidRDefault="00AA2E5F" w:rsidP="00733C67">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lang w:val="uk-UA"/>
        </w:rPr>
      </w:pPr>
    </w:p>
    <w:p w:rsidR="001910D6" w:rsidRPr="001910D6" w:rsidRDefault="001910D6" w:rsidP="00733C67">
      <w:pPr>
        <w:keepLines/>
        <w:autoSpaceDE w:val="0"/>
        <w:autoSpaceDN w:val="0"/>
        <w:jc w:val="center"/>
        <w:rPr>
          <w:b/>
          <w:color w:val="222222"/>
          <w:shd w:val="clear" w:color="auto" w:fill="FFFFFF"/>
          <w:lang w:val="uk-UA"/>
        </w:rPr>
      </w:pPr>
      <w:r w:rsidRPr="001910D6">
        <w:rPr>
          <w:b/>
          <w:color w:val="222222"/>
          <w:shd w:val="clear" w:color="auto" w:fill="FFFFFF"/>
          <w:lang w:val="uk-UA"/>
        </w:rPr>
        <w:t>Технічне завдання</w:t>
      </w:r>
    </w:p>
    <w:p w:rsidR="001910D6" w:rsidRDefault="003E479B" w:rsidP="003E479B">
      <w:pPr>
        <w:rPr>
          <w:b/>
          <w:sz w:val="10"/>
          <w:szCs w:val="10"/>
          <w:lang w:val="uk-UA"/>
        </w:rPr>
      </w:pPr>
      <w:r>
        <w:rPr>
          <w:b/>
          <w:sz w:val="10"/>
          <w:szCs w:val="10"/>
          <w:lang w:val="uk-UA"/>
        </w:rPr>
        <w:t xml:space="preserve"> </w:t>
      </w:r>
    </w:p>
    <w:p w:rsidR="003E479B" w:rsidRPr="002E0879" w:rsidRDefault="003E479B" w:rsidP="003E479B">
      <w:pPr>
        <w:rPr>
          <w:b/>
          <w:bCs/>
          <w:lang w:val="uk-UA"/>
        </w:rPr>
      </w:pPr>
      <w:r>
        <w:rPr>
          <w:b/>
          <w:sz w:val="10"/>
          <w:szCs w:val="10"/>
          <w:lang w:val="uk-UA"/>
        </w:rPr>
        <w:t xml:space="preserve"> </w:t>
      </w:r>
      <w:r w:rsidRPr="002E0879">
        <w:rPr>
          <w:b/>
          <w:bCs/>
          <w:lang w:val="uk-UA"/>
        </w:rPr>
        <w:t>Передача стороннім організаціям для подальшої утилізації небезпечних відходів І-ІV кл. небезпеки, які утворилися в процесі виробничо-господарської діяльності АТ «ВІННИЦЯОБЛЕНЕРГО»</w:t>
      </w:r>
    </w:p>
    <w:p w:rsidR="003E479B" w:rsidRPr="002E0879" w:rsidRDefault="003E479B" w:rsidP="003E479B">
      <w:pPr>
        <w:rPr>
          <w:lang w:val="uk-UA"/>
        </w:rPr>
      </w:pPr>
    </w:p>
    <w:p w:rsidR="003E479B" w:rsidRPr="002E0879" w:rsidRDefault="003E479B" w:rsidP="003E479B">
      <w:pPr>
        <w:rPr>
          <w:lang w:val="uk-UA"/>
        </w:rPr>
      </w:pPr>
      <w:r w:rsidRPr="002E0879">
        <w:rPr>
          <w:lang w:val="uk-UA"/>
        </w:rPr>
        <w:t>Термін виконання – 31.12.2021 рік</w:t>
      </w:r>
    </w:p>
    <w:p w:rsidR="003E479B" w:rsidRPr="002E0879" w:rsidRDefault="003E479B" w:rsidP="003E479B">
      <w:pPr>
        <w:pStyle w:val="aa"/>
        <w:spacing w:after="0" w:line="240" w:lineRule="auto"/>
        <w:rPr>
          <w:rFonts w:ascii="Times New Roman" w:hAnsi="Times New Roman"/>
          <w:b/>
          <w:sz w:val="24"/>
          <w:szCs w:val="24"/>
        </w:rPr>
      </w:pPr>
    </w:p>
    <w:p w:rsidR="003E479B" w:rsidRPr="002E0879" w:rsidRDefault="003E479B" w:rsidP="003E479B">
      <w:pPr>
        <w:pStyle w:val="aa"/>
        <w:spacing w:after="0" w:line="240" w:lineRule="auto"/>
        <w:ind w:left="0"/>
        <w:rPr>
          <w:rFonts w:ascii="Times New Roman" w:hAnsi="Times New Roman"/>
          <w:sz w:val="24"/>
          <w:szCs w:val="24"/>
        </w:rPr>
      </w:pPr>
      <w:r w:rsidRPr="002E0879">
        <w:rPr>
          <w:rFonts w:ascii="Times New Roman" w:hAnsi="Times New Roman"/>
          <w:b/>
          <w:sz w:val="24"/>
          <w:szCs w:val="24"/>
        </w:rPr>
        <w:t>І. Назва та місцезнаходження об’єкту:</w:t>
      </w:r>
    </w:p>
    <w:p w:rsidR="003E479B" w:rsidRPr="002E0879" w:rsidRDefault="003E479B" w:rsidP="003E479B">
      <w:pPr>
        <w:pStyle w:val="aa"/>
        <w:spacing w:after="0" w:line="240" w:lineRule="auto"/>
        <w:ind w:left="0"/>
        <w:rPr>
          <w:rFonts w:ascii="Times New Roman" w:hAnsi="Times New Roman"/>
          <w:sz w:val="24"/>
          <w:szCs w:val="24"/>
        </w:rPr>
      </w:pPr>
    </w:p>
    <w:tbl>
      <w:tblPr>
        <w:tblW w:w="9219" w:type="dxa"/>
        <w:tblInd w:w="245" w:type="dxa"/>
        <w:tblLayout w:type="fixed"/>
        <w:tblLook w:val="0000" w:firstRow="0" w:lastRow="0" w:firstColumn="0" w:lastColumn="0" w:noHBand="0" w:noVBand="0"/>
      </w:tblPr>
      <w:tblGrid>
        <w:gridCol w:w="675"/>
        <w:gridCol w:w="2444"/>
        <w:gridCol w:w="2981"/>
        <w:gridCol w:w="1985"/>
        <w:gridCol w:w="1134"/>
      </w:tblGrid>
      <w:tr w:rsidR="003E479B" w:rsidRPr="002E0879" w:rsidTr="002E0879">
        <w:tc>
          <w:tcPr>
            <w:tcW w:w="675"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pacing w:after="0" w:line="240" w:lineRule="auto"/>
              <w:ind w:left="0"/>
              <w:jc w:val="center"/>
              <w:rPr>
                <w:rFonts w:ascii="Times New Roman" w:hAnsi="Times New Roman"/>
                <w:sz w:val="24"/>
                <w:szCs w:val="24"/>
              </w:rPr>
            </w:pPr>
            <w:r w:rsidRPr="002E0879">
              <w:rPr>
                <w:rFonts w:ascii="Times New Roman" w:hAnsi="Times New Roman"/>
                <w:b/>
                <w:sz w:val="24"/>
                <w:szCs w:val="24"/>
              </w:rPr>
              <w:t>№ з/п</w:t>
            </w:r>
          </w:p>
        </w:tc>
        <w:tc>
          <w:tcPr>
            <w:tcW w:w="2444"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pacing w:after="0" w:line="240" w:lineRule="auto"/>
              <w:ind w:left="0"/>
              <w:jc w:val="center"/>
              <w:rPr>
                <w:rFonts w:ascii="Times New Roman" w:hAnsi="Times New Roman"/>
                <w:sz w:val="24"/>
                <w:szCs w:val="24"/>
              </w:rPr>
            </w:pPr>
            <w:r w:rsidRPr="002E0879">
              <w:rPr>
                <w:rFonts w:ascii="Times New Roman" w:hAnsi="Times New Roman"/>
                <w:b/>
                <w:sz w:val="24"/>
                <w:szCs w:val="24"/>
              </w:rPr>
              <w:t xml:space="preserve">Місцезнаходження об’єкту </w:t>
            </w:r>
          </w:p>
        </w:tc>
        <w:tc>
          <w:tcPr>
            <w:tcW w:w="2981"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pacing w:after="0" w:line="240" w:lineRule="auto"/>
              <w:ind w:left="0"/>
              <w:jc w:val="center"/>
              <w:rPr>
                <w:rFonts w:ascii="Times New Roman" w:hAnsi="Times New Roman"/>
                <w:sz w:val="24"/>
                <w:szCs w:val="24"/>
              </w:rPr>
            </w:pPr>
            <w:r w:rsidRPr="002E0879">
              <w:rPr>
                <w:rFonts w:ascii="Times New Roman" w:hAnsi="Times New Roman"/>
                <w:b/>
                <w:sz w:val="24"/>
                <w:szCs w:val="24"/>
              </w:rPr>
              <w:t>Найменування</w:t>
            </w:r>
          </w:p>
        </w:tc>
        <w:tc>
          <w:tcPr>
            <w:tcW w:w="1985"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pacing w:after="0" w:line="240" w:lineRule="auto"/>
              <w:ind w:left="0"/>
              <w:jc w:val="center"/>
              <w:rPr>
                <w:rFonts w:ascii="Times New Roman" w:hAnsi="Times New Roman"/>
                <w:sz w:val="24"/>
                <w:szCs w:val="24"/>
              </w:rPr>
            </w:pPr>
            <w:r w:rsidRPr="002E0879">
              <w:rPr>
                <w:rFonts w:ascii="Times New Roman" w:hAnsi="Times New Roman"/>
                <w:b/>
                <w:sz w:val="24"/>
                <w:szCs w:val="24"/>
              </w:rPr>
              <w:t>Технічні параметри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479B" w:rsidRPr="002E0879" w:rsidRDefault="003E479B" w:rsidP="00FB7A7B">
            <w:pPr>
              <w:pStyle w:val="aa"/>
              <w:spacing w:after="0" w:line="240" w:lineRule="auto"/>
              <w:ind w:left="0"/>
              <w:jc w:val="center"/>
              <w:rPr>
                <w:rFonts w:ascii="Times New Roman" w:hAnsi="Times New Roman"/>
                <w:sz w:val="24"/>
                <w:szCs w:val="24"/>
              </w:rPr>
            </w:pPr>
            <w:r w:rsidRPr="002E0879">
              <w:rPr>
                <w:rFonts w:ascii="Times New Roman" w:hAnsi="Times New Roman"/>
                <w:b/>
                <w:sz w:val="24"/>
                <w:szCs w:val="24"/>
              </w:rPr>
              <w:t>Прим.</w:t>
            </w:r>
          </w:p>
        </w:tc>
      </w:tr>
      <w:tr w:rsidR="003E479B" w:rsidRPr="002E0879" w:rsidTr="002E0879">
        <w:tc>
          <w:tcPr>
            <w:tcW w:w="675"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napToGrid w:val="0"/>
              <w:spacing w:after="0" w:line="240" w:lineRule="auto"/>
              <w:ind w:left="0"/>
              <w:rPr>
                <w:rFonts w:ascii="Times New Roman" w:hAnsi="Times New Roman"/>
                <w:b/>
                <w:sz w:val="24"/>
                <w:szCs w:val="24"/>
              </w:rPr>
            </w:pP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1.</w:t>
            </w:r>
          </w:p>
        </w:tc>
        <w:tc>
          <w:tcPr>
            <w:tcW w:w="2444"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1. м.Вінниця, вул.Магістратська, 2</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2. м.Вінниця, вул.Пирогова, 131</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3. м.Вінниця,                 вул Пирогова, 171</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4. м.Вінниця, Гніванське шосе, 2</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5. м.Вінниця, вул.Енергетична, 5</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6. м.Вінниця, вул. С.Зулінського, 9А</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7. Тиврівський р-н, смт.Сутиски, вул.Зарічна, 6</w:t>
            </w:r>
          </w:p>
          <w:p w:rsidR="003E479B" w:rsidRPr="002E0879" w:rsidRDefault="003E479B" w:rsidP="00FB7A7B">
            <w:pPr>
              <w:pStyle w:val="aa"/>
              <w:spacing w:after="0" w:line="240" w:lineRule="auto"/>
              <w:ind w:left="0"/>
              <w:rPr>
                <w:rFonts w:ascii="Times New Roman" w:hAnsi="Times New Roman"/>
                <w:sz w:val="24"/>
                <w:szCs w:val="24"/>
              </w:rPr>
            </w:pPr>
            <w:r w:rsidRPr="002E0879">
              <w:rPr>
                <w:rFonts w:ascii="Times New Roman" w:hAnsi="Times New Roman"/>
                <w:sz w:val="24"/>
                <w:szCs w:val="24"/>
              </w:rPr>
              <w:t>8. Підрозділи, які знаходяться на території всіх районів Вінницької області</w:t>
            </w:r>
          </w:p>
          <w:p w:rsidR="003E479B" w:rsidRPr="002E0879" w:rsidRDefault="003E479B" w:rsidP="00FB7A7B">
            <w:pPr>
              <w:pStyle w:val="aa"/>
              <w:spacing w:after="0" w:line="240" w:lineRule="auto"/>
              <w:ind w:left="0"/>
              <w:rPr>
                <w:rFonts w:ascii="Times New Roman" w:hAnsi="Times New Roman"/>
                <w:sz w:val="24"/>
                <w:szCs w:val="24"/>
              </w:rPr>
            </w:pPr>
          </w:p>
        </w:tc>
        <w:tc>
          <w:tcPr>
            <w:tcW w:w="2981" w:type="dxa"/>
            <w:tcBorders>
              <w:top w:val="single" w:sz="4" w:space="0" w:color="000000"/>
              <w:left w:val="single" w:sz="4" w:space="0" w:color="000000"/>
              <w:bottom w:val="single" w:sz="4" w:space="0" w:color="000000"/>
            </w:tcBorders>
            <w:shd w:val="clear" w:color="auto" w:fill="auto"/>
          </w:tcPr>
          <w:p w:rsidR="003E479B" w:rsidRPr="002E0879" w:rsidRDefault="003E479B" w:rsidP="00FB7A7B">
            <w:pPr>
              <w:rPr>
                <w:lang w:val="uk-UA"/>
              </w:rPr>
            </w:pPr>
            <w:r w:rsidRPr="002E0879">
              <w:rPr>
                <w:lang w:val="uk-UA"/>
              </w:rPr>
              <w:t>Передача на утилізацію небезпечних відходів, які утворилися в процесі виробничо-господарської діяльності АТ «ВІННИЦЯОБЛЕНЕРГО»</w:t>
            </w:r>
          </w:p>
          <w:p w:rsidR="003E479B" w:rsidRPr="002E0879" w:rsidRDefault="003E479B" w:rsidP="00FB7A7B">
            <w:pPr>
              <w:rPr>
                <w:lang w:val="uk-UA"/>
              </w:rPr>
            </w:pPr>
          </w:p>
        </w:tc>
        <w:tc>
          <w:tcPr>
            <w:tcW w:w="1985" w:type="dxa"/>
            <w:tcBorders>
              <w:top w:val="single" w:sz="4" w:space="0" w:color="000000"/>
              <w:left w:val="single" w:sz="4" w:space="0" w:color="000000"/>
              <w:bottom w:val="single" w:sz="4" w:space="0" w:color="000000"/>
            </w:tcBorders>
            <w:shd w:val="clear" w:color="auto" w:fill="auto"/>
          </w:tcPr>
          <w:p w:rsidR="003E479B" w:rsidRPr="002E0879" w:rsidRDefault="003E479B" w:rsidP="00FD401E">
            <w:pPr>
              <w:pStyle w:val="aa"/>
              <w:spacing w:after="0" w:line="240" w:lineRule="auto"/>
              <w:ind w:left="0"/>
              <w:rPr>
                <w:rFonts w:ascii="Times New Roman" w:hAnsi="Times New Roman"/>
                <w:sz w:val="24"/>
                <w:szCs w:val="24"/>
              </w:rPr>
            </w:pPr>
            <w:r w:rsidRPr="002E0879">
              <w:rPr>
                <w:rFonts w:ascii="Times New Roman" w:hAnsi="Times New Roman"/>
                <w:sz w:val="24"/>
                <w:szCs w:val="24"/>
              </w:rPr>
              <w:t>База, як</w:t>
            </w:r>
            <w:r w:rsidR="00FD401E">
              <w:rPr>
                <w:rFonts w:ascii="Times New Roman" w:hAnsi="Times New Roman"/>
                <w:sz w:val="24"/>
                <w:szCs w:val="24"/>
              </w:rPr>
              <w:t>а</w:t>
            </w:r>
            <w:r w:rsidRPr="002E0879">
              <w:rPr>
                <w:rFonts w:ascii="Times New Roman" w:hAnsi="Times New Roman"/>
                <w:sz w:val="24"/>
                <w:szCs w:val="24"/>
              </w:rPr>
              <w:t xml:space="preserve"> виграє спрощену закупівлю має обов’язково територіально знаходитися в м.Вінниці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479B" w:rsidRPr="002E0879" w:rsidRDefault="003E479B" w:rsidP="00FB7A7B">
            <w:pPr>
              <w:pStyle w:val="aa"/>
              <w:spacing w:after="0" w:line="240" w:lineRule="auto"/>
              <w:ind w:left="0"/>
              <w:rPr>
                <w:rFonts w:ascii="Times New Roman" w:hAnsi="Times New Roman"/>
                <w:sz w:val="24"/>
                <w:szCs w:val="24"/>
              </w:rPr>
            </w:pPr>
          </w:p>
        </w:tc>
      </w:tr>
    </w:tbl>
    <w:p w:rsidR="003E479B" w:rsidRPr="002E0879" w:rsidRDefault="003E479B" w:rsidP="003E479B">
      <w:pPr>
        <w:pStyle w:val="aa"/>
        <w:spacing w:after="0" w:line="240" w:lineRule="auto"/>
        <w:rPr>
          <w:rFonts w:ascii="Times New Roman" w:hAnsi="Times New Roman"/>
          <w:b/>
          <w:sz w:val="24"/>
          <w:szCs w:val="24"/>
        </w:rPr>
      </w:pPr>
    </w:p>
    <w:p w:rsidR="003E479B" w:rsidRPr="002E0879" w:rsidRDefault="003E479B" w:rsidP="003E479B">
      <w:pPr>
        <w:pStyle w:val="aa"/>
        <w:spacing w:after="0" w:line="240" w:lineRule="auto"/>
        <w:ind w:left="0"/>
        <w:rPr>
          <w:rFonts w:ascii="Times New Roman" w:hAnsi="Times New Roman"/>
          <w:b/>
          <w:sz w:val="24"/>
          <w:szCs w:val="24"/>
        </w:rPr>
      </w:pPr>
      <w:r w:rsidRPr="002E0879">
        <w:rPr>
          <w:rFonts w:ascii="Times New Roman" w:hAnsi="Times New Roman"/>
          <w:b/>
          <w:sz w:val="24"/>
          <w:szCs w:val="24"/>
        </w:rPr>
        <w:t>ІІ. Технічним завданням передбачаються такі обсяги надання послуг:</w:t>
      </w:r>
    </w:p>
    <w:p w:rsidR="003E479B" w:rsidRPr="002E0879" w:rsidRDefault="003E479B" w:rsidP="003E479B">
      <w:pPr>
        <w:pStyle w:val="aa"/>
        <w:spacing w:after="0" w:line="240" w:lineRule="auto"/>
        <w:ind w:left="1146"/>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30"/>
        <w:gridCol w:w="993"/>
        <w:gridCol w:w="1275"/>
        <w:gridCol w:w="1602"/>
      </w:tblGrid>
      <w:tr w:rsidR="003E479B" w:rsidRPr="002E0879" w:rsidTr="00FB7A7B">
        <w:trPr>
          <w:trHeight w:val="549"/>
        </w:trPr>
        <w:tc>
          <w:tcPr>
            <w:tcW w:w="648" w:type="dxa"/>
          </w:tcPr>
          <w:p w:rsidR="003E479B" w:rsidRPr="002E0879" w:rsidRDefault="003E479B" w:rsidP="00FB7A7B">
            <w:pPr>
              <w:jc w:val="center"/>
              <w:rPr>
                <w:lang w:val="uk-UA"/>
              </w:rPr>
            </w:pPr>
            <w:r w:rsidRPr="002E0879">
              <w:rPr>
                <w:lang w:val="uk-UA"/>
              </w:rPr>
              <w:t xml:space="preserve">№ </w:t>
            </w:r>
          </w:p>
          <w:p w:rsidR="003E479B" w:rsidRPr="002E0879" w:rsidRDefault="003E479B" w:rsidP="00FB7A7B">
            <w:pPr>
              <w:jc w:val="center"/>
              <w:rPr>
                <w:lang w:val="uk-UA"/>
              </w:rPr>
            </w:pPr>
            <w:r w:rsidRPr="002E0879">
              <w:rPr>
                <w:lang w:val="uk-UA"/>
              </w:rPr>
              <w:t>п/п</w:t>
            </w:r>
          </w:p>
        </w:tc>
        <w:tc>
          <w:tcPr>
            <w:tcW w:w="5130" w:type="dxa"/>
            <w:vAlign w:val="center"/>
          </w:tcPr>
          <w:p w:rsidR="003E479B" w:rsidRPr="002E0879" w:rsidRDefault="003E479B" w:rsidP="00FB7A7B">
            <w:pPr>
              <w:jc w:val="center"/>
              <w:rPr>
                <w:lang w:val="uk-UA"/>
              </w:rPr>
            </w:pPr>
            <w:r w:rsidRPr="002E0879">
              <w:rPr>
                <w:lang w:val="uk-UA"/>
              </w:rPr>
              <w:t>Найменування  робіт</w:t>
            </w:r>
          </w:p>
        </w:tc>
        <w:tc>
          <w:tcPr>
            <w:tcW w:w="993" w:type="dxa"/>
            <w:vAlign w:val="center"/>
          </w:tcPr>
          <w:p w:rsidR="003E479B" w:rsidRPr="002E0879" w:rsidRDefault="003E479B" w:rsidP="00FB7A7B">
            <w:pPr>
              <w:jc w:val="center"/>
              <w:rPr>
                <w:lang w:val="uk-UA"/>
              </w:rPr>
            </w:pPr>
            <w:r w:rsidRPr="002E0879">
              <w:rPr>
                <w:lang w:val="uk-UA"/>
              </w:rPr>
              <w:t>Од.</w:t>
            </w:r>
          </w:p>
          <w:p w:rsidR="003E479B" w:rsidRPr="002E0879" w:rsidRDefault="003E479B" w:rsidP="00FB7A7B">
            <w:pPr>
              <w:jc w:val="center"/>
              <w:rPr>
                <w:lang w:val="uk-UA"/>
              </w:rPr>
            </w:pPr>
            <w:r w:rsidRPr="002E0879">
              <w:rPr>
                <w:lang w:val="uk-UA"/>
              </w:rPr>
              <w:t>виміру</w:t>
            </w:r>
          </w:p>
        </w:tc>
        <w:tc>
          <w:tcPr>
            <w:tcW w:w="1275" w:type="dxa"/>
            <w:vAlign w:val="center"/>
          </w:tcPr>
          <w:p w:rsidR="003E479B" w:rsidRPr="002E0879" w:rsidRDefault="003E479B" w:rsidP="00FB7A7B">
            <w:pPr>
              <w:jc w:val="center"/>
              <w:rPr>
                <w:lang w:val="uk-UA"/>
              </w:rPr>
            </w:pPr>
            <w:r w:rsidRPr="002E0879">
              <w:rPr>
                <w:lang w:val="uk-UA"/>
              </w:rPr>
              <w:t>Кількість</w:t>
            </w:r>
          </w:p>
        </w:tc>
        <w:tc>
          <w:tcPr>
            <w:tcW w:w="1602" w:type="dxa"/>
          </w:tcPr>
          <w:p w:rsidR="003E479B" w:rsidRPr="002E0879" w:rsidRDefault="003E479B" w:rsidP="00FB7A7B">
            <w:pPr>
              <w:jc w:val="center"/>
              <w:rPr>
                <w:lang w:val="uk-UA"/>
              </w:rPr>
            </w:pPr>
            <w:r w:rsidRPr="002E0879">
              <w:rPr>
                <w:lang w:val="uk-UA"/>
              </w:rPr>
              <w:t>Термін                 виконання</w:t>
            </w:r>
          </w:p>
        </w:tc>
      </w:tr>
      <w:tr w:rsidR="003E479B" w:rsidRPr="002E0879" w:rsidTr="00FB7A7B">
        <w:tc>
          <w:tcPr>
            <w:tcW w:w="9648" w:type="dxa"/>
            <w:gridSpan w:val="5"/>
          </w:tcPr>
          <w:p w:rsidR="003E479B" w:rsidRPr="002E0879" w:rsidRDefault="003E479B" w:rsidP="00FB7A7B">
            <w:pPr>
              <w:jc w:val="center"/>
              <w:rPr>
                <w:lang w:val="uk-UA"/>
              </w:rPr>
            </w:pPr>
          </w:p>
        </w:tc>
      </w:tr>
      <w:tr w:rsidR="003E479B" w:rsidRPr="002E0879" w:rsidTr="00FB7A7B">
        <w:tc>
          <w:tcPr>
            <w:tcW w:w="648" w:type="dxa"/>
          </w:tcPr>
          <w:p w:rsidR="003E479B" w:rsidRPr="002E0879" w:rsidRDefault="003E479B" w:rsidP="00FB7A7B">
            <w:pPr>
              <w:rPr>
                <w:lang w:val="uk-UA"/>
              </w:rPr>
            </w:pPr>
            <w:r w:rsidRPr="002E0879">
              <w:rPr>
                <w:lang w:val="uk-UA"/>
              </w:rPr>
              <w:t>1</w:t>
            </w:r>
          </w:p>
        </w:tc>
        <w:tc>
          <w:tcPr>
            <w:tcW w:w="5130" w:type="dxa"/>
          </w:tcPr>
          <w:p w:rsidR="003E479B" w:rsidRPr="002E0879" w:rsidRDefault="003E479B" w:rsidP="00FB7A7B">
            <w:pPr>
              <w:jc w:val="both"/>
              <w:rPr>
                <w:lang w:val="uk-UA"/>
              </w:rPr>
            </w:pPr>
            <w:r w:rsidRPr="002E0879">
              <w:rPr>
                <w:lang w:val="uk-UA"/>
              </w:rPr>
              <w:t>Мати ліцензію на право здійснення операцій у сфері поводження з небезпечними відходами (збирання, зберігання, оброблення, утилізація, видалення, знешкодження)</w:t>
            </w:r>
          </w:p>
        </w:tc>
        <w:tc>
          <w:tcPr>
            <w:tcW w:w="993" w:type="dxa"/>
            <w:vAlign w:val="center"/>
          </w:tcPr>
          <w:p w:rsidR="003E479B" w:rsidRPr="002E0879" w:rsidRDefault="003E479B" w:rsidP="00FB7A7B">
            <w:pPr>
              <w:jc w:val="center"/>
              <w:rPr>
                <w:lang w:val="uk-UA"/>
              </w:rPr>
            </w:pPr>
            <w:r w:rsidRPr="002E0879">
              <w:rPr>
                <w:lang w:val="uk-UA"/>
              </w:rPr>
              <w:t>шт.</w:t>
            </w:r>
          </w:p>
        </w:tc>
        <w:tc>
          <w:tcPr>
            <w:tcW w:w="1275" w:type="dxa"/>
            <w:vAlign w:val="center"/>
          </w:tcPr>
          <w:p w:rsidR="003E479B" w:rsidRPr="002E0879" w:rsidRDefault="003E479B" w:rsidP="00FB7A7B">
            <w:pPr>
              <w:jc w:val="center"/>
              <w:rPr>
                <w:lang w:val="uk-UA"/>
              </w:rPr>
            </w:pPr>
            <w:r w:rsidRPr="002E0879">
              <w:rPr>
                <w:lang w:val="uk-UA"/>
              </w:rPr>
              <w:t>1</w:t>
            </w:r>
          </w:p>
        </w:tc>
        <w:tc>
          <w:tcPr>
            <w:tcW w:w="1602" w:type="dxa"/>
            <w:vAlign w:val="center"/>
          </w:tcPr>
          <w:p w:rsidR="003E479B" w:rsidRPr="002E0879" w:rsidRDefault="003E479B" w:rsidP="00FB7A7B">
            <w:pPr>
              <w:jc w:val="center"/>
              <w:rPr>
                <w:lang w:val="uk-UA"/>
              </w:rPr>
            </w:pPr>
            <w:r w:rsidRPr="002E0879">
              <w:rPr>
                <w:lang w:val="uk-UA"/>
              </w:rPr>
              <w:t>31.12.2021</w:t>
            </w:r>
          </w:p>
        </w:tc>
      </w:tr>
      <w:tr w:rsidR="003E479B" w:rsidRPr="002E0879" w:rsidTr="00FB7A7B">
        <w:trPr>
          <w:trHeight w:val="646"/>
        </w:trPr>
        <w:tc>
          <w:tcPr>
            <w:tcW w:w="648" w:type="dxa"/>
          </w:tcPr>
          <w:p w:rsidR="003E479B" w:rsidRPr="002E0879" w:rsidRDefault="003E479B" w:rsidP="00FB7A7B">
            <w:pPr>
              <w:rPr>
                <w:lang w:val="uk-UA"/>
              </w:rPr>
            </w:pPr>
            <w:r w:rsidRPr="002E0879">
              <w:rPr>
                <w:lang w:val="uk-UA"/>
              </w:rPr>
              <w:t>2</w:t>
            </w:r>
          </w:p>
        </w:tc>
        <w:tc>
          <w:tcPr>
            <w:tcW w:w="5130" w:type="dxa"/>
          </w:tcPr>
          <w:p w:rsidR="003E479B" w:rsidRPr="002E0879" w:rsidRDefault="003E479B" w:rsidP="00FB7A7B">
            <w:pPr>
              <w:jc w:val="both"/>
              <w:rPr>
                <w:lang w:val="uk-UA"/>
              </w:rPr>
            </w:pPr>
            <w:r w:rsidRPr="002E0879">
              <w:rPr>
                <w:lang w:val="uk-UA"/>
              </w:rPr>
              <w:t>Мати ліцензію на транспортування небезпечних відходів</w:t>
            </w:r>
          </w:p>
        </w:tc>
        <w:tc>
          <w:tcPr>
            <w:tcW w:w="993" w:type="dxa"/>
            <w:vAlign w:val="center"/>
          </w:tcPr>
          <w:p w:rsidR="003E479B" w:rsidRPr="002E0879" w:rsidRDefault="003E479B" w:rsidP="00FB7A7B">
            <w:pPr>
              <w:jc w:val="center"/>
              <w:rPr>
                <w:lang w:val="uk-UA"/>
              </w:rPr>
            </w:pPr>
            <w:r w:rsidRPr="002E0879">
              <w:rPr>
                <w:lang w:val="uk-UA"/>
              </w:rPr>
              <w:t>шт.</w:t>
            </w:r>
          </w:p>
        </w:tc>
        <w:tc>
          <w:tcPr>
            <w:tcW w:w="1275" w:type="dxa"/>
            <w:vAlign w:val="center"/>
          </w:tcPr>
          <w:p w:rsidR="003E479B" w:rsidRPr="002E0879" w:rsidRDefault="003E479B" w:rsidP="00FB7A7B">
            <w:pPr>
              <w:jc w:val="center"/>
              <w:rPr>
                <w:lang w:val="uk-UA"/>
              </w:rPr>
            </w:pPr>
            <w:r w:rsidRPr="002E0879">
              <w:rPr>
                <w:lang w:val="uk-UA"/>
              </w:rPr>
              <w:t>1</w:t>
            </w:r>
          </w:p>
        </w:tc>
        <w:tc>
          <w:tcPr>
            <w:tcW w:w="1602" w:type="dxa"/>
            <w:vAlign w:val="center"/>
          </w:tcPr>
          <w:p w:rsidR="003E479B" w:rsidRPr="002E0879" w:rsidRDefault="003E479B" w:rsidP="00FB7A7B">
            <w:pPr>
              <w:jc w:val="center"/>
              <w:rPr>
                <w:lang w:val="uk-UA"/>
              </w:rPr>
            </w:pPr>
            <w:r w:rsidRPr="002E0879">
              <w:rPr>
                <w:lang w:val="uk-UA"/>
              </w:rPr>
              <w:t>31.12.2021</w:t>
            </w:r>
          </w:p>
        </w:tc>
      </w:tr>
      <w:tr w:rsidR="003E479B" w:rsidRPr="002E0879" w:rsidTr="00FB7A7B">
        <w:trPr>
          <w:trHeight w:val="708"/>
        </w:trPr>
        <w:tc>
          <w:tcPr>
            <w:tcW w:w="648" w:type="dxa"/>
          </w:tcPr>
          <w:p w:rsidR="003E479B" w:rsidRPr="002E0879" w:rsidRDefault="003E479B" w:rsidP="00FB7A7B">
            <w:pPr>
              <w:rPr>
                <w:lang w:val="uk-UA"/>
              </w:rPr>
            </w:pPr>
            <w:r w:rsidRPr="002E0879">
              <w:rPr>
                <w:lang w:val="uk-UA"/>
              </w:rPr>
              <w:t>3</w:t>
            </w:r>
          </w:p>
        </w:tc>
        <w:tc>
          <w:tcPr>
            <w:tcW w:w="5130" w:type="dxa"/>
          </w:tcPr>
          <w:p w:rsidR="003E479B" w:rsidRPr="002E0879" w:rsidRDefault="003E479B" w:rsidP="00FB7A7B">
            <w:pPr>
              <w:jc w:val="both"/>
              <w:rPr>
                <w:lang w:val="uk-UA"/>
              </w:rPr>
            </w:pPr>
            <w:r w:rsidRPr="002E0879">
              <w:rPr>
                <w:lang w:val="uk-UA"/>
              </w:rPr>
              <w:t>Мати базу, яка знаходиться в м. Вінниці (місце, куди зможуть звозити утворені відходи підрозділи  АТ «ВІННИЦЯОБЛЕНЕРГО»)</w:t>
            </w:r>
          </w:p>
        </w:tc>
        <w:tc>
          <w:tcPr>
            <w:tcW w:w="993" w:type="dxa"/>
            <w:vAlign w:val="center"/>
          </w:tcPr>
          <w:p w:rsidR="003E479B" w:rsidRPr="002E0879" w:rsidRDefault="003E479B" w:rsidP="00FB7A7B">
            <w:pPr>
              <w:jc w:val="center"/>
              <w:rPr>
                <w:lang w:val="uk-UA"/>
              </w:rPr>
            </w:pPr>
            <w:r w:rsidRPr="002E0879">
              <w:rPr>
                <w:lang w:val="uk-UA"/>
              </w:rPr>
              <w:t>шт.</w:t>
            </w:r>
          </w:p>
        </w:tc>
        <w:tc>
          <w:tcPr>
            <w:tcW w:w="1275" w:type="dxa"/>
            <w:vAlign w:val="center"/>
          </w:tcPr>
          <w:p w:rsidR="003E479B" w:rsidRPr="002E0879" w:rsidRDefault="003E479B" w:rsidP="00FB7A7B">
            <w:pPr>
              <w:jc w:val="center"/>
              <w:rPr>
                <w:lang w:val="uk-UA"/>
              </w:rPr>
            </w:pPr>
            <w:r w:rsidRPr="002E0879">
              <w:rPr>
                <w:lang w:val="uk-UA"/>
              </w:rPr>
              <w:t>1</w:t>
            </w:r>
          </w:p>
        </w:tc>
        <w:tc>
          <w:tcPr>
            <w:tcW w:w="1602" w:type="dxa"/>
            <w:vAlign w:val="center"/>
          </w:tcPr>
          <w:p w:rsidR="003E479B" w:rsidRPr="002E0879" w:rsidRDefault="003E479B" w:rsidP="00FB7A7B">
            <w:pPr>
              <w:jc w:val="center"/>
              <w:rPr>
                <w:lang w:val="uk-UA"/>
              </w:rPr>
            </w:pPr>
            <w:r w:rsidRPr="002E0879">
              <w:rPr>
                <w:lang w:val="uk-UA"/>
              </w:rPr>
              <w:t>31.12.2021</w:t>
            </w:r>
          </w:p>
        </w:tc>
      </w:tr>
    </w:tbl>
    <w:p w:rsidR="003E479B" w:rsidRPr="002E0879" w:rsidRDefault="003E479B" w:rsidP="003E479B">
      <w:pPr>
        <w:pStyle w:val="aa"/>
        <w:spacing w:after="0" w:line="240" w:lineRule="auto"/>
        <w:ind w:left="1146"/>
        <w:rPr>
          <w:rFonts w:ascii="Times New Roman" w:hAnsi="Times New Roman"/>
          <w:b/>
          <w:sz w:val="24"/>
          <w:szCs w:val="24"/>
        </w:rPr>
      </w:pPr>
    </w:p>
    <w:p w:rsidR="003E479B" w:rsidRPr="002E0879" w:rsidRDefault="003E479B" w:rsidP="003E479B">
      <w:pPr>
        <w:pStyle w:val="aa"/>
        <w:spacing w:after="0" w:line="240" w:lineRule="auto"/>
        <w:ind w:left="1146"/>
        <w:rPr>
          <w:rFonts w:ascii="Times New Roman" w:hAnsi="Times New Roman"/>
          <w:sz w:val="24"/>
          <w:szCs w:val="24"/>
        </w:rPr>
      </w:pPr>
    </w:p>
    <w:p w:rsidR="003E479B" w:rsidRPr="002E0879" w:rsidRDefault="002E0879" w:rsidP="003E479B">
      <w:pPr>
        <w:pStyle w:val="aa"/>
        <w:spacing w:after="0" w:line="240" w:lineRule="auto"/>
        <w:ind w:left="0"/>
        <w:rPr>
          <w:rFonts w:ascii="Times New Roman" w:hAnsi="Times New Roman"/>
          <w:sz w:val="24"/>
          <w:szCs w:val="24"/>
        </w:rPr>
      </w:pPr>
      <w:r>
        <w:rPr>
          <w:rFonts w:ascii="Times New Roman" w:hAnsi="Times New Roman"/>
          <w:b/>
          <w:sz w:val="24"/>
          <w:szCs w:val="24"/>
        </w:rPr>
        <w:lastRenderedPageBreak/>
        <w:t xml:space="preserve">ІІІ. </w:t>
      </w:r>
      <w:r w:rsidR="003E479B" w:rsidRPr="002E0879">
        <w:rPr>
          <w:rFonts w:ascii="Times New Roman" w:hAnsi="Times New Roman"/>
          <w:b/>
          <w:bCs/>
          <w:sz w:val="24"/>
          <w:szCs w:val="24"/>
        </w:rPr>
        <w:t>Обсяги  робіт регламентуються:</w:t>
      </w:r>
    </w:p>
    <w:p w:rsidR="003E479B" w:rsidRPr="002E0879" w:rsidRDefault="003E479B" w:rsidP="003E479B">
      <w:pPr>
        <w:pStyle w:val="aa"/>
        <w:spacing w:after="0" w:line="240" w:lineRule="auto"/>
        <w:ind w:left="0"/>
        <w:rPr>
          <w:rFonts w:ascii="Times New Roman" w:hAnsi="Times New Roman"/>
          <w:b/>
          <w:sz w:val="24"/>
          <w:szCs w:val="24"/>
        </w:rPr>
      </w:pPr>
    </w:p>
    <w:p w:rsidR="003E479B" w:rsidRPr="002E0879" w:rsidRDefault="003E479B" w:rsidP="003E479B">
      <w:pPr>
        <w:tabs>
          <w:tab w:val="left" w:pos="180"/>
          <w:tab w:val="left" w:pos="540"/>
        </w:tabs>
        <w:ind w:left="357"/>
        <w:jc w:val="center"/>
        <w:rPr>
          <w:b/>
          <w:lang w:val="uk-UA"/>
        </w:rPr>
      </w:pPr>
      <w:r w:rsidRPr="002E0879">
        <w:rPr>
          <w:b/>
          <w:lang w:val="uk-UA"/>
        </w:rPr>
        <w:t>Кількість відходів, які плануються утворити в процесі виробничої діяльності АТ «ВІННИЦЯОБЛЕНЕРГО» в 2021 році</w:t>
      </w:r>
    </w:p>
    <w:p w:rsidR="003E479B" w:rsidRPr="002E0879" w:rsidRDefault="003E479B" w:rsidP="003E479B">
      <w:pPr>
        <w:tabs>
          <w:tab w:val="left" w:pos="180"/>
          <w:tab w:val="left" w:pos="540"/>
        </w:tabs>
        <w:ind w:left="357"/>
        <w:jc w:val="center"/>
        <w:rPr>
          <w:b/>
          <w:lang w:val="uk-UA"/>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41"/>
        <w:gridCol w:w="1416"/>
        <w:gridCol w:w="1415"/>
        <w:gridCol w:w="2257"/>
      </w:tblGrid>
      <w:tr w:rsidR="003E479B" w:rsidRPr="002E0879" w:rsidTr="00FB7A7B">
        <w:trPr>
          <w:trHeight w:val="924"/>
        </w:trPr>
        <w:tc>
          <w:tcPr>
            <w:tcW w:w="653" w:type="dxa"/>
            <w:vAlign w:val="center"/>
          </w:tcPr>
          <w:p w:rsidR="003E479B" w:rsidRPr="002E0879" w:rsidRDefault="003E479B" w:rsidP="00FB7A7B">
            <w:pPr>
              <w:tabs>
                <w:tab w:val="left" w:pos="180"/>
                <w:tab w:val="left" w:pos="540"/>
              </w:tabs>
              <w:ind w:right="113"/>
              <w:jc w:val="center"/>
              <w:rPr>
                <w:lang w:val="uk-UA"/>
              </w:rPr>
            </w:pPr>
            <w:r w:rsidRPr="002E0879">
              <w:rPr>
                <w:lang w:val="uk-UA"/>
              </w:rPr>
              <w:t>№ п/п</w:t>
            </w:r>
          </w:p>
        </w:tc>
        <w:tc>
          <w:tcPr>
            <w:tcW w:w="4041" w:type="dxa"/>
            <w:vAlign w:val="center"/>
          </w:tcPr>
          <w:p w:rsidR="003E479B" w:rsidRPr="002E0879" w:rsidRDefault="003E479B" w:rsidP="00FB7A7B">
            <w:pPr>
              <w:tabs>
                <w:tab w:val="left" w:pos="180"/>
                <w:tab w:val="left" w:pos="540"/>
              </w:tabs>
              <w:jc w:val="center"/>
              <w:rPr>
                <w:lang w:val="uk-UA"/>
              </w:rPr>
            </w:pPr>
            <w:r w:rsidRPr="002E0879">
              <w:rPr>
                <w:lang w:val="uk-UA"/>
              </w:rPr>
              <w:t>Назва відходу</w:t>
            </w:r>
          </w:p>
        </w:tc>
        <w:tc>
          <w:tcPr>
            <w:tcW w:w="1416" w:type="dxa"/>
            <w:vAlign w:val="center"/>
          </w:tcPr>
          <w:p w:rsidR="003E479B" w:rsidRPr="002E0879" w:rsidRDefault="003E479B" w:rsidP="00FB7A7B">
            <w:pPr>
              <w:tabs>
                <w:tab w:val="left" w:pos="180"/>
                <w:tab w:val="left" w:pos="540"/>
              </w:tabs>
              <w:jc w:val="center"/>
              <w:rPr>
                <w:lang w:val="uk-UA"/>
              </w:rPr>
            </w:pPr>
            <w:r w:rsidRPr="002E0879">
              <w:rPr>
                <w:lang w:val="uk-UA"/>
              </w:rPr>
              <w:t>Од.виміру</w:t>
            </w:r>
          </w:p>
        </w:tc>
        <w:tc>
          <w:tcPr>
            <w:tcW w:w="1415" w:type="dxa"/>
            <w:vAlign w:val="center"/>
          </w:tcPr>
          <w:p w:rsidR="003E479B" w:rsidRPr="002E0879" w:rsidRDefault="003E479B" w:rsidP="00FB7A7B">
            <w:pPr>
              <w:tabs>
                <w:tab w:val="left" w:pos="180"/>
                <w:tab w:val="left" w:pos="540"/>
              </w:tabs>
              <w:jc w:val="center"/>
              <w:rPr>
                <w:lang w:val="uk-UA"/>
              </w:rPr>
            </w:pPr>
            <w:r w:rsidRPr="002E0879">
              <w:rPr>
                <w:lang w:val="uk-UA"/>
              </w:rPr>
              <w:t>Кількість</w:t>
            </w:r>
          </w:p>
        </w:tc>
        <w:tc>
          <w:tcPr>
            <w:tcW w:w="2257" w:type="dxa"/>
            <w:vAlign w:val="center"/>
          </w:tcPr>
          <w:p w:rsidR="003E479B" w:rsidRPr="002E0879" w:rsidRDefault="003E479B" w:rsidP="00FB7A7B">
            <w:pPr>
              <w:tabs>
                <w:tab w:val="left" w:pos="180"/>
                <w:tab w:val="left" w:pos="540"/>
              </w:tabs>
              <w:jc w:val="center"/>
              <w:rPr>
                <w:lang w:val="uk-UA"/>
              </w:rPr>
            </w:pPr>
            <w:r w:rsidRPr="002E0879">
              <w:rPr>
                <w:lang w:val="uk-UA"/>
              </w:rPr>
              <w:t>Клас небезпеки (ДСанПІН 2.2.7.029-99)</w:t>
            </w:r>
          </w:p>
        </w:tc>
      </w:tr>
      <w:tr w:rsidR="003E479B" w:rsidRPr="002E0879" w:rsidTr="00FB7A7B">
        <w:trPr>
          <w:trHeight w:val="330"/>
        </w:trPr>
        <w:tc>
          <w:tcPr>
            <w:tcW w:w="653" w:type="dxa"/>
          </w:tcPr>
          <w:p w:rsidR="003E479B" w:rsidRPr="002E0879" w:rsidRDefault="003E479B" w:rsidP="00FB7A7B">
            <w:pPr>
              <w:tabs>
                <w:tab w:val="left" w:pos="180"/>
                <w:tab w:val="left" w:pos="540"/>
              </w:tabs>
              <w:jc w:val="center"/>
              <w:rPr>
                <w:lang w:val="uk-UA"/>
              </w:rPr>
            </w:pPr>
            <w:r w:rsidRPr="002E0879">
              <w:rPr>
                <w:lang w:val="uk-UA"/>
              </w:rPr>
              <w:t>1</w:t>
            </w:r>
          </w:p>
        </w:tc>
        <w:tc>
          <w:tcPr>
            <w:tcW w:w="4041" w:type="dxa"/>
          </w:tcPr>
          <w:p w:rsidR="003E479B" w:rsidRPr="002E0879" w:rsidRDefault="003E479B" w:rsidP="00FB7A7B">
            <w:pPr>
              <w:tabs>
                <w:tab w:val="left" w:pos="180"/>
                <w:tab w:val="left" w:pos="540"/>
              </w:tabs>
              <w:rPr>
                <w:lang w:val="uk-UA"/>
              </w:rPr>
            </w:pPr>
            <w:r w:rsidRPr="002E0879">
              <w:rPr>
                <w:lang w:val="uk-UA"/>
              </w:rPr>
              <w:t>Лампи люмінесцентні відпрацьовані</w:t>
            </w:r>
          </w:p>
        </w:tc>
        <w:tc>
          <w:tcPr>
            <w:tcW w:w="1416" w:type="dxa"/>
          </w:tcPr>
          <w:p w:rsidR="003E479B" w:rsidRPr="002E0879" w:rsidRDefault="003E479B" w:rsidP="00FB7A7B">
            <w:pPr>
              <w:tabs>
                <w:tab w:val="left" w:pos="180"/>
                <w:tab w:val="left" w:pos="540"/>
              </w:tabs>
              <w:jc w:val="center"/>
              <w:rPr>
                <w:lang w:val="uk-UA"/>
              </w:rPr>
            </w:pPr>
            <w:r w:rsidRPr="002E0879">
              <w:rPr>
                <w:lang w:val="uk-UA"/>
              </w:rPr>
              <w:t>шт.</w:t>
            </w:r>
          </w:p>
        </w:tc>
        <w:tc>
          <w:tcPr>
            <w:tcW w:w="1415" w:type="dxa"/>
          </w:tcPr>
          <w:p w:rsidR="003E479B" w:rsidRPr="002E0879" w:rsidRDefault="003E479B" w:rsidP="00FB7A7B">
            <w:pPr>
              <w:tabs>
                <w:tab w:val="left" w:pos="180"/>
                <w:tab w:val="left" w:pos="540"/>
              </w:tabs>
              <w:jc w:val="center"/>
              <w:rPr>
                <w:lang w:val="uk-UA"/>
              </w:rPr>
            </w:pPr>
            <w:r w:rsidRPr="002E0879">
              <w:rPr>
                <w:lang w:val="uk-UA"/>
              </w:rPr>
              <w:t>2500,0</w:t>
            </w:r>
          </w:p>
        </w:tc>
        <w:tc>
          <w:tcPr>
            <w:tcW w:w="2257" w:type="dxa"/>
          </w:tcPr>
          <w:p w:rsidR="003E479B" w:rsidRPr="002E0879" w:rsidRDefault="003E479B" w:rsidP="00FB7A7B">
            <w:pPr>
              <w:tabs>
                <w:tab w:val="left" w:pos="180"/>
                <w:tab w:val="left" w:pos="540"/>
              </w:tabs>
              <w:jc w:val="center"/>
              <w:rPr>
                <w:lang w:val="uk-UA"/>
              </w:rPr>
            </w:pPr>
            <w:r w:rsidRPr="002E0879">
              <w:rPr>
                <w:lang w:val="uk-UA"/>
              </w:rPr>
              <w:t>1</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w:t>
            </w:r>
          </w:p>
        </w:tc>
        <w:tc>
          <w:tcPr>
            <w:tcW w:w="4041" w:type="dxa"/>
          </w:tcPr>
          <w:p w:rsidR="003E479B" w:rsidRPr="002E0879" w:rsidRDefault="003E479B" w:rsidP="00FB7A7B">
            <w:pPr>
              <w:tabs>
                <w:tab w:val="left" w:pos="180"/>
                <w:tab w:val="left" w:pos="540"/>
              </w:tabs>
              <w:rPr>
                <w:lang w:val="uk-UA"/>
              </w:rPr>
            </w:pPr>
            <w:r w:rsidRPr="002E0879">
              <w:t>Мас</w:t>
            </w:r>
            <w:r w:rsidRPr="002E0879">
              <w:rPr>
                <w:lang w:val="uk-UA"/>
              </w:rPr>
              <w:t>тила відпрацьовані</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12000,0</w:t>
            </w:r>
          </w:p>
        </w:tc>
        <w:tc>
          <w:tcPr>
            <w:tcW w:w="2257" w:type="dxa"/>
          </w:tcPr>
          <w:p w:rsidR="003E479B" w:rsidRPr="002E0879" w:rsidRDefault="003E479B" w:rsidP="00FB7A7B">
            <w:pPr>
              <w:tabs>
                <w:tab w:val="left" w:pos="180"/>
                <w:tab w:val="left" w:pos="540"/>
              </w:tabs>
              <w:jc w:val="center"/>
              <w:rPr>
                <w:lang w:val="uk-UA"/>
              </w:rPr>
            </w:pPr>
            <w:r w:rsidRPr="002E0879">
              <w:rPr>
                <w:lang w:val="uk-UA"/>
              </w:rPr>
              <w:t>2</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3</w:t>
            </w:r>
          </w:p>
        </w:tc>
        <w:tc>
          <w:tcPr>
            <w:tcW w:w="4041" w:type="dxa"/>
          </w:tcPr>
          <w:p w:rsidR="003E479B" w:rsidRPr="002E0879" w:rsidRDefault="003E479B" w:rsidP="00FB7A7B">
            <w:pPr>
              <w:tabs>
                <w:tab w:val="left" w:pos="180"/>
                <w:tab w:val="left" w:pos="540"/>
              </w:tabs>
              <w:rPr>
                <w:lang w:val="uk-UA"/>
              </w:rPr>
            </w:pPr>
            <w:r w:rsidRPr="002E0879">
              <w:rPr>
                <w:lang w:val="uk-UA"/>
              </w:rPr>
              <w:t>Шлам нафтопродуктів</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3000,0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4</w:t>
            </w:r>
          </w:p>
        </w:tc>
        <w:tc>
          <w:tcPr>
            <w:tcW w:w="4041" w:type="dxa"/>
          </w:tcPr>
          <w:p w:rsidR="003E479B" w:rsidRPr="002E0879" w:rsidRDefault="003E479B" w:rsidP="00FB7A7B">
            <w:pPr>
              <w:tabs>
                <w:tab w:val="left" w:pos="180"/>
                <w:tab w:val="left" w:pos="540"/>
              </w:tabs>
              <w:rPr>
                <w:lang w:val="uk-UA"/>
              </w:rPr>
            </w:pPr>
            <w:r w:rsidRPr="002E0879">
              <w:rPr>
                <w:lang w:val="uk-UA"/>
              </w:rPr>
              <w:t>Матеріали обтиральні забруднені</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150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5</w:t>
            </w:r>
          </w:p>
        </w:tc>
        <w:tc>
          <w:tcPr>
            <w:tcW w:w="4041" w:type="dxa"/>
          </w:tcPr>
          <w:p w:rsidR="003E479B" w:rsidRPr="002E0879" w:rsidRDefault="003E479B" w:rsidP="00FB7A7B">
            <w:pPr>
              <w:tabs>
                <w:tab w:val="left" w:pos="180"/>
                <w:tab w:val="left" w:pos="540"/>
              </w:tabs>
              <w:rPr>
                <w:lang w:val="uk-UA"/>
              </w:rPr>
            </w:pPr>
            <w:r w:rsidRPr="002E0879">
              <w:rPr>
                <w:lang w:val="uk-UA"/>
              </w:rPr>
              <w:t>Гума електроізоляційна</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100,0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6</w:t>
            </w:r>
          </w:p>
        </w:tc>
        <w:tc>
          <w:tcPr>
            <w:tcW w:w="4041" w:type="dxa"/>
          </w:tcPr>
          <w:p w:rsidR="003E479B" w:rsidRPr="002E0879" w:rsidRDefault="003E479B" w:rsidP="00FB7A7B">
            <w:pPr>
              <w:tabs>
                <w:tab w:val="left" w:pos="180"/>
                <w:tab w:val="left" w:pos="540"/>
              </w:tabs>
              <w:rPr>
                <w:lang w:val="uk-UA"/>
              </w:rPr>
            </w:pPr>
            <w:r w:rsidRPr="002E0879">
              <w:rPr>
                <w:lang w:val="uk-UA"/>
              </w:rPr>
              <w:t xml:space="preserve">Відпрацьовані </w:t>
            </w:r>
            <w:r w:rsidRPr="002E0879">
              <w:rPr>
                <w:color w:val="000000"/>
                <w:lang w:val="uk-UA"/>
              </w:rPr>
              <w:t>автомобільні фільтри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70,0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7</w:t>
            </w:r>
          </w:p>
        </w:tc>
        <w:tc>
          <w:tcPr>
            <w:tcW w:w="4041" w:type="dxa"/>
          </w:tcPr>
          <w:p w:rsidR="003E479B" w:rsidRPr="002E0879" w:rsidRDefault="003E479B" w:rsidP="00FB7A7B">
            <w:pPr>
              <w:tabs>
                <w:tab w:val="left" w:pos="180"/>
                <w:tab w:val="left" w:pos="540"/>
              </w:tabs>
              <w:rPr>
                <w:lang w:val="uk-UA"/>
              </w:rPr>
            </w:pPr>
            <w:r w:rsidRPr="002E0879">
              <w:rPr>
                <w:lang w:val="uk-UA"/>
              </w:rPr>
              <w:t>Грунти забруднені нафтопродуктами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40,0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8</w:t>
            </w:r>
          </w:p>
        </w:tc>
        <w:tc>
          <w:tcPr>
            <w:tcW w:w="4041" w:type="dxa"/>
          </w:tcPr>
          <w:p w:rsidR="003E479B" w:rsidRPr="002E0879" w:rsidRDefault="003E479B" w:rsidP="00FB7A7B">
            <w:pPr>
              <w:tabs>
                <w:tab w:val="left" w:pos="180"/>
                <w:tab w:val="left" w:pos="540"/>
              </w:tabs>
              <w:rPr>
                <w:lang w:val="uk-UA"/>
              </w:rPr>
            </w:pPr>
            <w:r w:rsidRPr="002E0879">
              <w:rPr>
                <w:lang w:val="uk-UA"/>
              </w:rPr>
              <w:t>Пісок забруднений</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70,0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9</w:t>
            </w:r>
          </w:p>
        </w:tc>
        <w:tc>
          <w:tcPr>
            <w:tcW w:w="4041" w:type="dxa"/>
          </w:tcPr>
          <w:p w:rsidR="003E479B" w:rsidRPr="002E0879" w:rsidRDefault="003E479B" w:rsidP="00FB7A7B">
            <w:pPr>
              <w:tabs>
                <w:tab w:val="left" w:pos="180"/>
                <w:tab w:val="left" w:pos="540"/>
              </w:tabs>
              <w:rPr>
                <w:lang w:val="uk-UA"/>
              </w:rPr>
            </w:pPr>
            <w:r w:rsidRPr="002E0879">
              <w:rPr>
                <w:lang w:val="uk-UA"/>
              </w:rPr>
              <w:t>Каталіти та аналіти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3,0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10</w:t>
            </w:r>
          </w:p>
        </w:tc>
        <w:tc>
          <w:tcPr>
            <w:tcW w:w="4041" w:type="dxa"/>
          </w:tcPr>
          <w:p w:rsidR="003E479B" w:rsidRPr="002E0879" w:rsidRDefault="003E479B" w:rsidP="00FB7A7B">
            <w:pPr>
              <w:tabs>
                <w:tab w:val="left" w:pos="180"/>
                <w:tab w:val="left" w:pos="540"/>
              </w:tabs>
              <w:rPr>
                <w:lang w:val="uk-UA"/>
              </w:rPr>
            </w:pPr>
            <w:r w:rsidRPr="002E0879">
              <w:rPr>
                <w:lang w:val="uk-UA"/>
              </w:rPr>
              <w:t>Тара скляна з під хімічних реагентів</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0,003</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11</w:t>
            </w:r>
          </w:p>
        </w:tc>
        <w:tc>
          <w:tcPr>
            <w:tcW w:w="4041" w:type="dxa"/>
          </w:tcPr>
          <w:p w:rsidR="003E479B" w:rsidRPr="002E0879" w:rsidRDefault="003E479B" w:rsidP="00FB7A7B">
            <w:pPr>
              <w:tabs>
                <w:tab w:val="left" w:pos="180"/>
                <w:tab w:val="left" w:pos="540"/>
              </w:tabs>
              <w:rPr>
                <w:lang w:val="uk-UA"/>
              </w:rPr>
            </w:pPr>
            <w:r w:rsidRPr="002E0879">
              <w:rPr>
                <w:lang w:val="uk-UA"/>
              </w:rPr>
              <w:t>Цеоліт промасляний</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300,0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12</w:t>
            </w:r>
          </w:p>
        </w:tc>
        <w:tc>
          <w:tcPr>
            <w:tcW w:w="4041" w:type="dxa"/>
          </w:tcPr>
          <w:p w:rsidR="003E479B" w:rsidRPr="002E0879" w:rsidRDefault="003E479B" w:rsidP="00FB7A7B">
            <w:pPr>
              <w:tabs>
                <w:tab w:val="left" w:pos="180"/>
                <w:tab w:val="left" w:pos="540"/>
              </w:tabs>
              <w:rPr>
                <w:lang w:val="uk-UA"/>
              </w:rPr>
            </w:pPr>
            <w:r w:rsidRPr="002E0879">
              <w:rPr>
                <w:lang w:val="uk-UA"/>
              </w:rPr>
              <w:t>Силікагель</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200,0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13</w:t>
            </w:r>
          </w:p>
        </w:tc>
        <w:tc>
          <w:tcPr>
            <w:tcW w:w="4041" w:type="dxa"/>
          </w:tcPr>
          <w:p w:rsidR="003E479B" w:rsidRPr="002E0879" w:rsidRDefault="003E479B" w:rsidP="00FB7A7B">
            <w:pPr>
              <w:tabs>
                <w:tab w:val="left" w:pos="180"/>
                <w:tab w:val="left" w:pos="540"/>
              </w:tabs>
              <w:rPr>
                <w:lang w:val="uk-UA"/>
              </w:rPr>
            </w:pPr>
            <w:r w:rsidRPr="002E0879">
              <w:rPr>
                <w:lang w:val="uk-UA"/>
              </w:rPr>
              <w:t>Відпрацьований тонер</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30,0</w:t>
            </w:r>
          </w:p>
        </w:tc>
        <w:tc>
          <w:tcPr>
            <w:tcW w:w="2257" w:type="dxa"/>
          </w:tcPr>
          <w:p w:rsidR="003E479B" w:rsidRPr="002E0879" w:rsidRDefault="003E479B" w:rsidP="00FB7A7B">
            <w:pPr>
              <w:tabs>
                <w:tab w:val="left" w:pos="180"/>
                <w:tab w:val="left" w:pos="540"/>
              </w:tabs>
              <w:jc w:val="center"/>
              <w:rPr>
                <w:lang w:val="uk-UA"/>
              </w:rPr>
            </w:pPr>
            <w:r w:rsidRPr="002E0879">
              <w:rPr>
                <w:lang w:val="uk-UA"/>
              </w:rPr>
              <w:t>3</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14</w:t>
            </w:r>
          </w:p>
        </w:tc>
        <w:tc>
          <w:tcPr>
            <w:tcW w:w="4041" w:type="dxa"/>
          </w:tcPr>
          <w:p w:rsidR="003E479B" w:rsidRPr="002E0879" w:rsidRDefault="003E479B" w:rsidP="00FB7A7B">
            <w:pPr>
              <w:tabs>
                <w:tab w:val="left" w:pos="180"/>
                <w:tab w:val="left" w:pos="540"/>
              </w:tabs>
              <w:rPr>
                <w:lang w:val="uk-UA"/>
              </w:rPr>
            </w:pPr>
            <w:r w:rsidRPr="002E0879">
              <w:rPr>
                <w:lang w:val="uk-UA"/>
              </w:rPr>
              <w:t>Відпрацьовані електрозахисні засоби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50,0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15</w:t>
            </w:r>
          </w:p>
        </w:tc>
        <w:tc>
          <w:tcPr>
            <w:tcW w:w="4041" w:type="dxa"/>
          </w:tcPr>
          <w:p w:rsidR="003E479B" w:rsidRPr="002E0879" w:rsidRDefault="003E479B" w:rsidP="00FB7A7B">
            <w:pPr>
              <w:tabs>
                <w:tab w:val="left" w:pos="180"/>
                <w:tab w:val="left" w:pos="540"/>
              </w:tabs>
              <w:rPr>
                <w:lang w:val="uk-UA"/>
              </w:rPr>
            </w:pPr>
            <w:r w:rsidRPr="002E0879">
              <w:rPr>
                <w:lang w:val="uk-UA"/>
              </w:rPr>
              <w:t>Тара з під фарби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50,0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16</w:t>
            </w:r>
          </w:p>
        </w:tc>
        <w:tc>
          <w:tcPr>
            <w:tcW w:w="4041" w:type="dxa"/>
          </w:tcPr>
          <w:p w:rsidR="003E479B" w:rsidRPr="002E0879" w:rsidRDefault="003E479B" w:rsidP="00FB7A7B">
            <w:pPr>
              <w:tabs>
                <w:tab w:val="left" w:pos="180"/>
                <w:tab w:val="left" w:pos="540"/>
              </w:tabs>
              <w:rPr>
                <w:lang w:val="uk-UA"/>
              </w:rPr>
            </w:pPr>
            <w:r w:rsidRPr="002E0879">
              <w:rPr>
                <w:lang w:val="uk-UA"/>
              </w:rPr>
              <w:t>Карболіт</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jc w:val="center"/>
              <w:rPr>
                <w:lang w:val="uk-UA"/>
              </w:rPr>
            </w:pPr>
            <w:r w:rsidRPr="002E0879">
              <w:rPr>
                <w:lang w:val="uk-UA"/>
              </w:rPr>
              <w:t>50,0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17</w:t>
            </w:r>
          </w:p>
        </w:tc>
        <w:tc>
          <w:tcPr>
            <w:tcW w:w="4041" w:type="dxa"/>
          </w:tcPr>
          <w:p w:rsidR="003E479B" w:rsidRPr="002E0879" w:rsidRDefault="003E479B" w:rsidP="00FB7A7B">
            <w:pPr>
              <w:tabs>
                <w:tab w:val="left" w:pos="180"/>
                <w:tab w:val="left" w:pos="540"/>
              </w:tabs>
              <w:rPr>
                <w:lang w:val="uk-UA"/>
              </w:rPr>
            </w:pPr>
            <w:r w:rsidRPr="002E0879">
              <w:rPr>
                <w:lang w:val="uk-UA"/>
              </w:rPr>
              <w:t>Шини відпрацьовані</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2500,0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18</w:t>
            </w:r>
          </w:p>
        </w:tc>
        <w:tc>
          <w:tcPr>
            <w:tcW w:w="4041" w:type="dxa"/>
          </w:tcPr>
          <w:p w:rsidR="003E479B" w:rsidRPr="002E0879" w:rsidRDefault="003E479B" w:rsidP="00FB7A7B">
            <w:pPr>
              <w:tabs>
                <w:tab w:val="left" w:pos="180"/>
                <w:tab w:val="left" w:pos="540"/>
              </w:tabs>
              <w:rPr>
                <w:lang w:val="uk-UA"/>
              </w:rPr>
            </w:pPr>
            <w:r w:rsidRPr="002E0879">
              <w:rPr>
                <w:lang w:val="uk-UA"/>
              </w:rPr>
              <w:t>Відходи недогарків електродів</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20,0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19</w:t>
            </w:r>
          </w:p>
        </w:tc>
        <w:tc>
          <w:tcPr>
            <w:tcW w:w="4041" w:type="dxa"/>
          </w:tcPr>
          <w:p w:rsidR="003E479B" w:rsidRPr="002E0879" w:rsidRDefault="003E479B" w:rsidP="00FB7A7B">
            <w:pPr>
              <w:tabs>
                <w:tab w:val="left" w:pos="180"/>
                <w:tab w:val="left" w:pos="540"/>
              </w:tabs>
            </w:pPr>
            <w:r w:rsidRPr="002E0879">
              <w:rPr>
                <w:color w:val="000000"/>
                <w:lang w:val="uk-UA"/>
              </w:rPr>
              <w:t>Відходи кругів абразивних</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15,0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20</w:t>
            </w:r>
          </w:p>
        </w:tc>
        <w:tc>
          <w:tcPr>
            <w:tcW w:w="4041" w:type="dxa"/>
          </w:tcPr>
          <w:p w:rsidR="003E479B" w:rsidRPr="002E0879" w:rsidRDefault="003E479B" w:rsidP="00FB7A7B">
            <w:pPr>
              <w:tabs>
                <w:tab w:val="left" w:pos="180"/>
                <w:tab w:val="left" w:pos="540"/>
              </w:tabs>
              <w:rPr>
                <w:lang w:val="uk-UA"/>
              </w:rPr>
            </w:pPr>
            <w:r w:rsidRPr="002E0879">
              <w:rPr>
                <w:lang w:val="uk-UA"/>
              </w:rPr>
              <w:t>Металева стружка</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300,0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21</w:t>
            </w:r>
          </w:p>
        </w:tc>
        <w:tc>
          <w:tcPr>
            <w:tcW w:w="4041" w:type="dxa"/>
          </w:tcPr>
          <w:p w:rsidR="003E479B" w:rsidRPr="002E0879" w:rsidRDefault="003E479B" w:rsidP="00FB7A7B">
            <w:pPr>
              <w:tabs>
                <w:tab w:val="left" w:pos="180"/>
                <w:tab w:val="left" w:pos="540"/>
              </w:tabs>
              <w:rPr>
                <w:lang w:val="uk-UA"/>
              </w:rPr>
            </w:pPr>
            <w:r w:rsidRPr="002E0879">
              <w:rPr>
                <w:lang w:val="uk-UA"/>
              </w:rPr>
              <w:t xml:space="preserve">Батарейки відпрацьовані  </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500,0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22</w:t>
            </w:r>
          </w:p>
        </w:tc>
        <w:tc>
          <w:tcPr>
            <w:tcW w:w="4041" w:type="dxa"/>
          </w:tcPr>
          <w:p w:rsidR="003E479B" w:rsidRPr="002E0879" w:rsidRDefault="003E479B" w:rsidP="00FB7A7B">
            <w:pPr>
              <w:tabs>
                <w:tab w:val="left" w:pos="180"/>
                <w:tab w:val="left" w:pos="540"/>
              </w:tabs>
              <w:rPr>
                <w:lang w:val="uk-UA"/>
              </w:rPr>
            </w:pPr>
            <w:r w:rsidRPr="002E0879">
              <w:rPr>
                <w:lang w:val="uk-UA"/>
              </w:rPr>
              <w:t>Ізолятори скляні зіпсовані</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1000,0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23</w:t>
            </w:r>
          </w:p>
        </w:tc>
        <w:tc>
          <w:tcPr>
            <w:tcW w:w="4041" w:type="dxa"/>
          </w:tcPr>
          <w:p w:rsidR="003E479B" w:rsidRPr="002E0879" w:rsidRDefault="003E479B" w:rsidP="00FB7A7B">
            <w:pPr>
              <w:tabs>
                <w:tab w:val="left" w:pos="180"/>
                <w:tab w:val="left" w:pos="540"/>
              </w:tabs>
              <w:rPr>
                <w:lang w:val="uk-UA"/>
              </w:rPr>
            </w:pPr>
            <w:r w:rsidRPr="002E0879">
              <w:rPr>
                <w:lang w:val="uk-UA"/>
              </w:rPr>
              <w:t>Ізолятори керамічні зіпсовані</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9000,0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24</w:t>
            </w:r>
          </w:p>
        </w:tc>
        <w:tc>
          <w:tcPr>
            <w:tcW w:w="4041" w:type="dxa"/>
          </w:tcPr>
          <w:p w:rsidR="003E479B" w:rsidRPr="002E0879" w:rsidRDefault="003E479B" w:rsidP="00FB7A7B">
            <w:pPr>
              <w:tabs>
                <w:tab w:val="left" w:pos="180"/>
                <w:tab w:val="left" w:pos="540"/>
              </w:tabs>
              <w:rPr>
                <w:lang w:val="uk-UA"/>
              </w:rPr>
            </w:pPr>
            <w:r w:rsidRPr="002E0879">
              <w:rPr>
                <w:lang w:val="uk-UA"/>
              </w:rPr>
              <w:t>Пластик забруднений</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100,0</w:t>
            </w:r>
          </w:p>
        </w:tc>
        <w:tc>
          <w:tcPr>
            <w:tcW w:w="2257" w:type="dxa"/>
          </w:tcPr>
          <w:p w:rsidR="003E479B" w:rsidRPr="002E0879" w:rsidRDefault="003E479B" w:rsidP="00FB7A7B">
            <w:pPr>
              <w:tabs>
                <w:tab w:val="left" w:pos="180"/>
                <w:tab w:val="left" w:pos="540"/>
              </w:tabs>
              <w:jc w:val="center"/>
              <w:rPr>
                <w:lang w:val="uk-UA"/>
              </w:rPr>
            </w:pPr>
            <w:r w:rsidRPr="002E0879">
              <w:rPr>
                <w:lang w:val="uk-UA"/>
              </w:rPr>
              <w:t>4</w:t>
            </w:r>
          </w:p>
        </w:tc>
      </w:tr>
      <w:tr w:rsidR="003E479B" w:rsidRPr="002E0879" w:rsidTr="00FB7A7B">
        <w:tc>
          <w:tcPr>
            <w:tcW w:w="653" w:type="dxa"/>
          </w:tcPr>
          <w:p w:rsidR="003E479B" w:rsidRPr="002E0879" w:rsidRDefault="003E479B" w:rsidP="00FB7A7B">
            <w:pPr>
              <w:tabs>
                <w:tab w:val="left" w:pos="180"/>
                <w:tab w:val="left" w:pos="540"/>
              </w:tabs>
              <w:jc w:val="center"/>
              <w:rPr>
                <w:lang w:val="uk-UA"/>
              </w:rPr>
            </w:pPr>
            <w:r w:rsidRPr="002E0879">
              <w:rPr>
                <w:lang w:val="uk-UA"/>
              </w:rPr>
              <w:t>25</w:t>
            </w:r>
          </w:p>
        </w:tc>
        <w:tc>
          <w:tcPr>
            <w:tcW w:w="4041" w:type="dxa"/>
          </w:tcPr>
          <w:p w:rsidR="003E479B" w:rsidRPr="002E0879" w:rsidRDefault="003E479B" w:rsidP="00FB7A7B">
            <w:pPr>
              <w:tabs>
                <w:tab w:val="left" w:pos="180"/>
                <w:tab w:val="left" w:pos="540"/>
              </w:tabs>
              <w:rPr>
                <w:lang w:val="uk-UA"/>
              </w:rPr>
            </w:pPr>
            <w:r w:rsidRPr="002E0879">
              <w:rPr>
                <w:lang w:val="uk-UA"/>
              </w:rPr>
              <w:t>Відпрацьовані пломби</w:t>
            </w:r>
          </w:p>
        </w:tc>
        <w:tc>
          <w:tcPr>
            <w:tcW w:w="1416" w:type="dxa"/>
          </w:tcPr>
          <w:p w:rsidR="003E479B" w:rsidRPr="002E0879" w:rsidRDefault="003E479B" w:rsidP="00FB7A7B">
            <w:pPr>
              <w:tabs>
                <w:tab w:val="left" w:pos="180"/>
                <w:tab w:val="left" w:pos="540"/>
              </w:tabs>
              <w:jc w:val="center"/>
              <w:rPr>
                <w:lang w:val="uk-UA"/>
              </w:rPr>
            </w:pPr>
            <w:r w:rsidRPr="002E0879">
              <w:rPr>
                <w:lang w:val="uk-UA"/>
              </w:rPr>
              <w:t>кг</w:t>
            </w:r>
          </w:p>
        </w:tc>
        <w:tc>
          <w:tcPr>
            <w:tcW w:w="1415" w:type="dxa"/>
          </w:tcPr>
          <w:p w:rsidR="003E479B" w:rsidRPr="002E0879" w:rsidRDefault="003E479B" w:rsidP="00FB7A7B">
            <w:pPr>
              <w:tabs>
                <w:tab w:val="left" w:pos="180"/>
                <w:tab w:val="left" w:pos="540"/>
              </w:tabs>
              <w:jc w:val="center"/>
              <w:rPr>
                <w:lang w:val="uk-UA"/>
              </w:rPr>
            </w:pPr>
            <w:r w:rsidRPr="002E0879">
              <w:rPr>
                <w:lang w:val="uk-UA"/>
              </w:rPr>
              <w:t>300,0</w:t>
            </w:r>
          </w:p>
        </w:tc>
        <w:tc>
          <w:tcPr>
            <w:tcW w:w="2257" w:type="dxa"/>
          </w:tcPr>
          <w:p w:rsidR="003E479B" w:rsidRPr="002E0879" w:rsidRDefault="003E479B" w:rsidP="00FB7A7B">
            <w:pPr>
              <w:tabs>
                <w:tab w:val="left" w:pos="180"/>
                <w:tab w:val="left" w:pos="540"/>
              </w:tabs>
              <w:jc w:val="center"/>
              <w:rPr>
                <w:lang w:val="en-US"/>
              </w:rPr>
            </w:pPr>
            <w:r w:rsidRPr="002E0879">
              <w:rPr>
                <w:lang w:val="en-US"/>
              </w:rPr>
              <w:t>4</w:t>
            </w:r>
          </w:p>
        </w:tc>
      </w:tr>
    </w:tbl>
    <w:p w:rsidR="003E479B" w:rsidRPr="002E0879" w:rsidRDefault="003E479B" w:rsidP="003E479B">
      <w:pPr>
        <w:tabs>
          <w:tab w:val="left" w:pos="1080"/>
        </w:tabs>
        <w:ind w:left="360"/>
        <w:rPr>
          <w:lang w:val="uk-UA"/>
        </w:rPr>
      </w:pPr>
      <w:r w:rsidRPr="002E0879">
        <w:rPr>
          <w:lang w:val="uk-UA"/>
        </w:rPr>
        <w:t xml:space="preserve">     </w:t>
      </w:r>
    </w:p>
    <w:p w:rsidR="003E479B" w:rsidRPr="002E0879" w:rsidRDefault="002E0879" w:rsidP="003E479B">
      <w:pPr>
        <w:pStyle w:val="aa"/>
        <w:spacing w:after="0" w:line="240" w:lineRule="auto"/>
        <w:ind w:left="0"/>
        <w:rPr>
          <w:rFonts w:ascii="Times New Roman" w:hAnsi="Times New Roman"/>
          <w:sz w:val="24"/>
          <w:szCs w:val="24"/>
        </w:rPr>
      </w:pPr>
      <w:r>
        <w:rPr>
          <w:rFonts w:ascii="Times New Roman" w:hAnsi="Times New Roman"/>
          <w:b/>
          <w:sz w:val="24"/>
          <w:szCs w:val="24"/>
        </w:rPr>
        <w:t>І</w:t>
      </w:r>
      <w:r w:rsidR="003E479B" w:rsidRPr="002E0879">
        <w:rPr>
          <w:rFonts w:ascii="Times New Roman" w:hAnsi="Times New Roman"/>
          <w:b/>
          <w:sz w:val="24"/>
          <w:szCs w:val="24"/>
        </w:rPr>
        <w:t>V. Вимоги до якості виконання робіт:</w:t>
      </w:r>
    </w:p>
    <w:p w:rsidR="003E479B" w:rsidRPr="002E0879" w:rsidRDefault="003E479B" w:rsidP="007011EB">
      <w:pPr>
        <w:pStyle w:val="aa"/>
        <w:spacing w:after="0" w:line="240" w:lineRule="auto"/>
        <w:ind w:left="0"/>
        <w:rPr>
          <w:rFonts w:ascii="Times New Roman" w:hAnsi="Times New Roman"/>
          <w:sz w:val="24"/>
          <w:szCs w:val="24"/>
        </w:rPr>
      </w:pPr>
      <w:r w:rsidRPr="002E0879">
        <w:rPr>
          <w:rFonts w:ascii="Times New Roman" w:hAnsi="Times New Roman"/>
          <w:sz w:val="24"/>
          <w:szCs w:val="24"/>
        </w:rPr>
        <w:t>Послуги повинні бути виконані у відповідності з нормами</w:t>
      </w:r>
      <w:r w:rsidR="007011EB">
        <w:rPr>
          <w:rFonts w:ascii="Times New Roman" w:hAnsi="Times New Roman"/>
          <w:sz w:val="24"/>
          <w:szCs w:val="24"/>
        </w:rPr>
        <w:t xml:space="preserve"> </w:t>
      </w:r>
      <w:r w:rsidRPr="002E0879">
        <w:rPr>
          <w:rFonts w:ascii="Times New Roman" w:hAnsi="Times New Roman"/>
          <w:sz w:val="24"/>
          <w:szCs w:val="24"/>
        </w:rPr>
        <w:t>Закона України «Про відходи»</w:t>
      </w:r>
      <w:r w:rsidR="007011EB">
        <w:rPr>
          <w:rFonts w:ascii="Times New Roman" w:hAnsi="Times New Roman"/>
          <w:sz w:val="24"/>
          <w:szCs w:val="24"/>
        </w:rPr>
        <w:t>.</w:t>
      </w:r>
    </w:p>
    <w:p w:rsidR="002C7F50" w:rsidRPr="002E0879" w:rsidRDefault="002C7F50" w:rsidP="002C7F50">
      <w:pPr>
        <w:tabs>
          <w:tab w:val="left" w:pos="567"/>
        </w:tabs>
        <w:ind w:left="567" w:hanging="567"/>
        <w:jc w:val="both"/>
        <w:rPr>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7011EB" w:rsidRDefault="007011EB" w:rsidP="0028029C">
      <w:pPr>
        <w:ind w:left="7560"/>
        <w:jc w:val="right"/>
        <w:rPr>
          <w:rFonts w:cs="Times New Roman CYR"/>
          <w:b/>
          <w:bCs/>
          <w:lang w:val="uk-UA"/>
        </w:rPr>
      </w:pPr>
    </w:p>
    <w:p w:rsidR="002E0879" w:rsidRDefault="002E0879" w:rsidP="0028029C">
      <w:pPr>
        <w:ind w:left="7560"/>
        <w:jc w:val="right"/>
        <w:rPr>
          <w:rFonts w:cs="Times New Roman CYR"/>
          <w:b/>
          <w:bCs/>
          <w:lang w:val="uk-UA"/>
        </w:rPr>
      </w:pPr>
    </w:p>
    <w:p w:rsidR="002E0879" w:rsidRDefault="002E0879" w:rsidP="0028029C">
      <w:pPr>
        <w:ind w:left="7560"/>
        <w:jc w:val="right"/>
        <w:rPr>
          <w:rFonts w:cs="Times New Roman CYR"/>
          <w:b/>
          <w:bCs/>
          <w:lang w:val="uk-UA"/>
        </w:rPr>
      </w:pPr>
    </w:p>
    <w:p w:rsidR="002E0879" w:rsidRDefault="002E0879" w:rsidP="0028029C">
      <w:pPr>
        <w:ind w:left="7560"/>
        <w:jc w:val="right"/>
        <w:rPr>
          <w:rFonts w:cs="Times New Roman CYR"/>
          <w:b/>
          <w:bCs/>
          <w:lang w:val="uk-UA"/>
        </w:rPr>
      </w:pPr>
    </w:p>
    <w:p w:rsidR="002E0879" w:rsidRDefault="002E0879"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487968" w:rsidRPr="00207D40" w:rsidRDefault="00487968" w:rsidP="00487968">
      <w:pPr>
        <w:jc w:val="center"/>
        <w:rPr>
          <w:b/>
        </w:rPr>
      </w:pPr>
      <w:r w:rsidRPr="00207D40">
        <w:rPr>
          <w:b/>
        </w:rPr>
        <w:t>ДОГОВІР № __________</w:t>
      </w:r>
    </w:p>
    <w:p w:rsidR="00487968" w:rsidRPr="00207D40" w:rsidRDefault="00487968" w:rsidP="00487968">
      <w:pPr>
        <w:jc w:val="center"/>
      </w:pPr>
      <w:r w:rsidRPr="00207D40">
        <w:rPr>
          <w:b/>
        </w:rPr>
        <w:t>про надання послуг у сфері поводження з небезпечними відходами</w:t>
      </w:r>
    </w:p>
    <w:p w:rsidR="00487968" w:rsidRPr="00207D40" w:rsidRDefault="00487968" w:rsidP="00487968">
      <w:pPr>
        <w:jc w:val="both"/>
      </w:pPr>
      <w:r w:rsidRPr="00207D40">
        <w:t>м. ____________</w:t>
      </w:r>
      <w:r w:rsidRPr="00207D40">
        <w:tab/>
      </w:r>
      <w:r w:rsidRPr="00207D40">
        <w:tab/>
      </w:r>
      <w:r w:rsidRPr="00207D40">
        <w:tab/>
      </w:r>
      <w:r w:rsidRPr="00207D40">
        <w:tab/>
        <w:t xml:space="preserve">                         </w:t>
      </w:r>
      <w:r w:rsidRPr="00207D40">
        <w:tab/>
        <w:t xml:space="preserve">        «___»________ 20___ р.</w:t>
      </w:r>
    </w:p>
    <w:p w:rsidR="00487968" w:rsidRPr="00207D40" w:rsidRDefault="00487968" w:rsidP="00487968">
      <w:pPr>
        <w:jc w:val="both"/>
      </w:pPr>
    </w:p>
    <w:p w:rsidR="00487968" w:rsidRPr="00207D40" w:rsidRDefault="00487968" w:rsidP="00487968">
      <w:pPr>
        <w:jc w:val="both"/>
      </w:pPr>
      <w:r w:rsidRPr="00207D40">
        <w:t xml:space="preserve">______________________________________________________________________________________________ (надалі іменується "ВИКОНАВЕЦЬ"), яке є платником податку на прибуток на загальних підставах та працює згідно ліцензії ________________ виданої ___________________________________________ «______»_______ 20____ року, в особі                    ____________________________________________________,  яка діє на підставі Статуту, з однієї сторони, та </w:t>
      </w:r>
      <w:r w:rsidRPr="00207D40">
        <w:rPr>
          <w:b/>
        </w:rPr>
        <w:t xml:space="preserve"> АКЦІОНЕРНЕ ТОВАРИСТВО «Вінницяобленерго»</w:t>
      </w:r>
      <w:r w:rsidRPr="00207D40">
        <w:t xml:space="preserve"> (надалі іменується "ЗАМОВНИК"), в особі  директора технічного__________________________, який діє на підставі довіреності від «___»_________ 20___р.  № ___________, з іншої сторони, (в подальшому разом іменуються «СТОРОНИ», а кожна окремо - "СТОРОНА") уклали Договір про надання послуг у сфері поводження з небезпечними відходами (далі – «Договір») про наступне:</w:t>
      </w:r>
    </w:p>
    <w:p w:rsidR="00487968" w:rsidRPr="00207D40" w:rsidRDefault="00487968" w:rsidP="00487968">
      <w:pPr>
        <w:jc w:val="center"/>
      </w:pPr>
      <w:r w:rsidRPr="00207D40">
        <w:rPr>
          <w:b/>
        </w:rPr>
        <w:t>1. ПРЕДМЕТ ДОГОВОРУ</w:t>
      </w:r>
    </w:p>
    <w:p w:rsidR="00487968" w:rsidRPr="00207D40" w:rsidRDefault="00487968" w:rsidP="00487968">
      <w:pPr>
        <w:jc w:val="both"/>
      </w:pPr>
      <w:r w:rsidRPr="00207D40">
        <w:t>1.1. ЗАМОВНИК доручає, а ВИКОНАВЕЦЬ приймає на себе зобов‘язання надати послуги із збирання, перевезення, зберігання для подальшої утилізації відходів (надалі - Послуги), що визначені у Протоколі узгодження договірної ціни, а Замовник зобов’язується прийняти та оплатити такі Послуги, на умовах, що передбачені цим Договором.</w:t>
      </w:r>
    </w:p>
    <w:p w:rsidR="00487968" w:rsidRPr="00207D40" w:rsidRDefault="00487968" w:rsidP="00487968">
      <w:pPr>
        <w:jc w:val="both"/>
      </w:pPr>
      <w:r w:rsidRPr="00207D40">
        <w:t xml:space="preserve">1.2. ВИКОНАВЕЦЬ зобов'язується надавати передбачені пунктом 1.1. цього Договору Послуги самостійно або залучати для цього інших </w:t>
      </w:r>
      <w:proofErr w:type="gramStart"/>
      <w:r w:rsidRPr="00207D40">
        <w:t>осіб</w:t>
      </w:r>
      <w:proofErr w:type="gramEnd"/>
      <w:r w:rsidRPr="00207D40">
        <w:t xml:space="preserve"> у</w:t>
      </w:r>
      <w:r w:rsidR="007011EB">
        <w:rPr>
          <w:lang w:val="uk-UA"/>
        </w:rPr>
        <w:t xml:space="preserve"> </w:t>
      </w:r>
      <w:r w:rsidRPr="00207D40">
        <w:t>порядку, визначеному цим Договором. Відповідальність перед ЗАМОВНИКОМ за якість надання Послуг несе ВИКОНАВЕЦЬ.</w:t>
      </w:r>
    </w:p>
    <w:p w:rsidR="00487968" w:rsidRPr="00207D40" w:rsidRDefault="00487968" w:rsidP="00487968">
      <w:pPr>
        <w:jc w:val="both"/>
      </w:pPr>
      <w:r w:rsidRPr="00207D40">
        <w:t>1.3. ПРОТОКОЛ узгодження договірної ціни є невід’ємною частиною даного Договору.</w:t>
      </w:r>
    </w:p>
    <w:p w:rsidR="00487968" w:rsidRPr="00207D40" w:rsidRDefault="00487968" w:rsidP="00487968">
      <w:pPr>
        <w:jc w:val="center"/>
      </w:pPr>
      <w:r w:rsidRPr="00207D40">
        <w:rPr>
          <w:b/>
        </w:rPr>
        <w:t>2. ВАРТІСТЬ ПОСЛУГ ТА ПОРЯДОК РОЗРАХУНКІВ</w:t>
      </w:r>
    </w:p>
    <w:p w:rsidR="00487968" w:rsidRPr="00207D40" w:rsidRDefault="00487968" w:rsidP="00487968">
      <w:pPr>
        <w:jc w:val="both"/>
      </w:pPr>
      <w:r w:rsidRPr="00207D40">
        <w:t>2.1. Загальна вартість послуг за цим Договором  складає вартість всіх наданих згідно заявок Замовника послуг та не може перевищити  ________ грн. (___________тисяч грн. 00 коп.) (без ПДВ) крім того ПДВ 20% - _____ грн. Разом ______ грн. (_____ тисяч грн. 00 коп.).</w:t>
      </w:r>
    </w:p>
    <w:p w:rsidR="00487968" w:rsidRPr="00207D40" w:rsidRDefault="00487968" w:rsidP="00487968">
      <w:pPr>
        <w:jc w:val="both"/>
      </w:pPr>
      <w:r w:rsidRPr="00207D40">
        <w:t>2.2.Вартість Послуг визначається із застосуванням цін, на загальний перелі</w:t>
      </w:r>
      <w:proofErr w:type="gramStart"/>
      <w:r w:rsidRPr="00207D40">
        <w:t>к</w:t>
      </w:r>
      <w:proofErr w:type="gramEnd"/>
      <w:r w:rsidRPr="00207D40">
        <w:t xml:space="preserve"> відходів, що визначені у ПРОТОКОЛІ узгодження договірної ціни. </w:t>
      </w:r>
    </w:p>
    <w:p w:rsidR="00487968" w:rsidRPr="00207D40" w:rsidRDefault="00487968" w:rsidP="00487968">
      <w:pPr>
        <w:jc w:val="both"/>
      </w:pPr>
      <w:r w:rsidRPr="00207D40">
        <w:t>2.3. Оплата  за Послуги, передбачені цим Договором, здійснюється ЗАМОВНИКОМ шляхом безготівкового банківського переказу на поточний рахунок ВИКОНАВЦЯ, вказаний у реквізитах даного Договору, у наступному порядку:</w:t>
      </w:r>
    </w:p>
    <w:p w:rsidR="00487968" w:rsidRPr="00207D40" w:rsidRDefault="00487968" w:rsidP="00487968">
      <w:pPr>
        <w:jc w:val="both"/>
      </w:pPr>
      <w:r w:rsidRPr="00207D40">
        <w:tab/>
      </w:r>
      <w:r w:rsidRPr="00207D40">
        <w:rPr>
          <w:u w:val="single"/>
        </w:rPr>
        <w:t>1-етап</w:t>
      </w:r>
      <w:r w:rsidRPr="00207D40">
        <w:t>: попередню оплату в розмірі 20% протягом 5 (п’яти) банківських днів з моменту отримання рахунку від ВИКОНАВЦЯ.</w:t>
      </w:r>
    </w:p>
    <w:p w:rsidR="00487968" w:rsidRPr="00207D40" w:rsidRDefault="00487968" w:rsidP="00487968">
      <w:pPr>
        <w:jc w:val="both"/>
      </w:pPr>
      <w:r w:rsidRPr="00207D40">
        <w:tab/>
      </w:r>
      <w:r w:rsidRPr="00207D40">
        <w:rPr>
          <w:u w:val="single"/>
        </w:rPr>
        <w:t>2-етап</w:t>
      </w:r>
      <w:r w:rsidRPr="00207D40">
        <w:t>: остаточну оплату за Послуги, що становить 80% від вартості зазначеної у рахунку, здійснюється протягом 5 (п’яти) банківських днів з дати підписання Акту надання послуг.</w:t>
      </w:r>
    </w:p>
    <w:p w:rsidR="00487968" w:rsidRPr="00207D40" w:rsidRDefault="00487968" w:rsidP="00487968">
      <w:pPr>
        <w:jc w:val="both"/>
        <w:rPr>
          <w:b/>
          <w:color w:val="FF0000"/>
        </w:rPr>
      </w:pPr>
      <w:r w:rsidRPr="00207D40">
        <w:t>2.4. Вартість послуг ВИКОНАВЦЯ, може змінюватися у зв’язку зі зміною ціноутворюючих чинників та обсягом утворених відходів з обов’язковим погодженням з ЗАМОВНИКОМ письмово та укладанням Додаткової угоди до Договору.</w:t>
      </w:r>
    </w:p>
    <w:p w:rsidR="00487968" w:rsidRPr="00207D40" w:rsidRDefault="00487968" w:rsidP="00487968">
      <w:pPr>
        <w:ind w:firstLine="709"/>
        <w:jc w:val="center"/>
      </w:pPr>
      <w:r w:rsidRPr="00207D40">
        <w:rPr>
          <w:b/>
        </w:rPr>
        <w:t>3. ПОРЯДОК НАДАННЯ, ЗДАЧІ ТА ПРИЙМАННЯ ПОСЛУГ</w:t>
      </w:r>
    </w:p>
    <w:p w:rsidR="00487968" w:rsidRPr="00207D40" w:rsidRDefault="00487968" w:rsidP="00487968">
      <w:pPr>
        <w:jc w:val="both"/>
      </w:pPr>
      <w:r w:rsidRPr="00207D40">
        <w:t xml:space="preserve">3.1. ЗАМОВНИК сповіщає ВИКОНАВЦЯ про наміри передати відходи на утилізацію, шляхом подання заявки, яка здійснюється прийнятним для обох сторін способом – письмово, за допомогою поштового зв’язку чи факсимільним зв’язком. </w:t>
      </w:r>
    </w:p>
    <w:p w:rsidR="00487968" w:rsidRPr="00207D40" w:rsidRDefault="00487968" w:rsidP="00487968">
      <w:pPr>
        <w:jc w:val="both"/>
      </w:pPr>
      <w:r w:rsidRPr="00207D40">
        <w:t>3.2. ВИКОНАВЕЦЬ протягом 10 робочих днів з дати отримання попередньої оплати від ЗАМОВНИКА (абз.2 п.2.3. цього Договору) зобов’язується надати Послуги, що передбачені цим Договором.</w:t>
      </w:r>
    </w:p>
    <w:p w:rsidR="00487968" w:rsidRPr="00207D40" w:rsidRDefault="00487968" w:rsidP="00487968">
      <w:pPr>
        <w:jc w:val="both"/>
      </w:pPr>
    </w:p>
    <w:p w:rsidR="00487968" w:rsidRPr="00207D40" w:rsidRDefault="00487968" w:rsidP="00487968">
      <w:pPr>
        <w:jc w:val="both"/>
      </w:pPr>
      <w:r w:rsidRPr="00207D40">
        <w:t>3.3. За фактом приймання/передачі відходів між Сторонами складається Акт у якому зазначається фактична кількість та номенклатура відходів що були передані/прийняті. Акт приймання/передачі відходів складається у двох екземплярах та завіряється підписами повноважних представників Сторін.</w:t>
      </w:r>
    </w:p>
    <w:p w:rsidR="00487968" w:rsidRPr="00207D40" w:rsidRDefault="00487968" w:rsidP="00487968">
      <w:pPr>
        <w:jc w:val="both"/>
      </w:pPr>
      <w:r w:rsidRPr="00207D40">
        <w:t xml:space="preserve">3.4. Відходи що передаються від ЗАМОВНИКА ВИКОНАВЦЮ повинні мати пакування, що відповідає діючим санітарним нормам і правилам, та забезпечує їх безпечне перевезення і зберігання. </w:t>
      </w:r>
    </w:p>
    <w:p w:rsidR="00487968" w:rsidRPr="00207D40" w:rsidRDefault="00487968" w:rsidP="00487968">
      <w:pPr>
        <w:jc w:val="both"/>
      </w:pPr>
      <w:r w:rsidRPr="00207D40">
        <w:t>3.5. Після завершення надання послуг ВИКОНАВЕЦЬ надає ЗАМОВНИКУ Акт наданих послуг, який ЗАМОВНИК підписує протягом 5 (п’яти) робочих днів.</w:t>
      </w:r>
    </w:p>
    <w:p w:rsidR="00487968" w:rsidRPr="00207D40" w:rsidRDefault="00487968" w:rsidP="00487968">
      <w:pPr>
        <w:jc w:val="both"/>
      </w:pPr>
      <w:r w:rsidRPr="00207D40">
        <w:t>3.6. Інші види послуг, які не передбачені даним Договором, визначаються і обумовлюються у Додаткових угодах, що є невід’ємною частиною даного Договору.</w:t>
      </w:r>
    </w:p>
    <w:p w:rsidR="00487968" w:rsidRPr="00207D40" w:rsidRDefault="00487968" w:rsidP="00487968">
      <w:pPr>
        <w:jc w:val="center"/>
      </w:pPr>
      <w:r w:rsidRPr="00207D40">
        <w:rPr>
          <w:b/>
        </w:rPr>
        <w:t>4. ПРАВА ТА ОБОВЯЗКИ СТОРІН</w:t>
      </w:r>
    </w:p>
    <w:p w:rsidR="00487968" w:rsidRPr="00207D40" w:rsidRDefault="00487968" w:rsidP="00487968">
      <w:pPr>
        <w:jc w:val="both"/>
      </w:pPr>
      <w:r w:rsidRPr="00207D40">
        <w:t>4.1.</w:t>
      </w:r>
      <w:r w:rsidRPr="00207D40">
        <w:tab/>
      </w:r>
      <w:r w:rsidRPr="00207D40">
        <w:rPr>
          <w:i/>
        </w:rPr>
        <w:t>ВИКОНАВЕЦЬ зобов 'язується:</w:t>
      </w:r>
    </w:p>
    <w:p w:rsidR="00487968" w:rsidRPr="00207D40" w:rsidRDefault="00487968" w:rsidP="00487968">
      <w:pPr>
        <w:jc w:val="both"/>
      </w:pPr>
      <w:r w:rsidRPr="00207D40">
        <w:t>4.1.1.</w:t>
      </w:r>
      <w:r w:rsidRPr="00207D40">
        <w:tab/>
        <w:t>Вчасно, згідно п.3.2. цього Договору, надати Послуги Договору, передбачені цим Договором.</w:t>
      </w:r>
    </w:p>
    <w:p w:rsidR="00487968" w:rsidRPr="00207D40" w:rsidRDefault="00487968" w:rsidP="00487968">
      <w:pPr>
        <w:jc w:val="both"/>
      </w:pPr>
      <w:r w:rsidRPr="00207D40">
        <w:t>4.1.2.  Надавати послуги з дотриманням вимог природоохоронного законодавства України.</w:t>
      </w:r>
    </w:p>
    <w:p w:rsidR="00487968" w:rsidRPr="00207D40" w:rsidRDefault="00487968" w:rsidP="00487968">
      <w:pPr>
        <w:jc w:val="both"/>
      </w:pPr>
      <w:r w:rsidRPr="00207D40">
        <w:t>4.1.3.</w:t>
      </w:r>
      <w:r w:rsidRPr="00207D40">
        <w:tab/>
        <w:t xml:space="preserve">За підсумками наданих послуг, на суму фактично наданих послуг, надати ЗАМОВНИКУ Акт наданих послуг. </w:t>
      </w:r>
    </w:p>
    <w:p w:rsidR="00487968" w:rsidRPr="00207D40" w:rsidRDefault="00487968" w:rsidP="00487968">
      <w:pPr>
        <w:jc w:val="both"/>
      </w:pPr>
      <w:r w:rsidRPr="00207D40">
        <w:t>4.2.</w:t>
      </w:r>
      <w:r w:rsidRPr="00207D40">
        <w:tab/>
      </w:r>
      <w:r w:rsidRPr="00207D40">
        <w:rPr>
          <w:i/>
        </w:rPr>
        <w:t>ВИКОНАВЕЦЬ має право:</w:t>
      </w:r>
    </w:p>
    <w:p w:rsidR="00487968" w:rsidRPr="00207D40" w:rsidRDefault="00487968" w:rsidP="00487968">
      <w:pPr>
        <w:jc w:val="both"/>
      </w:pPr>
      <w:r w:rsidRPr="00207D40">
        <w:t>4.2.1. У разі неналежного пакування відходів, що передаються йому відповідно до умов Договору, не прийняти їх та вимагати від ЗАМОВНИКА усунення недоліків у відповідності із даним Договором, діючими санітарними нормами і правилами.</w:t>
      </w:r>
    </w:p>
    <w:p w:rsidR="00487968" w:rsidRPr="00207D40" w:rsidRDefault="00487968" w:rsidP="00487968">
      <w:pPr>
        <w:jc w:val="both"/>
      </w:pPr>
      <w:r w:rsidRPr="00207D40">
        <w:t>4.2.2. Організовувати надання послуг, використовуючи власні та/або орендовані виробничі потужності, залучати до надання послуг третіх осіб без попередньої згоди ЗАМОВНИКА.</w:t>
      </w:r>
    </w:p>
    <w:p w:rsidR="00487968" w:rsidRPr="00207D40" w:rsidRDefault="00487968" w:rsidP="00487968">
      <w:pPr>
        <w:jc w:val="both"/>
      </w:pPr>
      <w:r w:rsidRPr="00207D40">
        <w:t xml:space="preserve">4.3.   </w:t>
      </w:r>
      <w:r w:rsidRPr="00207D40">
        <w:rPr>
          <w:i/>
        </w:rPr>
        <w:t>ЗАМОВНИК зобов 'язується:</w:t>
      </w:r>
    </w:p>
    <w:p w:rsidR="00487968" w:rsidRPr="00207D40" w:rsidRDefault="00487968" w:rsidP="00487968">
      <w:pPr>
        <w:jc w:val="both"/>
      </w:pPr>
      <w:r w:rsidRPr="00207D40">
        <w:t xml:space="preserve">4.3.1.Прийняти Послуги, передбачені цим Договором, та протягом п’яти робочих днів з дня отримання Акту наданих послуг від ВИКОНАВЦЯ, </w:t>
      </w:r>
      <w:proofErr w:type="gramStart"/>
      <w:r w:rsidRPr="00207D40">
        <w:t>п</w:t>
      </w:r>
      <w:proofErr w:type="gramEnd"/>
      <w:r w:rsidRPr="00207D40">
        <w:t xml:space="preserve">ідписати його або надати  письмову мотивовану відмову від  прийняття таких Послуг. </w:t>
      </w:r>
    </w:p>
    <w:p w:rsidR="00487968" w:rsidRPr="00207D40" w:rsidRDefault="00487968" w:rsidP="00487968">
      <w:pPr>
        <w:jc w:val="both"/>
      </w:pPr>
      <w:r w:rsidRPr="00207D40">
        <w:t>4.3.2.</w:t>
      </w:r>
      <w:r w:rsidRPr="00207D40">
        <w:tab/>
        <w:t>Оплатити Послуги ВИКОНАВЦЮ, передбачені цим Договором, у відповідності до його умов.</w:t>
      </w:r>
    </w:p>
    <w:p w:rsidR="00487968" w:rsidRPr="00207D40" w:rsidRDefault="00487968" w:rsidP="00487968">
      <w:pPr>
        <w:jc w:val="both"/>
      </w:pPr>
      <w:r w:rsidRPr="00207D40">
        <w:t xml:space="preserve">4.4.   </w:t>
      </w:r>
      <w:r w:rsidRPr="00207D40">
        <w:rPr>
          <w:i/>
        </w:rPr>
        <w:t>ЗАМОВНИК має право:</w:t>
      </w:r>
    </w:p>
    <w:p w:rsidR="00487968" w:rsidRPr="00207D40" w:rsidRDefault="00487968" w:rsidP="00487968">
      <w:pPr>
        <w:jc w:val="both"/>
      </w:pPr>
      <w:r w:rsidRPr="00207D40">
        <w:t>4.4.1. Вимагати від  ВИКОНАВЦЯ своєчасного та належного надання Послуг що передбачені цим Договором.</w:t>
      </w:r>
    </w:p>
    <w:p w:rsidR="00487968" w:rsidRPr="00207D40" w:rsidRDefault="00487968" w:rsidP="00487968">
      <w:pPr>
        <w:jc w:val="center"/>
      </w:pPr>
      <w:r w:rsidRPr="00207D40">
        <w:rPr>
          <w:b/>
        </w:rPr>
        <w:t>5. ВІДПОВІДАЛЬНІСТЬ СТОРІН</w:t>
      </w:r>
    </w:p>
    <w:p w:rsidR="00487968" w:rsidRPr="00207D40" w:rsidRDefault="00487968" w:rsidP="00487968">
      <w:pPr>
        <w:jc w:val="both"/>
      </w:pPr>
      <w:r w:rsidRPr="00207D40">
        <w:t>5.1. За несвоєчасне здійснення оплати за наданні послуги (згідно умови п.2.3.), ЗАМОВНИК сплачує ВИКОНАВЦЮ пеню в розмірі подвійної облікової ставки НБУ від суми простроченого платежу за кожний день прострочення.</w:t>
      </w:r>
    </w:p>
    <w:p w:rsidR="00487968" w:rsidRPr="00207D40" w:rsidRDefault="00487968" w:rsidP="00487968">
      <w:pPr>
        <w:jc w:val="both"/>
      </w:pPr>
      <w:r w:rsidRPr="00207D40">
        <w:t xml:space="preserve">5.2. </w:t>
      </w:r>
      <w:r w:rsidR="007011EB">
        <w:t xml:space="preserve">За несвоєчасне надання Послуг </w:t>
      </w:r>
      <w:proofErr w:type="gramStart"/>
      <w:r w:rsidR="007011EB">
        <w:t>в</w:t>
      </w:r>
      <w:proofErr w:type="gramEnd"/>
      <w:r w:rsidR="007011EB">
        <w:t xml:space="preserve"> </w:t>
      </w:r>
      <w:r w:rsidRPr="00207D40">
        <w:t>строк, визначений п.3.2. Договору, ВИКОНАВЕЦЬ зобов’язується сплатити неустойку у розмірі 0,5 % від суми невиконаного зобов’язання, що вказана у рахунку ВИКОНАВЦЯ, за кожен день такого прострочення.</w:t>
      </w:r>
    </w:p>
    <w:p w:rsidR="00487968" w:rsidRPr="00207D40" w:rsidRDefault="00487968" w:rsidP="00487968">
      <w:pPr>
        <w:jc w:val="both"/>
      </w:pPr>
      <w:r w:rsidRPr="00207D40">
        <w:t xml:space="preserve">5.3. Усі суперечки між СТОРОНАМИ вирішуються шляхом переговорів. У випадку, якщо між СТОРОНАМИ не було досягнуто згоди, спори вирішуються відповідно до процесуального законодавства України. </w:t>
      </w:r>
    </w:p>
    <w:p w:rsidR="00487968" w:rsidRPr="00207D40" w:rsidRDefault="00487968" w:rsidP="00487968">
      <w:pPr>
        <w:jc w:val="both"/>
      </w:pPr>
      <w:r w:rsidRPr="00207D40">
        <w:t>5.4. При невиконанні зобов‘язань, що передбачені за даним договором, СТОРОНИ несуть відповідальність згідно даного Договору та діючого законодавства України.</w:t>
      </w:r>
    </w:p>
    <w:p w:rsidR="00487968" w:rsidRPr="00207D40" w:rsidRDefault="00487968" w:rsidP="00487968">
      <w:pPr>
        <w:jc w:val="center"/>
      </w:pPr>
      <w:r w:rsidRPr="00207D40">
        <w:rPr>
          <w:b/>
        </w:rPr>
        <w:t>6. УМОВИ КОНФІДЕНЦІЙНОСТІ</w:t>
      </w:r>
    </w:p>
    <w:p w:rsidR="00487968" w:rsidRPr="00207D40" w:rsidRDefault="00487968" w:rsidP="00487968">
      <w:pPr>
        <w:jc w:val="both"/>
      </w:pPr>
      <w:r w:rsidRPr="00207D40">
        <w:t xml:space="preserve">6.1. СТОРОНИ дійшли згоди, що текст цього ДОГОВОРУ, умови ДОГОВОРУ і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третій СТОРОНІ внаслідок виконання умов цього ДОГОВОРУ, яка не є загальновідомою, є конфіденційною і не може розголошуватись ніяким чином без </w:t>
      </w:r>
      <w:r w:rsidRPr="00207D40">
        <w:lastRenderedPageBreak/>
        <w:t>письмової згоди іншої СТОРОНИ, окрім випадків, що передбачені діючим законодавством України. Ця умова діє як під час строку дії ДОГОВОРУ так і протягом необмеженого часу після завершення строку дії ДОГОВОРУ.</w:t>
      </w:r>
    </w:p>
    <w:p w:rsidR="00487968" w:rsidRPr="00207D40" w:rsidRDefault="00487968" w:rsidP="00487968">
      <w:pPr>
        <w:jc w:val="both"/>
        <w:rPr>
          <w:b/>
        </w:rPr>
      </w:pPr>
      <w:r w:rsidRPr="00207D40">
        <w:t>6.2. СТОРОНИ підтверджують розуміння того, що за порушення умов конфіденційності вони можуть бути притягненні до відповідальності у відповідності з діючим законодавством України.</w:t>
      </w:r>
    </w:p>
    <w:p w:rsidR="00487968" w:rsidRPr="00207D40" w:rsidRDefault="00487968" w:rsidP="00487968">
      <w:pPr>
        <w:jc w:val="center"/>
      </w:pPr>
      <w:r w:rsidRPr="00207D40">
        <w:rPr>
          <w:b/>
        </w:rPr>
        <w:t>7. ОБСТАВИНИ НЕПЕРЕБОРНОЇ СИЛИ</w:t>
      </w:r>
    </w:p>
    <w:p w:rsidR="00487968" w:rsidRPr="00207D40" w:rsidRDefault="00487968" w:rsidP="00487968">
      <w:pPr>
        <w:jc w:val="both"/>
      </w:pPr>
      <w:r w:rsidRPr="00207D40">
        <w:t>7.1. Жодна із СТОРІН не несе відповідальності за невиконання або неналежне виконання даного Договору, якщо це було викликано дією обставин непереборної сили.</w:t>
      </w:r>
    </w:p>
    <w:p w:rsidR="00487968" w:rsidRPr="00207D40" w:rsidRDefault="00487968" w:rsidP="00487968">
      <w:pPr>
        <w:jc w:val="both"/>
      </w:pPr>
      <w:r w:rsidRPr="00207D40">
        <w:t xml:space="preserve">7.2. Під поняттям «обставини непереборної сили» СТОРОНИ розуміють: стихійні лиха, війни та воєнні дії, страйки, масові безладдя та заворушення, аварії та катастрофи, а також акти органів державної влади та/або управління, що роблять неможливим виконання договору. Термін виконання зобов'язань по цьому Договору пролонгується </w:t>
      </w:r>
      <w:proofErr w:type="gramStart"/>
      <w:r w:rsidRPr="00207D40">
        <w:t>на</w:t>
      </w:r>
      <w:proofErr w:type="gramEnd"/>
      <w:r w:rsidRPr="00207D40">
        <w:t xml:space="preserve"> строк, протягом якого діяли обставини непереборної сили.</w:t>
      </w:r>
    </w:p>
    <w:p w:rsidR="00487968" w:rsidRPr="00207D40" w:rsidRDefault="00487968" w:rsidP="00487968">
      <w:pPr>
        <w:jc w:val="both"/>
      </w:pPr>
      <w:r w:rsidRPr="00207D40">
        <w:t>7.3. При настанні вищезазначених обставин непереборної сили СТОРОНА повинна у 10-ти денний строк сповістити про них іншу СТОРОНУ. Належним доказом наявності обставин непереборної сили та їх тривалості служать письмові підтвердження (довідки, висновки та інше) компетентних органів державної влади чи місцевого самоврядування.</w:t>
      </w:r>
    </w:p>
    <w:p w:rsidR="00487968" w:rsidRPr="00207D40" w:rsidRDefault="00487968" w:rsidP="00487968">
      <w:pPr>
        <w:jc w:val="both"/>
      </w:pPr>
      <w:r w:rsidRPr="00207D40">
        <w:t>7.4. При несприятливих погодних умовах (туман, ожеледь, снігові замети та  інше), за яких, згідно з Умовами на перевезення небезпечного вантажу, забороняється рух транспортних засобів з небезпечним вантажем, термін виконання зобов’язань по цьому договору подовжується на термін дії вищезазначених обставин. СТОРОНИ невідкладно інформують одна одну про початок та закінчення вказаних обставин. При цьому для підтвердження даних обставин висновок Торгівельно-промислової палати або іншої компетентної установи не вимагається.</w:t>
      </w:r>
    </w:p>
    <w:p w:rsidR="00487968" w:rsidRPr="00207D40" w:rsidRDefault="00487968" w:rsidP="00487968">
      <w:pPr>
        <w:jc w:val="center"/>
      </w:pPr>
      <w:r w:rsidRPr="00207D40">
        <w:rPr>
          <w:b/>
        </w:rPr>
        <w:t>8. ІНШІ УМОВИ</w:t>
      </w:r>
    </w:p>
    <w:p w:rsidR="00487968" w:rsidRPr="00207D40" w:rsidRDefault="00487968" w:rsidP="00487968">
      <w:pPr>
        <w:tabs>
          <w:tab w:val="left" w:pos="1134"/>
        </w:tabs>
        <w:jc w:val="both"/>
      </w:pPr>
      <w:r w:rsidRPr="00207D40">
        <w:t>8.1. Всі зміни та доповнення до цього Договору здійснюються за взаємною згодою СТОРІН у письмовому вигляді шляхом підписання письмової додаткової угоди до цього Договору уповноваженими представниками СТОРІН та скріплення печатками СТОРІН.</w:t>
      </w:r>
    </w:p>
    <w:p w:rsidR="00487968" w:rsidRPr="00207D40" w:rsidRDefault="00487968" w:rsidP="00487968">
      <w:pPr>
        <w:tabs>
          <w:tab w:val="left" w:pos="1134"/>
        </w:tabs>
        <w:jc w:val="both"/>
      </w:pPr>
      <w:r w:rsidRPr="00207D40">
        <w:t xml:space="preserve">8.2. Всі додатки (заявки на надання послуг за цим Договором та протоколи узгодження договірної ціни)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487968" w:rsidRPr="00207D40" w:rsidRDefault="00487968" w:rsidP="00487968">
      <w:pPr>
        <w:tabs>
          <w:tab w:val="left" w:pos="1134"/>
        </w:tabs>
        <w:jc w:val="both"/>
      </w:pPr>
      <w:r w:rsidRPr="00207D40">
        <w:t>8.3.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87968" w:rsidRPr="00207D40" w:rsidRDefault="00487968" w:rsidP="00487968">
      <w:pPr>
        <w:jc w:val="both"/>
      </w:pPr>
      <w:r w:rsidRPr="00207D40">
        <w:t>8.4. ЗАМОВНИК гарантує, що:</w:t>
      </w:r>
    </w:p>
    <w:p w:rsidR="00487968" w:rsidRPr="00207D40" w:rsidRDefault="00487968" w:rsidP="00487968">
      <w:pPr>
        <w:jc w:val="both"/>
      </w:pPr>
      <w:r w:rsidRPr="00207D40">
        <w:t>- має право на укладання цього Договору, додатків до нього і будь-якої іншої документації, що стосується цього Договору;</w:t>
      </w:r>
    </w:p>
    <w:p w:rsidR="00487968" w:rsidRPr="00207D40" w:rsidRDefault="00487968" w:rsidP="00487968">
      <w:pPr>
        <w:jc w:val="both"/>
      </w:pPr>
      <w:r w:rsidRPr="00207D40">
        <w:t>- передані ВИКОНАВЦЮ по даному договору відходи не містять прекурсорів, психотропних, наркотичних та радіоактивних речовин.</w:t>
      </w:r>
    </w:p>
    <w:p w:rsidR="00487968" w:rsidRPr="00207D40" w:rsidRDefault="00487968" w:rsidP="00487968">
      <w:pPr>
        <w:jc w:val="both"/>
      </w:pPr>
      <w:r w:rsidRPr="00207D40">
        <w:t>8.5. ВИКОНАВЕЦЬ гарантує, що:</w:t>
      </w:r>
    </w:p>
    <w:p w:rsidR="00487968" w:rsidRPr="00207D40" w:rsidRDefault="00487968" w:rsidP="00487968">
      <w:pPr>
        <w:jc w:val="both"/>
      </w:pPr>
      <w:r w:rsidRPr="00207D40">
        <w:t>- має право на укладання цього Договору, додатків до нього і будь-якої іншої документації, що стосується цього Договору;</w:t>
      </w:r>
    </w:p>
    <w:p w:rsidR="00487968" w:rsidRPr="00207D40" w:rsidRDefault="00487968" w:rsidP="00487968">
      <w:pPr>
        <w:jc w:val="both"/>
      </w:pPr>
      <w:r w:rsidRPr="00207D40">
        <w:t>- має право на надання передбачених даним Договором послуг, самостійно або шляхом залучення третіх осіб.</w:t>
      </w:r>
    </w:p>
    <w:p w:rsidR="00487968" w:rsidRPr="00207D40" w:rsidRDefault="00487968" w:rsidP="00487968">
      <w:pPr>
        <w:jc w:val="both"/>
      </w:pPr>
      <w:r w:rsidRPr="00207D40">
        <w:t>8.6</w:t>
      </w:r>
      <w:r w:rsidRPr="00207D40">
        <w:rPr>
          <w:b/>
        </w:rPr>
        <w:t xml:space="preserve">. </w:t>
      </w:r>
      <w:r w:rsidRPr="00207D40">
        <w:t xml:space="preserve">СТОРОНИ засвідчують, що вони здійснили всі необхідні дії для підписання та виконання цього Договору; що не є порушенням та не суперечить чинному законодавству, а також жодному договірному зобов'язанню чи обмеженню, обов'язковому для СТОРІН; волевиявлення є вільним, усвідомленим і відповідає їх внутрішній волі; у момент укладення цього Договору СТОРОНИ усвідомлюють значення своїх дій і можуть керувати ними; розуміють природу цього правочину, свої права та обов'язки за Договором; володіють українською мовою, що дає їм можливість правильно розуміти та </w:t>
      </w:r>
      <w:r w:rsidRPr="00207D40">
        <w:lastRenderedPageBreak/>
        <w:t>тлумачити цей Договір; цей Договір вчинюється з наміром створення відповідних правових наслідків (не є фіктивним); цей Договір не приховує іншого правочину (не є удаваним) і спрямований на настання реальних наслідків, які обумовлені у ньому.</w:t>
      </w:r>
    </w:p>
    <w:p w:rsidR="00487968" w:rsidRPr="00207D40" w:rsidRDefault="00487968" w:rsidP="00487968">
      <w:pPr>
        <w:jc w:val="both"/>
      </w:pPr>
      <w:r w:rsidRPr="00207D40">
        <w:t>8.7. СТОРОНИ несуть повну відповідальність за правильність вказаних ними у цьому Договорі реквізитів (поштової, юридичної адреси, банківських реквізитів та ін.), інших відомостей (повноваження представника СТОРОНИ, статус платника податку та ін.) та зобов'язуються письмово повідомляти одна одну про їх зміну, а також про прийняття рішення про свою ліквідацію, реорганізацію, порушення справи про банкрутство або заміну печатки, а у разі неповідомлення, нести ризик настання пов’язаних із цим несприятливих наслідків. Інформація про будь-які із вищевказаних змін повинна надаватись СТОРОНОЮ у строк не пізніше 5 (п’яти) календарних днів із дати прийняття такого рішення.</w:t>
      </w:r>
    </w:p>
    <w:p w:rsidR="00487968" w:rsidRPr="00207D40" w:rsidRDefault="00487968" w:rsidP="00487968">
      <w:pPr>
        <w:jc w:val="both"/>
      </w:pPr>
      <w:r w:rsidRPr="00207D40">
        <w:t>8.8. Уповноважені представники, які від імені СТОРІН підписали цей Договір, (надалі – «Представники») підписанням Договору підтверджують, що кожен з них надав іншій СТОРОНІ згоду на обробку його персональних даних, зазначених у Договорі, з метою забезпечення реалізації відносин у сфері господарської діяльності та/або іншою метою, визначеною відповідно до документів, що регулюють діяльність такої СТОРОНИ. Підписанням цього Договору Представники також підтверджують, що вони належним чином повідомлені про їх права у зв’язку із включенням персональних даних Представників до бази персональних даних відповідної СТОРОНИ.</w:t>
      </w:r>
    </w:p>
    <w:p w:rsidR="00487968" w:rsidRPr="00207D40" w:rsidRDefault="00487968" w:rsidP="00487968">
      <w:pPr>
        <w:jc w:val="both"/>
      </w:pPr>
      <w:r w:rsidRPr="00207D40">
        <w:t>8.9. Даний Договір складений у 2-х (двох) екземплярах, які мають однакову юридичну силу та знаходяться по одному у кожної СТОРОНИ.</w:t>
      </w:r>
    </w:p>
    <w:p w:rsidR="00487968" w:rsidRPr="00207D40" w:rsidRDefault="00487968" w:rsidP="00487968">
      <w:pPr>
        <w:jc w:val="both"/>
      </w:pPr>
      <w:r w:rsidRPr="00207D40">
        <w:t>8.10. З питань, що не передбачені даним договором, СТОРОНИ керуються діючим законодавством України.</w:t>
      </w:r>
    </w:p>
    <w:p w:rsidR="00487968" w:rsidRPr="00207D40" w:rsidRDefault="00487968" w:rsidP="00487968">
      <w:pPr>
        <w:jc w:val="both"/>
      </w:pPr>
    </w:p>
    <w:p w:rsidR="00487968" w:rsidRPr="00207D40" w:rsidRDefault="00487968" w:rsidP="00487968">
      <w:pPr>
        <w:jc w:val="center"/>
      </w:pPr>
      <w:r w:rsidRPr="00207D40">
        <w:rPr>
          <w:b/>
        </w:rPr>
        <w:t>9. ТЕРМІН ДІЇ ДОГОВОРУ</w:t>
      </w:r>
    </w:p>
    <w:p w:rsidR="00487968" w:rsidRPr="00207D40" w:rsidRDefault="00487968" w:rsidP="00487968">
      <w:pPr>
        <w:jc w:val="both"/>
      </w:pPr>
      <w:r w:rsidRPr="00207D40">
        <w:t>9.1. Договір набирає чинності з моменту його підписання СТОРОНАМИ та діє до _______</w:t>
      </w:r>
      <w:r w:rsidRPr="00207D40">
        <w:rPr>
          <w:b/>
        </w:rPr>
        <w:t xml:space="preserve"> </w:t>
      </w:r>
      <w:r w:rsidRPr="00207D40">
        <w:t xml:space="preserve">року. </w:t>
      </w:r>
    </w:p>
    <w:p w:rsidR="00487968" w:rsidRPr="00207D40" w:rsidRDefault="00487968" w:rsidP="00487968">
      <w:pPr>
        <w:jc w:val="both"/>
      </w:pPr>
      <w:r w:rsidRPr="00207D40">
        <w:t>9.2. Якщо жодна із Сторін Договору не заявить про свій намір припинити дію Договору за один місяць до закінчення його строку, Договір вважається автоматично пролонгованим на кожен наступний рік на тих самих умовах.</w:t>
      </w:r>
    </w:p>
    <w:p w:rsidR="00487968" w:rsidRPr="00207D40" w:rsidRDefault="00487968" w:rsidP="00487968">
      <w:pPr>
        <w:jc w:val="both"/>
      </w:pPr>
      <w:r w:rsidRPr="00207D40">
        <w:t>9.3. Зміна або розірвання Договору допускається лише за згодою Сторін.</w:t>
      </w:r>
    </w:p>
    <w:p w:rsidR="00487968" w:rsidRPr="00207D40" w:rsidRDefault="00487968" w:rsidP="00487968">
      <w:pPr>
        <w:jc w:val="both"/>
      </w:pPr>
      <w:r w:rsidRPr="00207D40">
        <w:t>9.4. Договір може бути розірваним на вимогу однієї із Сторін у випадку невиконання або неналежного виконання іншою Стороною будь-яких умов цього Договору або за підстав, передбачених чинним законодавством.</w:t>
      </w:r>
    </w:p>
    <w:p w:rsidR="00487968" w:rsidRPr="00207D40" w:rsidRDefault="00487968" w:rsidP="00487968"/>
    <w:p w:rsidR="00487968" w:rsidRPr="00207D40" w:rsidRDefault="00487968" w:rsidP="00487968">
      <w:pPr>
        <w:jc w:val="center"/>
        <w:rPr>
          <w:b/>
        </w:rPr>
      </w:pPr>
      <w:r w:rsidRPr="00207D40">
        <w:rPr>
          <w:b/>
        </w:rPr>
        <w:t>11. РЕКВІЗИТИ СТОРІН</w:t>
      </w:r>
    </w:p>
    <w:p w:rsidR="00487968" w:rsidRPr="00207D40" w:rsidRDefault="00487968" w:rsidP="00487968">
      <w:pPr>
        <w:jc w:val="center"/>
        <w:rPr>
          <w:b/>
        </w:rPr>
      </w:pPr>
    </w:p>
    <w:tbl>
      <w:tblPr>
        <w:tblW w:w="0" w:type="auto"/>
        <w:tblLayout w:type="fixed"/>
        <w:tblLook w:val="0000" w:firstRow="0" w:lastRow="0" w:firstColumn="0" w:lastColumn="0" w:noHBand="0" w:noVBand="0"/>
      </w:tblPr>
      <w:tblGrid>
        <w:gridCol w:w="5388"/>
        <w:gridCol w:w="5060"/>
      </w:tblGrid>
      <w:tr w:rsidR="00487968" w:rsidRPr="00207D40" w:rsidTr="00FB7A7B">
        <w:tc>
          <w:tcPr>
            <w:tcW w:w="5388" w:type="dxa"/>
            <w:shd w:val="clear" w:color="auto" w:fill="auto"/>
          </w:tcPr>
          <w:p w:rsidR="00487968" w:rsidRPr="00207D40" w:rsidRDefault="00487968" w:rsidP="00FB7A7B">
            <w:pPr>
              <w:jc w:val="both"/>
            </w:pPr>
            <w:r w:rsidRPr="00207D40">
              <w:rPr>
                <w:b/>
              </w:rPr>
              <w:t>ВИКОНАВЕЦЬ</w:t>
            </w:r>
          </w:p>
        </w:tc>
        <w:tc>
          <w:tcPr>
            <w:tcW w:w="5060" w:type="dxa"/>
            <w:shd w:val="clear" w:color="auto" w:fill="auto"/>
          </w:tcPr>
          <w:p w:rsidR="00487968" w:rsidRPr="00207D40" w:rsidRDefault="00487968" w:rsidP="00FB7A7B">
            <w:pPr>
              <w:jc w:val="both"/>
            </w:pPr>
            <w:r w:rsidRPr="00207D40">
              <w:rPr>
                <w:b/>
              </w:rPr>
              <w:t>ЗАМОВНИК</w:t>
            </w:r>
          </w:p>
        </w:tc>
      </w:tr>
      <w:tr w:rsidR="00487968" w:rsidRPr="00207D40" w:rsidTr="00FB7A7B">
        <w:trPr>
          <w:trHeight w:val="2833"/>
        </w:trPr>
        <w:tc>
          <w:tcPr>
            <w:tcW w:w="5388" w:type="dxa"/>
            <w:shd w:val="clear" w:color="auto" w:fill="auto"/>
            <w:vAlign w:val="center"/>
          </w:tcPr>
          <w:p w:rsidR="00487968" w:rsidRPr="00207D40" w:rsidRDefault="00487968" w:rsidP="00FB7A7B">
            <w:pPr>
              <w:tabs>
                <w:tab w:val="left" w:pos="10035"/>
                <w:tab w:val="left" w:pos="10080"/>
              </w:tabs>
              <w:ind w:right="-45"/>
              <w:rPr>
                <w:b/>
              </w:rPr>
            </w:pPr>
          </w:p>
          <w:p w:rsidR="00487968" w:rsidRPr="00207D40" w:rsidRDefault="00487968" w:rsidP="00FB7A7B">
            <w:pPr>
              <w:tabs>
                <w:tab w:val="left" w:pos="10035"/>
                <w:tab w:val="left" w:pos="10080"/>
              </w:tabs>
              <w:ind w:right="-45"/>
              <w:rPr>
                <w:b/>
              </w:rPr>
            </w:pPr>
            <w:r w:rsidRPr="00207D40">
              <w:rPr>
                <w:b/>
              </w:rPr>
              <w:t xml:space="preserve">Директор </w:t>
            </w:r>
          </w:p>
          <w:p w:rsidR="00487968" w:rsidRPr="00207D40" w:rsidRDefault="00487968" w:rsidP="00FB7A7B">
            <w:pPr>
              <w:tabs>
                <w:tab w:val="left" w:pos="10035"/>
                <w:tab w:val="left" w:pos="10080"/>
              </w:tabs>
              <w:ind w:right="-45"/>
              <w:rPr>
                <w:b/>
              </w:rPr>
            </w:pPr>
            <w:r w:rsidRPr="00207D40">
              <w:rPr>
                <w:b/>
              </w:rPr>
              <w:t>____________________________ /</w:t>
            </w:r>
          </w:p>
          <w:p w:rsidR="00487968" w:rsidRPr="00207D40" w:rsidRDefault="00487968" w:rsidP="00FB7A7B">
            <w:pPr>
              <w:tabs>
                <w:tab w:val="left" w:pos="10035"/>
                <w:tab w:val="left" w:pos="10080"/>
              </w:tabs>
              <w:ind w:right="-45"/>
            </w:pPr>
            <w:r w:rsidRPr="00207D40">
              <w:rPr>
                <w:b/>
              </w:rPr>
              <w:t>М.П.</w:t>
            </w:r>
          </w:p>
        </w:tc>
        <w:tc>
          <w:tcPr>
            <w:tcW w:w="5060" w:type="dxa"/>
            <w:shd w:val="clear" w:color="auto" w:fill="auto"/>
          </w:tcPr>
          <w:p w:rsidR="00487968" w:rsidRPr="00207D40" w:rsidRDefault="00487968" w:rsidP="00FB7A7B">
            <w:pPr>
              <w:rPr>
                <w:b/>
              </w:rPr>
            </w:pPr>
            <w:r w:rsidRPr="00207D40">
              <w:rPr>
                <w:b/>
              </w:rPr>
              <w:t>АТ «ВІННИЦЯОБЛЕНЕРГО»</w:t>
            </w:r>
          </w:p>
          <w:p w:rsidR="00487968" w:rsidRPr="00207D40" w:rsidRDefault="00487968" w:rsidP="00FB7A7B"/>
          <w:p w:rsidR="00487968" w:rsidRPr="00207D40" w:rsidRDefault="00487968" w:rsidP="00FB7A7B">
            <w:pPr>
              <w:rPr>
                <w:b/>
              </w:rPr>
            </w:pPr>
          </w:p>
          <w:p w:rsidR="00487968" w:rsidRPr="00207D40" w:rsidRDefault="00487968" w:rsidP="00FB7A7B">
            <w:pPr>
              <w:rPr>
                <w:b/>
              </w:rPr>
            </w:pPr>
            <w:r w:rsidRPr="00207D40">
              <w:rPr>
                <w:b/>
              </w:rPr>
              <w:t>Директор технічний</w:t>
            </w:r>
          </w:p>
          <w:p w:rsidR="00487968" w:rsidRPr="00207D40" w:rsidRDefault="00487968" w:rsidP="00FB7A7B">
            <w:pPr>
              <w:rPr>
                <w:b/>
              </w:rPr>
            </w:pPr>
          </w:p>
          <w:p w:rsidR="00487968" w:rsidRPr="00207D40" w:rsidRDefault="00487968" w:rsidP="00FB7A7B">
            <w:pPr>
              <w:rPr>
                <w:b/>
              </w:rPr>
            </w:pPr>
            <w:r w:rsidRPr="00207D40">
              <w:rPr>
                <w:b/>
              </w:rPr>
              <w:t>_________________________/</w:t>
            </w:r>
          </w:p>
          <w:p w:rsidR="00487968" w:rsidRPr="00207D40" w:rsidRDefault="00487968" w:rsidP="00FB7A7B">
            <w:pPr>
              <w:rPr>
                <w:b/>
              </w:rPr>
            </w:pPr>
            <w:r w:rsidRPr="00207D40">
              <w:rPr>
                <w:b/>
              </w:rPr>
              <w:t xml:space="preserve">                        </w:t>
            </w:r>
          </w:p>
          <w:p w:rsidR="00487968" w:rsidRPr="00207D40" w:rsidRDefault="00487968" w:rsidP="00FB7A7B">
            <w:r w:rsidRPr="00207D40">
              <w:rPr>
                <w:b/>
              </w:rPr>
              <w:t>М.П.</w:t>
            </w:r>
          </w:p>
        </w:tc>
      </w:tr>
    </w:tbl>
    <w:p w:rsidR="00487968" w:rsidRPr="00207D40" w:rsidRDefault="00487968" w:rsidP="00487968"/>
    <w:p w:rsidR="007011EB" w:rsidRDefault="007011EB" w:rsidP="00487968">
      <w:pPr>
        <w:jc w:val="center"/>
      </w:pPr>
    </w:p>
    <w:p w:rsidR="007011EB" w:rsidRDefault="007011EB" w:rsidP="00487968">
      <w:pPr>
        <w:jc w:val="center"/>
      </w:pPr>
    </w:p>
    <w:p w:rsidR="007011EB" w:rsidRDefault="007011EB" w:rsidP="00487968">
      <w:pPr>
        <w:jc w:val="center"/>
      </w:pPr>
    </w:p>
    <w:p w:rsidR="00487968" w:rsidRPr="00207D40" w:rsidRDefault="00487968" w:rsidP="00487968">
      <w:pPr>
        <w:jc w:val="center"/>
      </w:pPr>
      <w:r w:rsidRPr="00207D40">
        <w:lastRenderedPageBreak/>
        <w:t>ПРОТОКОЛ № 01</w:t>
      </w:r>
    </w:p>
    <w:p w:rsidR="00487968" w:rsidRPr="00207D40" w:rsidRDefault="00487968" w:rsidP="00487968">
      <w:pPr>
        <w:jc w:val="center"/>
      </w:pPr>
      <w:r w:rsidRPr="00207D40">
        <w:t xml:space="preserve">узгодження договірної ціни </w:t>
      </w:r>
      <w:proofErr w:type="gramStart"/>
      <w:r w:rsidRPr="00207D40">
        <w:t>до</w:t>
      </w:r>
      <w:proofErr w:type="gramEnd"/>
      <w:r w:rsidRPr="00207D40">
        <w:t xml:space="preserve"> договору</w:t>
      </w:r>
    </w:p>
    <w:p w:rsidR="00487968" w:rsidRPr="00207D40" w:rsidRDefault="00487968" w:rsidP="00487968">
      <w:pPr>
        <w:rPr>
          <w:i/>
        </w:rPr>
      </w:pPr>
      <w:r w:rsidRPr="00207D40">
        <w:t xml:space="preserve">                                          №  ___________ від  «____»  __________ 20__ року</w:t>
      </w:r>
      <w:r w:rsidRPr="00207D40">
        <w:rPr>
          <w:i/>
        </w:rPr>
        <w:t xml:space="preserve"> </w:t>
      </w:r>
    </w:p>
    <w:p w:rsidR="00487968" w:rsidRPr="00207D40" w:rsidRDefault="00487968" w:rsidP="00487968">
      <w:pPr>
        <w:rPr>
          <w:i/>
        </w:rPr>
      </w:pPr>
    </w:p>
    <w:p w:rsidR="00487968" w:rsidRPr="00207D40" w:rsidRDefault="00487968" w:rsidP="00487968">
      <w:pPr>
        <w:jc w:val="both"/>
        <w:rPr>
          <w:i/>
        </w:rPr>
      </w:pPr>
      <w:r w:rsidRPr="00207D40">
        <w:rPr>
          <w:i/>
        </w:rPr>
        <w:t>м. ____________                                                                      «_____» __________ 20__ року</w:t>
      </w:r>
    </w:p>
    <w:p w:rsidR="00487968" w:rsidRPr="00207D40" w:rsidRDefault="0099339D" w:rsidP="00487968">
      <w:pPr>
        <w:jc w:val="both"/>
      </w:pPr>
      <w:r>
        <w:rPr>
          <w:lang w:val="uk-UA"/>
        </w:rPr>
        <w:t>_____________________________________________________________________________</w:t>
      </w:r>
      <w:r w:rsidR="00487968" w:rsidRPr="00207D40">
        <w:t xml:space="preserve"> (надалі іменується "ВИКОНАВЕЦЬ"), яке є платником податку на прибуток на загальних підставах та працює згідно </w:t>
      </w:r>
      <w:r>
        <w:rPr>
          <w:lang w:val="uk-UA"/>
        </w:rPr>
        <w:t>______________________________________</w:t>
      </w:r>
      <w:r w:rsidR="00487968" w:rsidRPr="00207D40">
        <w:t xml:space="preserve">, в особі                    </w:t>
      </w:r>
      <w:r>
        <w:rPr>
          <w:lang w:val="uk-UA"/>
        </w:rPr>
        <w:t>____________________________________________</w:t>
      </w:r>
      <w:r w:rsidR="00487968" w:rsidRPr="00207D40">
        <w:t xml:space="preserve">, яка діє на підставі </w:t>
      </w:r>
      <w:r>
        <w:rPr>
          <w:lang w:val="uk-UA"/>
        </w:rPr>
        <w:t>__________________</w:t>
      </w:r>
      <w:r w:rsidR="00487968" w:rsidRPr="00207D40">
        <w:t>, з однієї сторони, та        АКЦІОНЕРНЕ ТОВАРИСТВО</w:t>
      </w:r>
      <w:r w:rsidR="00487968" w:rsidRPr="00207D40">
        <w:rPr>
          <w:b/>
        </w:rPr>
        <w:t xml:space="preserve"> </w:t>
      </w:r>
      <w:r w:rsidR="00487968" w:rsidRPr="00207D40">
        <w:t>«Вінницяобленерго» (надалі іменується "ЗАМОВНИК"), в особі директора технічного Степанця Віктора Івановича, який діє на підставі довіреності від 09.10.2018 № 1-14-0347, з іншої сторони, уклали даний ПРОТОКОЛ про наступне:</w:t>
      </w:r>
    </w:p>
    <w:tbl>
      <w:tblPr>
        <w:tblW w:w="9497" w:type="dxa"/>
        <w:tblInd w:w="108" w:type="dxa"/>
        <w:tblLayout w:type="fixed"/>
        <w:tblLook w:val="0000" w:firstRow="0" w:lastRow="0" w:firstColumn="0" w:lastColumn="0" w:noHBand="0" w:noVBand="0"/>
      </w:tblPr>
      <w:tblGrid>
        <w:gridCol w:w="540"/>
        <w:gridCol w:w="5697"/>
        <w:gridCol w:w="1304"/>
        <w:gridCol w:w="1956"/>
      </w:tblGrid>
      <w:tr w:rsidR="00487968" w:rsidRPr="00207D40" w:rsidTr="00487968">
        <w:trPr>
          <w:trHeight w:val="451"/>
        </w:trPr>
        <w:tc>
          <w:tcPr>
            <w:tcW w:w="540" w:type="dxa"/>
            <w:tcBorders>
              <w:top w:val="single" w:sz="4" w:space="0" w:color="000000"/>
              <w:left w:val="single" w:sz="4" w:space="0" w:color="000000"/>
              <w:bottom w:val="single" w:sz="4" w:space="0" w:color="000000"/>
            </w:tcBorders>
            <w:shd w:val="clear" w:color="auto" w:fill="BFBFBF"/>
            <w:vAlign w:val="center"/>
          </w:tcPr>
          <w:p w:rsidR="00487968" w:rsidRPr="00207D40" w:rsidRDefault="00487968" w:rsidP="00FB7A7B">
            <w:pPr>
              <w:jc w:val="center"/>
            </w:pPr>
            <w:r w:rsidRPr="00207D40">
              <w:t>№ п/п</w:t>
            </w:r>
          </w:p>
        </w:tc>
        <w:tc>
          <w:tcPr>
            <w:tcW w:w="5697" w:type="dxa"/>
            <w:tcBorders>
              <w:top w:val="single" w:sz="4" w:space="0" w:color="000000"/>
              <w:left w:val="single" w:sz="4" w:space="0" w:color="000000"/>
              <w:bottom w:val="single" w:sz="4" w:space="0" w:color="000000"/>
            </w:tcBorders>
            <w:shd w:val="clear" w:color="auto" w:fill="BFBFBF"/>
            <w:vAlign w:val="center"/>
          </w:tcPr>
          <w:p w:rsidR="00487968" w:rsidRPr="00207D40" w:rsidRDefault="00487968" w:rsidP="00FB7A7B">
            <w:pPr>
              <w:jc w:val="center"/>
            </w:pPr>
            <w:r w:rsidRPr="00207D40">
              <w:t>Назва відходу</w:t>
            </w:r>
          </w:p>
        </w:tc>
        <w:tc>
          <w:tcPr>
            <w:tcW w:w="1304" w:type="dxa"/>
            <w:tcBorders>
              <w:top w:val="single" w:sz="4" w:space="0" w:color="000000"/>
              <w:left w:val="single" w:sz="4" w:space="0" w:color="000000"/>
              <w:bottom w:val="single" w:sz="4" w:space="0" w:color="000000"/>
            </w:tcBorders>
            <w:shd w:val="clear" w:color="auto" w:fill="BFBFBF"/>
            <w:vAlign w:val="center"/>
          </w:tcPr>
          <w:p w:rsidR="00487968" w:rsidRPr="00207D40" w:rsidRDefault="00487968" w:rsidP="00FB7A7B">
            <w:pPr>
              <w:jc w:val="center"/>
            </w:pPr>
            <w:r w:rsidRPr="00207D40">
              <w:t>Одиниця виміру</w:t>
            </w:r>
          </w:p>
        </w:tc>
        <w:tc>
          <w:tcPr>
            <w:tcW w:w="19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87968" w:rsidRPr="00207D40" w:rsidRDefault="00487968" w:rsidP="00FB7A7B">
            <w:pPr>
              <w:ind w:left="-108" w:right="-108"/>
              <w:jc w:val="center"/>
            </w:pPr>
            <w:r w:rsidRPr="00207D40">
              <w:t>Ціна за одиницю з ПДВ 20%, грн.</w:t>
            </w: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1</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Використані ртутно-наповнені лампи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шт.</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2</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забруднені нафтопродуктами – матеріали обтиральні</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3</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487968" w:rsidRDefault="00FD401E" w:rsidP="00FB7A7B">
            <w:pPr>
              <w:rPr>
                <w:lang w:val="en-US"/>
              </w:rPr>
            </w:pPr>
            <w:r w:rsidRPr="00207D40">
              <w:t>Відходи</w:t>
            </w:r>
            <w:r w:rsidRPr="00487968">
              <w:rPr>
                <w:lang w:val="en-US"/>
              </w:rPr>
              <w:t xml:space="preserve"> </w:t>
            </w:r>
            <w:r w:rsidRPr="00207D40">
              <w:t>забруднені</w:t>
            </w:r>
            <w:r w:rsidRPr="00487968">
              <w:rPr>
                <w:lang w:val="en-US"/>
              </w:rPr>
              <w:t xml:space="preserve"> </w:t>
            </w:r>
            <w:r w:rsidRPr="00207D40">
              <w:t>нафтопродуктами</w:t>
            </w:r>
            <w:r w:rsidRPr="00487968">
              <w:rPr>
                <w:lang w:val="en-US"/>
              </w:rPr>
              <w:t xml:space="preserve"> – </w:t>
            </w:r>
            <w:r w:rsidRPr="00207D40">
              <w:t>відпрацьовані</w:t>
            </w:r>
            <w:r w:rsidRPr="00487968">
              <w:rPr>
                <w:lang w:val="en-US"/>
              </w:rPr>
              <w:t xml:space="preserve"> </w:t>
            </w:r>
            <w:r w:rsidRPr="00207D40">
              <w:t>автомобільні</w:t>
            </w:r>
            <w:r w:rsidRPr="00487968">
              <w:rPr>
                <w:lang w:val="en-US"/>
              </w:rPr>
              <w:t xml:space="preserve"> </w:t>
            </w:r>
            <w:r w:rsidRPr="00207D40">
              <w:t>маслофільтри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4</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забруднені нафтопродуктами – гума електроізоляційна промасляна</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5</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забруднені нафтопродуктами – картон, папір кабельний промасляний</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6</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забруднені нафтопродуктами – стрічка кіперна зіпсована</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7</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забруднені нафтопродуктами – пісок, грунт</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8</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Карболіт</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9</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полімерні, тара пластикова дрібна використана забруднена</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rPr>
          <w:trHeight w:val="305"/>
        </w:trPr>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10</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Металева стружка</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11</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одержані у процесі зварювання (електроди)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12</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механооброблення деревени (тирса)</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13</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Відходи полімерні, тара пластикова дрібна використана (пломби)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14</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Оргтехніка, не придатка до використання</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15</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487968" w:rsidRDefault="00FD401E" w:rsidP="00FB7A7B">
            <w:pPr>
              <w:rPr>
                <w:lang w:val="en-US"/>
              </w:rPr>
            </w:pPr>
            <w:r w:rsidRPr="00207D40">
              <w:t>Пошкоджені</w:t>
            </w:r>
            <w:r w:rsidRPr="00487968">
              <w:rPr>
                <w:lang w:val="en-US"/>
              </w:rPr>
              <w:t xml:space="preserve"> </w:t>
            </w:r>
            <w:r w:rsidRPr="00207D40">
              <w:t>фарфорові</w:t>
            </w:r>
            <w:r w:rsidRPr="00487968">
              <w:rPr>
                <w:lang w:val="en-US"/>
              </w:rPr>
              <w:t xml:space="preserve"> </w:t>
            </w:r>
            <w:r w:rsidRPr="00207D40">
              <w:t>та</w:t>
            </w:r>
            <w:r w:rsidRPr="00487968">
              <w:rPr>
                <w:lang w:val="en-US"/>
              </w:rPr>
              <w:t xml:space="preserve"> </w:t>
            </w:r>
            <w:r w:rsidRPr="00207D40">
              <w:t>скляні</w:t>
            </w:r>
            <w:r w:rsidRPr="00487968">
              <w:rPr>
                <w:lang w:val="en-US"/>
              </w:rPr>
              <w:t xml:space="preserve"> </w:t>
            </w:r>
            <w:r w:rsidRPr="00207D40">
              <w:t>ізолятори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16</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Матеріали абразивні та вироби з них зіпсовані</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17</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487968" w:rsidRDefault="00FD401E" w:rsidP="00FB7A7B">
            <w:pPr>
              <w:rPr>
                <w:lang w:val="en-US"/>
              </w:rPr>
            </w:pPr>
            <w:r w:rsidRPr="00207D40">
              <w:t>Каталізатори</w:t>
            </w:r>
            <w:r w:rsidRPr="00487968">
              <w:rPr>
                <w:lang w:val="en-US"/>
              </w:rPr>
              <w:t xml:space="preserve"> </w:t>
            </w:r>
            <w:r w:rsidRPr="00207D40">
              <w:t>інші</w:t>
            </w:r>
            <w:r w:rsidRPr="00487968">
              <w:rPr>
                <w:lang w:val="en-US"/>
              </w:rPr>
              <w:t xml:space="preserve"> </w:t>
            </w:r>
            <w:r w:rsidRPr="00207D40">
              <w:t>відпрацьовані</w:t>
            </w:r>
            <w:r w:rsidRPr="00487968">
              <w:rPr>
                <w:lang w:val="en-US"/>
              </w:rPr>
              <w:t xml:space="preserve"> (</w:t>
            </w:r>
            <w:r w:rsidRPr="00207D40">
              <w:t>каталіти</w:t>
            </w:r>
            <w:r w:rsidRPr="00487968">
              <w:rPr>
                <w:lang w:val="en-US"/>
              </w:rPr>
              <w:t xml:space="preserve">, </w:t>
            </w:r>
            <w:r w:rsidRPr="00207D40">
              <w:t>аналіти</w:t>
            </w:r>
            <w:r w:rsidRPr="00487968">
              <w:rPr>
                <w:lang w:val="en-US"/>
              </w:rPr>
              <w:t xml:space="preserve">) </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rPr>
                <w:lang w:val="en-US"/>
              </w:rPr>
              <w:t>1</w:t>
            </w:r>
            <w:r w:rsidRPr="00207D40">
              <w:t>8</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tabs>
                <w:tab w:val="left" w:pos="180"/>
                <w:tab w:val="left" w:pos="540"/>
              </w:tabs>
            </w:pPr>
            <w:r w:rsidRPr="00207D40">
              <w:t>Цеоліт, силікагель</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19</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Тара скляна з-під хімічних реагентів</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20</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Відпрацьований тонер</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21</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Відпрацьовані електрозахисні засоби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22</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r w:rsidRPr="00207D40">
              <w:t>Тара з під фарби</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487968">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23</w:t>
            </w:r>
          </w:p>
        </w:tc>
        <w:tc>
          <w:tcPr>
            <w:tcW w:w="5697"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tabs>
                <w:tab w:val="left" w:pos="180"/>
                <w:tab w:val="left" w:pos="540"/>
              </w:tabs>
            </w:pPr>
            <w:r w:rsidRPr="00207D40">
              <w:t>Опори дерев’яні зіпсовані</w:t>
            </w:r>
          </w:p>
        </w:tc>
        <w:tc>
          <w:tcPr>
            <w:tcW w:w="1304"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pPr>
            <w:r w:rsidRPr="00207D40">
              <w:t xml:space="preserve">кг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1E" w:rsidRPr="00207D40" w:rsidRDefault="00FD401E" w:rsidP="00FB7A7B">
            <w:pPr>
              <w:tabs>
                <w:tab w:val="left" w:pos="180"/>
                <w:tab w:val="left" w:pos="540"/>
              </w:tabs>
              <w:jc w:val="center"/>
            </w:pPr>
          </w:p>
        </w:tc>
      </w:tr>
      <w:tr w:rsidR="00FD401E" w:rsidRPr="00207D40" w:rsidTr="00FB7A7B">
        <w:tc>
          <w:tcPr>
            <w:tcW w:w="540" w:type="dxa"/>
            <w:tcBorders>
              <w:top w:val="single" w:sz="4" w:space="0" w:color="000000"/>
              <w:left w:val="single" w:sz="4" w:space="0" w:color="000000"/>
              <w:bottom w:val="single" w:sz="4" w:space="0" w:color="000000"/>
            </w:tcBorders>
            <w:shd w:val="clear" w:color="auto" w:fill="auto"/>
            <w:vAlign w:val="center"/>
          </w:tcPr>
          <w:p w:rsidR="00FD401E" w:rsidRPr="00207D40" w:rsidRDefault="00FD401E" w:rsidP="00FB7A7B">
            <w:pPr>
              <w:jc w:val="center"/>
              <w:rPr>
                <w:lang w:val="en-US"/>
              </w:rPr>
            </w:pPr>
            <w:r w:rsidRPr="00207D40">
              <w:t>24</w:t>
            </w:r>
          </w:p>
        </w:tc>
        <w:tc>
          <w:tcPr>
            <w:tcW w:w="5697" w:type="dxa"/>
            <w:tcBorders>
              <w:top w:val="single" w:sz="4" w:space="0" w:color="000000"/>
              <w:left w:val="single" w:sz="4" w:space="0" w:color="000000"/>
              <w:bottom w:val="single" w:sz="4" w:space="0" w:color="000000"/>
            </w:tcBorders>
            <w:shd w:val="clear" w:color="auto" w:fill="auto"/>
          </w:tcPr>
          <w:p w:rsidR="00FD401E" w:rsidRPr="00207D40" w:rsidRDefault="00FD401E" w:rsidP="00FB7A7B">
            <w:pPr>
              <w:tabs>
                <w:tab w:val="left" w:pos="180"/>
                <w:tab w:val="left" w:pos="540"/>
              </w:tabs>
            </w:pPr>
            <w:r w:rsidRPr="00207D40">
              <w:t>Батарейки зіпсовані або відпрацьовані</w:t>
            </w:r>
          </w:p>
        </w:tc>
        <w:tc>
          <w:tcPr>
            <w:tcW w:w="1304" w:type="dxa"/>
            <w:tcBorders>
              <w:top w:val="single" w:sz="4" w:space="0" w:color="000000"/>
              <w:left w:val="single" w:sz="4" w:space="0" w:color="000000"/>
              <w:bottom w:val="single" w:sz="4" w:space="0" w:color="000000"/>
            </w:tcBorders>
            <w:shd w:val="clear" w:color="auto" w:fill="auto"/>
          </w:tcPr>
          <w:p w:rsidR="00FD401E" w:rsidRPr="00207D40" w:rsidRDefault="00FD401E" w:rsidP="00FB7A7B">
            <w:pPr>
              <w:tabs>
                <w:tab w:val="left" w:pos="180"/>
                <w:tab w:val="left" w:pos="540"/>
              </w:tabs>
            </w:pPr>
            <w:r w:rsidRPr="00207D40">
              <w:t xml:space="preserve">       кг</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D401E" w:rsidRPr="00207D40" w:rsidRDefault="00FD401E" w:rsidP="00FB7A7B">
            <w:pPr>
              <w:tabs>
                <w:tab w:val="left" w:pos="180"/>
                <w:tab w:val="left" w:pos="540"/>
              </w:tabs>
            </w:pPr>
          </w:p>
        </w:tc>
      </w:tr>
    </w:tbl>
    <w:p w:rsidR="00487968" w:rsidRPr="00207D40" w:rsidRDefault="00487968" w:rsidP="00487968">
      <w:pPr>
        <w:jc w:val="both"/>
      </w:pPr>
      <w:r w:rsidRPr="00207D40">
        <w:t xml:space="preserve">Даний ПРОТОКОЛ є невід’ємною частиною договору № </w:t>
      </w:r>
      <w:r>
        <w:rPr>
          <w:lang w:val="uk-UA"/>
        </w:rPr>
        <w:t>_______</w:t>
      </w:r>
      <w:r w:rsidRPr="00207D40">
        <w:t>/__  від «____» __________ 20__ року.</w:t>
      </w:r>
    </w:p>
    <w:p w:rsidR="00487968" w:rsidRPr="00207D40" w:rsidRDefault="00487968" w:rsidP="00487968">
      <w:pPr>
        <w:jc w:val="both"/>
        <w:rPr>
          <w:b/>
        </w:rPr>
      </w:pPr>
      <w:r w:rsidRPr="00207D40">
        <w:t xml:space="preserve">Даний  ПРОТОКОЛ є </w:t>
      </w:r>
      <w:proofErr w:type="gramStart"/>
      <w:r w:rsidRPr="00207D40">
        <w:t>п</w:t>
      </w:r>
      <w:proofErr w:type="gramEnd"/>
      <w:r w:rsidRPr="00207D40">
        <w:t>ідставою для проведення взаємних розрахунків та платежів між Виконавцем та Замовником.</w:t>
      </w:r>
    </w:p>
    <w:tbl>
      <w:tblPr>
        <w:tblW w:w="0" w:type="auto"/>
        <w:tblLayout w:type="fixed"/>
        <w:tblLook w:val="0000" w:firstRow="0" w:lastRow="0" w:firstColumn="0" w:lastColumn="0" w:noHBand="0" w:noVBand="0"/>
      </w:tblPr>
      <w:tblGrid>
        <w:gridCol w:w="5466"/>
        <w:gridCol w:w="5133"/>
      </w:tblGrid>
      <w:tr w:rsidR="00487968" w:rsidRPr="00207D40" w:rsidTr="00FB7A7B">
        <w:trPr>
          <w:trHeight w:val="316"/>
        </w:trPr>
        <w:tc>
          <w:tcPr>
            <w:tcW w:w="5466" w:type="dxa"/>
            <w:shd w:val="clear" w:color="auto" w:fill="auto"/>
          </w:tcPr>
          <w:p w:rsidR="00487968" w:rsidRPr="00207D40" w:rsidRDefault="00487968" w:rsidP="00FB7A7B">
            <w:pPr>
              <w:rPr>
                <w:b/>
              </w:rPr>
            </w:pPr>
          </w:p>
          <w:p w:rsidR="00487968" w:rsidRPr="00207D40" w:rsidRDefault="00487968" w:rsidP="00FB7A7B">
            <w:r w:rsidRPr="00207D40">
              <w:rPr>
                <w:b/>
              </w:rPr>
              <w:t>ВИКОНАВЕЦЬ</w:t>
            </w:r>
          </w:p>
        </w:tc>
        <w:tc>
          <w:tcPr>
            <w:tcW w:w="5133" w:type="dxa"/>
            <w:shd w:val="clear" w:color="auto" w:fill="auto"/>
          </w:tcPr>
          <w:p w:rsidR="00487968" w:rsidRPr="00207D40" w:rsidRDefault="00487968" w:rsidP="00FB7A7B">
            <w:pPr>
              <w:rPr>
                <w:b/>
                <w:lang w:val="en-US"/>
              </w:rPr>
            </w:pPr>
          </w:p>
          <w:p w:rsidR="00487968" w:rsidRPr="00207D40" w:rsidRDefault="00487968" w:rsidP="00FB7A7B">
            <w:r w:rsidRPr="00207D40">
              <w:rPr>
                <w:b/>
              </w:rPr>
              <w:t>ЗАМОВНИК</w:t>
            </w:r>
          </w:p>
        </w:tc>
      </w:tr>
      <w:tr w:rsidR="00487968" w:rsidRPr="00207D40" w:rsidTr="00FB7A7B">
        <w:trPr>
          <w:trHeight w:val="1940"/>
        </w:trPr>
        <w:tc>
          <w:tcPr>
            <w:tcW w:w="5466" w:type="dxa"/>
            <w:shd w:val="clear" w:color="auto" w:fill="auto"/>
          </w:tcPr>
          <w:p w:rsidR="00487968" w:rsidRPr="00487968" w:rsidRDefault="00487968" w:rsidP="00FB7A7B">
            <w:pPr>
              <w:rPr>
                <w:b/>
              </w:rPr>
            </w:pPr>
          </w:p>
          <w:p w:rsidR="00487968" w:rsidRPr="0099339D" w:rsidRDefault="0099339D" w:rsidP="00FB7A7B">
            <w:pPr>
              <w:rPr>
                <w:lang w:val="uk-UA"/>
              </w:rPr>
            </w:pPr>
            <w:r>
              <w:rPr>
                <w:b/>
                <w:lang w:val="uk-UA"/>
              </w:rPr>
              <w:t>_________________________</w:t>
            </w:r>
          </w:p>
          <w:p w:rsidR="00487968" w:rsidRPr="00207D40" w:rsidRDefault="00487968" w:rsidP="00FB7A7B"/>
          <w:p w:rsidR="00487968" w:rsidRPr="0099339D" w:rsidRDefault="0099339D" w:rsidP="00FB7A7B">
            <w:pPr>
              <w:tabs>
                <w:tab w:val="left" w:pos="10035"/>
                <w:tab w:val="left" w:pos="10080"/>
              </w:tabs>
              <w:ind w:right="-45"/>
              <w:rPr>
                <w:b/>
                <w:lang w:val="uk-UA"/>
              </w:rPr>
            </w:pPr>
            <w:r>
              <w:rPr>
                <w:b/>
                <w:lang w:val="uk-UA"/>
              </w:rPr>
              <w:t>____________________</w:t>
            </w:r>
          </w:p>
          <w:p w:rsidR="00FD401E" w:rsidRPr="00FD401E" w:rsidRDefault="00FD401E" w:rsidP="00FB7A7B">
            <w:pPr>
              <w:tabs>
                <w:tab w:val="left" w:pos="10035"/>
                <w:tab w:val="left" w:pos="10080"/>
              </w:tabs>
              <w:ind w:right="-45"/>
              <w:rPr>
                <w:b/>
                <w:lang w:val="uk-UA"/>
              </w:rPr>
            </w:pPr>
          </w:p>
          <w:p w:rsidR="00487968" w:rsidRPr="00207D40" w:rsidRDefault="00487968" w:rsidP="0099339D">
            <w:pPr>
              <w:tabs>
                <w:tab w:val="left" w:pos="10035"/>
                <w:tab w:val="left" w:pos="10080"/>
              </w:tabs>
              <w:ind w:right="-45"/>
            </w:pPr>
            <w:r w:rsidRPr="00207D40">
              <w:rPr>
                <w:b/>
              </w:rPr>
              <w:t xml:space="preserve">_______________________ / </w:t>
            </w:r>
            <w:r w:rsidR="0099339D">
              <w:rPr>
                <w:b/>
                <w:lang w:val="uk-UA"/>
              </w:rPr>
              <w:t>_____________</w:t>
            </w:r>
            <w:r w:rsidRPr="00207D40">
              <w:rPr>
                <w:b/>
              </w:rPr>
              <w:t>/                 М.П.</w:t>
            </w:r>
          </w:p>
        </w:tc>
        <w:tc>
          <w:tcPr>
            <w:tcW w:w="5133" w:type="dxa"/>
            <w:shd w:val="clear" w:color="auto" w:fill="auto"/>
          </w:tcPr>
          <w:p w:rsidR="00487968" w:rsidRPr="00207D40" w:rsidRDefault="00487968" w:rsidP="00FB7A7B">
            <w:pPr>
              <w:rPr>
                <w:b/>
              </w:rPr>
            </w:pPr>
          </w:p>
          <w:p w:rsidR="00487968" w:rsidRPr="00207D40" w:rsidRDefault="00487968" w:rsidP="00FB7A7B">
            <w:pPr>
              <w:rPr>
                <w:b/>
              </w:rPr>
            </w:pPr>
            <w:r w:rsidRPr="00207D40">
              <w:rPr>
                <w:b/>
              </w:rPr>
              <w:t>АТ «Вінницяобленерго»</w:t>
            </w:r>
          </w:p>
          <w:p w:rsidR="00487968" w:rsidRPr="00207D40" w:rsidRDefault="00487968" w:rsidP="00FB7A7B">
            <w:pPr>
              <w:rPr>
                <w:b/>
              </w:rPr>
            </w:pPr>
          </w:p>
          <w:p w:rsidR="00487968" w:rsidRPr="00207D40" w:rsidRDefault="00487968" w:rsidP="00FB7A7B">
            <w:pPr>
              <w:rPr>
                <w:b/>
              </w:rPr>
            </w:pPr>
            <w:r w:rsidRPr="00207D40">
              <w:rPr>
                <w:b/>
              </w:rPr>
              <w:t>Директор технічний</w:t>
            </w:r>
          </w:p>
          <w:p w:rsidR="00487968" w:rsidRPr="00207D40" w:rsidRDefault="00487968" w:rsidP="00FB7A7B">
            <w:pPr>
              <w:rPr>
                <w:b/>
              </w:rPr>
            </w:pPr>
            <w:r w:rsidRPr="00207D40">
              <w:rPr>
                <w:b/>
              </w:rPr>
              <w:t xml:space="preserve">                          </w:t>
            </w:r>
          </w:p>
          <w:p w:rsidR="00487968" w:rsidRPr="00207D40" w:rsidRDefault="00487968" w:rsidP="00FB7A7B">
            <w:pPr>
              <w:rPr>
                <w:b/>
              </w:rPr>
            </w:pPr>
            <w:r w:rsidRPr="00207D40">
              <w:rPr>
                <w:b/>
              </w:rPr>
              <w:t xml:space="preserve">_____________________  / В.І. Степанець/ </w:t>
            </w:r>
          </w:p>
          <w:p w:rsidR="00487968" w:rsidRPr="00207D40" w:rsidRDefault="00487968" w:rsidP="00FB7A7B">
            <w:r w:rsidRPr="00207D40">
              <w:rPr>
                <w:b/>
              </w:rPr>
              <w:t xml:space="preserve">     М.П.</w:t>
            </w:r>
          </w:p>
        </w:tc>
      </w:tr>
    </w:tbl>
    <w:p w:rsidR="00487968" w:rsidRPr="00207D40" w:rsidRDefault="00487968" w:rsidP="00487968">
      <w:pP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Pr="00207D40" w:rsidRDefault="00487968" w:rsidP="00487968">
      <w:pPr>
        <w:jc w:val="center"/>
        <w:rPr>
          <w:b/>
        </w:rPr>
      </w:pPr>
    </w:p>
    <w:p w:rsidR="00487968" w:rsidRDefault="00487968"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FD401E" w:rsidRDefault="00FD401E" w:rsidP="00487968">
      <w:pPr>
        <w:jc w:val="center"/>
        <w:rPr>
          <w:b/>
          <w:lang w:val="uk-UA"/>
        </w:rPr>
      </w:pPr>
    </w:p>
    <w:p w:rsidR="0099339D" w:rsidRDefault="0099339D" w:rsidP="00487968">
      <w:pPr>
        <w:jc w:val="center"/>
        <w:rPr>
          <w:b/>
          <w:lang w:val="uk-UA"/>
        </w:rPr>
      </w:pPr>
    </w:p>
    <w:p w:rsidR="0099339D" w:rsidRDefault="0099339D" w:rsidP="00487968">
      <w:pPr>
        <w:jc w:val="center"/>
        <w:rPr>
          <w:b/>
          <w:lang w:val="uk-UA"/>
        </w:rPr>
      </w:pPr>
    </w:p>
    <w:p w:rsidR="00FD401E" w:rsidRDefault="00FD401E" w:rsidP="00487968">
      <w:pPr>
        <w:jc w:val="center"/>
        <w:rPr>
          <w:b/>
          <w:lang w:val="uk-UA"/>
        </w:rPr>
      </w:pPr>
    </w:p>
    <w:p w:rsidR="00FD401E" w:rsidRPr="00FD401E" w:rsidRDefault="00FD401E" w:rsidP="00487968">
      <w:pPr>
        <w:jc w:val="center"/>
        <w:rPr>
          <w:b/>
          <w:lang w:val="uk-UA"/>
        </w:rPr>
      </w:pPr>
    </w:p>
    <w:p w:rsidR="00487968" w:rsidRPr="00207D40" w:rsidRDefault="00487968" w:rsidP="00487968">
      <w:pPr>
        <w:jc w:val="center"/>
        <w:rPr>
          <w:b/>
        </w:rPr>
      </w:pPr>
      <w:r w:rsidRPr="00207D40">
        <w:rPr>
          <w:b/>
        </w:rPr>
        <w:lastRenderedPageBreak/>
        <w:t>ЗАЯВКА №_____</w:t>
      </w:r>
    </w:p>
    <w:p w:rsidR="00487968" w:rsidRPr="00207D40" w:rsidRDefault="00487968" w:rsidP="00487968">
      <w:pPr>
        <w:jc w:val="center"/>
        <w:rPr>
          <w:b/>
        </w:rPr>
      </w:pPr>
    </w:p>
    <w:p w:rsidR="00487968" w:rsidRPr="00207D40" w:rsidRDefault="00487968" w:rsidP="00487968">
      <w:pPr>
        <w:jc w:val="center"/>
        <w:rPr>
          <w:b/>
        </w:rPr>
      </w:pPr>
      <w:r w:rsidRPr="00207D40">
        <w:rPr>
          <w:b/>
        </w:rPr>
        <w:t>на надання послуг  за Договором № ___________ від «__» _________ 20</w:t>
      </w:r>
      <w:r w:rsidR="00FD401E">
        <w:rPr>
          <w:b/>
          <w:lang w:val="uk-UA"/>
        </w:rPr>
        <w:t>_</w:t>
      </w:r>
      <w:r w:rsidRPr="00207D40">
        <w:rPr>
          <w:b/>
        </w:rPr>
        <w:t>_ р.</w:t>
      </w:r>
    </w:p>
    <w:p w:rsidR="00487968" w:rsidRPr="00207D40" w:rsidRDefault="00487968" w:rsidP="00487968">
      <w:pPr>
        <w:jc w:val="center"/>
        <w:rPr>
          <w:b/>
        </w:rPr>
      </w:pPr>
    </w:p>
    <w:p w:rsidR="00487968" w:rsidRPr="00207D40" w:rsidRDefault="00487968" w:rsidP="00487968">
      <w:pPr>
        <w:rPr>
          <w:b/>
        </w:rPr>
      </w:pPr>
      <w:r w:rsidRPr="00207D40">
        <w:rPr>
          <w:b/>
        </w:rPr>
        <w:t>Директору  ______________________________________</w:t>
      </w:r>
    </w:p>
    <w:p w:rsidR="00487968" w:rsidRPr="00207D40" w:rsidRDefault="00487968" w:rsidP="00487968">
      <w:pPr>
        <w:rPr>
          <w:b/>
        </w:rPr>
      </w:pPr>
    </w:p>
    <w:p w:rsidR="00487968" w:rsidRPr="00207D40" w:rsidRDefault="00487968" w:rsidP="00487968">
      <w:pPr>
        <w:jc w:val="center"/>
        <w:rPr>
          <w:b/>
        </w:rPr>
      </w:pPr>
      <w:r w:rsidRPr="00207D40">
        <w:rPr>
          <w:b/>
        </w:rPr>
        <w:t>ІНОРМАЦІЯ ВІД ЗАМОВНИКА (для обов’язкового заповнення)</w:t>
      </w:r>
    </w:p>
    <w:p w:rsidR="00487968" w:rsidRPr="00207D40" w:rsidRDefault="00487968" w:rsidP="00487968">
      <w:pPr>
        <w:jc w:val="center"/>
        <w:rPr>
          <w:b/>
        </w:rPr>
      </w:pPr>
    </w:p>
    <w:tbl>
      <w:tblPr>
        <w:tblW w:w="0" w:type="auto"/>
        <w:tblInd w:w="-464" w:type="dxa"/>
        <w:tblLayout w:type="fixed"/>
        <w:tblLook w:val="0000" w:firstRow="0" w:lastRow="0" w:firstColumn="0" w:lastColumn="0" w:noHBand="0" w:noVBand="0"/>
      </w:tblPr>
      <w:tblGrid>
        <w:gridCol w:w="5526"/>
        <w:gridCol w:w="4118"/>
      </w:tblGrid>
      <w:tr w:rsidR="00487968" w:rsidRPr="00207D40" w:rsidTr="00FD401E">
        <w:trPr>
          <w:trHeight w:val="428"/>
        </w:trPr>
        <w:tc>
          <w:tcPr>
            <w:tcW w:w="5526" w:type="dxa"/>
            <w:tcBorders>
              <w:top w:val="single" w:sz="4" w:space="0" w:color="000000"/>
              <w:left w:val="single" w:sz="4" w:space="0" w:color="000000"/>
              <w:bottom w:val="single" w:sz="4" w:space="0" w:color="000000"/>
            </w:tcBorders>
            <w:shd w:val="clear" w:color="auto" w:fill="auto"/>
          </w:tcPr>
          <w:p w:rsidR="00487968" w:rsidRPr="00207D40" w:rsidRDefault="00487968" w:rsidP="00FB7A7B">
            <w:pPr>
              <w:jc w:val="center"/>
            </w:pPr>
            <w:r w:rsidRPr="00207D40">
              <w:rPr>
                <w:b/>
              </w:rPr>
              <w:t>ПОВНА НАЗВА ПІДПРИЄМСТВА</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487968" w:rsidRPr="00207D40" w:rsidRDefault="00487968" w:rsidP="00FB7A7B">
            <w:pPr>
              <w:snapToGrid w:val="0"/>
              <w:jc w:val="center"/>
            </w:pPr>
          </w:p>
        </w:tc>
      </w:tr>
      <w:tr w:rsidR="00487968" w:rsidRPr="00207D40" w:rsidTr="00FD401E">
        <w:trPr>
          <w:trHeight w:val="336"/>
        </w:trPr>
        <w:tc>
          <w:tcPr>
            <w:tcW w:w="5526" w:type="dxa"/>
            <w:tcBorders>
              <w:top w:val="single" w:sz="4" w:space="0" w:color="000000"/>
              <w:left w:val="single" w:sz="4" w:space="0" w:color="000000"/>
              <w:bottom w:val="single" w:sz="4" w:space="0" w:color="000000"/>
            </w:tcBorders>
            <w:shd w:val="clear" w:color="auto" w:fill="auto"/>
          </w:tcPr>
          <w:p w:rsidR="00487968" w:rsidRPr="00207D40" w:rsidRDefault="0048735C" w:rsidP="00FB7A7B">
            <w:pPr>
              <w:jc w:val="cente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25pt;margin-top:4.25pt;width:543pt;height:440.35pt;rotation:328;z-index:251659264;mso-wrap-style:none;mso-position-horizontal-relative:text;mso-position-vertical-relative:text;v-text-anchor:middle" filled="f" strokeweight=".53mm">
                  <v:stroke joinstyle="miter" endcap="square"/>
                  <v:textpath style="font-family:&quot;Arial Black&quot;;font-size:12pt;v-text-kern:t" fitpath="t" string="ЗРАЗОК"/>
                </v:shape>
              </w:pict>
            </w:r>
            <w:r w:rsidR="00487968" w:rsidRPr="00207D40">
              <w:rPr>
                <w:b/>
              </w:rPr>
              <w:t>МІСЦЕЗНАХОДЖЕННЯ ЮРИДИЧНОЇ ОСОБИ</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487968" w:rsidRPr="00207D40" w:rsidRDefault="00487968" w:rsidP="00FB7A7B">
            <w:pPr>
              <w:snapToGrid w:val="0"/>
              <w:jc w:val="center"/>
            </w:pPr>
          </w:p>
        </w:tc>
      </w:tr>
      <w:tr w:rsidR="00487968" w:rsidRPr="00207D40" w:rsidTr="00FD401E">
        <w:trPr>
          <w:trHeight w:val="435"/>
        </w:trPr>
        <w:tc>
          <w:tcPr>
            <w:tcW w:w="5526" w:type="dxa"/>
            <w:tcBorders>
              <w:top w:val="single" w:sz="4" w:space="0" w:color="000000"/>
              <w:left w:val="single" w:sz="4" w:space="0" w:color="000000"/>
              <w:bottom w:val="single" w:sz="4" w:space="0" w:color="000000"/>
            </w:tcBorders>
            <w:shd w:val="clear" w:color="auto" w:fill="auto"/>
          </w:tcPr>
          <w:p w:rsidR="00487968" w:rsidRPr="00207D40" w:rsidRDefault="00487968" w:rsidP="00FB7A7B">
            <w:pPr>
              <w:jc w:val="center"/>
            </w:pPr>
            <w:r w:rsidRPr="00207D40">
              <w:rPr>
                <w:b/>
              </w:rPr>
              <w:t xml:space="preserve">П.І.Б. КЕРІВНИКА </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487968" w:rsidRPr="00207D40" w:rsidRDefault="00487968" w:rsidP="00FB7A7B">
            <w:pPr>
              <w:snapToGrid w:val="0"/>
              <w:jc w:val="center"/>
            </w:pPr>
          </w:p>
        </w:tc>
      </w:tr>
    </w:tbl>
    <w:p w:rsidR="00487968" w:rsidRPr="00207D40" w:rsidRDefault="00487968" w:rsidP="00487968">
      <w:pPr>
        <w:jc w:val="both"/>
      </w:pPr>
    </w:p>
    <w:tbl>
      <w:tblPr>
        <w:tblW w:w="0" w:type="auto"/>
        <w:tblInd w:w="108" w:type="dxa"/>
        <w:tblLayout w:type="fixed"/>
        <w:tblLook w:val="0000" w:firstRow="0" w:lastRow="0" w:firstColumn="0" w:lastColumn="0" w:noHBand="0" w:noVBand="0"/>
      </w:tblPr>
      <w:tblGrid>
        <w:gridCol w:w="644"/>
        <w:gridCol w:w="2857"/>
        <w:gridCol w:w="1208"/>
        <w:gridCol w:w="1478"/>
        <w:gridCol w:w="2950"/>
      </w:tblGrid>
      <w:tr w:rsidR="00487968" w:rsidRPr="00207D40" w:rsidTr="00FB7A7B">
        <w:tc>
          <w:tcPr>
            <w:tcW w:w="644"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jc w:val="center"/>
            </w:pPr>
            <w:r w:rsidRPr="00207D40">
              <w:rPr>
                <w:b/>
              </w:rPr>
              <w:t>№ п/п</w:t>
            </w:r>
          </w:p>
        </w:tc>
        <w:tc>
          <w:tcPr>
            <w:tcW w:w="2857"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jc w:val="center"/>
            </w:pPr>
            <w:r w:rsidRPr="00207D40">
              <w:rPr>
                <w:b/>
              </w:rPr>
              <w:t>Назва відходу</w:t>
            </w:r>
          </w:p>
        </w:tc>
        <w:tc>
          <w:tcPr>
            <w:tcW w:w="1208"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jc w:val="center"/>
            </w:pPr>
            <w:r w:rsidRPr="00207D40">
              <w:rPr>
                <w:b/>
              </w:rPr>
              <w:t>Одиниця виміру</w:t>
            </w:r>
          </w:p>
        </w:tc>
        <w:tc>
          <w:tcPr>
            <w:tcW w:w="1478"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jc w:val="center"/>
            </w:pPr>
            <w:r w:rsidRPr="00207D40">
              <w:rPr>
                <w:b/>
              </w:rPr>
              <w:t>Кількість відходів</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968" w:rsidRPr="00207D40" w:rsidRDefault="00487968" w:rsidP="00FB7A7B">
            <w:pPr>
              <w:snapToGrid w:val="0"/>
              <w:contextualSpacing/>
              <w:rPr>
                <w:b/>
              </w:rPr>
            </w:pPr>
          </w:p>
          <w:p w:rsidR="00487968" w:rsidRPr="00207D40" w:rsidRDefault="00487968" w:rsidP="00FB7A7B">
            <w:pPr>
              <w:contextualSpacing/>
              <w:jc w:val="center"/>
            </w:pPr>
            <w:r w:rsidRPr="00207D40">
              <w:rPr>
                <w:b/>
              </w:rPr>
              <w:t xml:space="preserve">Місцезнаходження </w:t>
            </w:r>
            <w:r w:rsidRPr="00207D40">
              <w:t>(вказується у випадку, якщо передача відходів здійснюється за їх місцезнаходженням)</w:t>
            </w:r>
          </w:p>
        </w:tc>
      </w:tr>
      <w:tr w:rsidR="00487968" w:rsidRPr="00207D40" w:rsidTr="00FB7A7B">
        <w:tc>
          <w:tcPr>
            <w:tcW w:w="644"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jc w:val="center"/>
            </w:pPr>
          </w:p>
        </w:tc>
        <w:tc>
          <w:tcPr>
            <w:tcW w:w="2857"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pPr>
          </w:p>
        </w:tc>
        <w:tc>
          <w:tcPr>
            <w:tcW w:w="1208"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jc w:val="center"/>
            </w:pPr>
          </w:p>
        </w:tc>
        <w:tc>
          <w:tcPr>
            <w:tcW w:w="1478"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jc w:val="cente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487968" w:rsidRPr="00207D40" w:rsidRDefault="00487968" w:rsidP="00FB7A7B">
            <w:pPr>
              <w:snapToGrid w:val="0"/>
              <w:jc w:val="both"/>
            </w:pPr>
          </w:p>
        </w:tc>
      </w:tr>
      <w:tr w:rsidR="00487968" w:rsidRPr="00207D40" w:rsidTr="00FB7A7B">
        <w:tc>
          <w:tcPr>
            <w:tcW w:w="644"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jc w:val="center"/>
            </w:pPr>
          </w:p>
        </w:tc>
        <w:tc>
          <w:tcPr>
            <w:tcW w:w="2857"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pPr>
          </w:p>
        </w:tc>
        <w:tc>
          <w:tcPr>
            <w:tcW w:w="1208" w:type="dxa"/>
            <w:tcBorders>
              <w:top w:val="single" w:sz="4" w:space="0" w:color="000000"/>
              <w:left w:val="single" w:sz="4" w:space="0" w:color="000000"/>
              <w:bottom w:val="single" w:sz="4" w:space="0" w:color="000000"/>
            </w:tcBorders>
            <w:shd w:val="clear" w:color="auto" w:fill="auto"/>
          </w:tcPr>
          <w:p w:rsidR="00487968" w:rsidRPr="00207D40" w:rsidRDefault="00487968" w:rsidP="00FB7A7B">
            <w:pPr>
              <w:snapToGrid w:val="0"/>
              <w:jc w:val="center"/>
            </w:pPr>
          </w:p>
        </w:tc>
        <w:tc>
          <w:tcPr>
            <w:tcW w:w="1478" w:type="dxa"/>
            <w:tcBorders>
              <w:top w:val="single" w:sz="4" w:space="0" w:color="000000"/>
              <w:left w:val="single" w:sz="4" w:space="0" w:color="000000"/>
              <w:bottom w:val="single" w:sz="4" w:space="0" w:color="000000"/>
            </w:tcBorders>
            <w:shd w:val="clear" w:color="auto" w:fill="auto"/>
            <w:vAlign w:val="center"/>
          </w:tcPr>
          <w:p w:rsidR="00487968" w:rsidRPr="00207D40" w:rsidRDefault="00487968" w:rsidP="00FB7A7B">
            <w:pPr>
              <w:snapToGrid w:val="0"/>
              <w:jc w:val="cente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487968" w:rsidRPr="00207D40" w:rsidRDefault="00487968" w:rsidP="00FB7A7B">
            <w:pPr>
              <w:snapToGrid w:val="0"/>
              <w:jc w:val="both"/>
            </w:pPr>
          </w:p>
        </w:tc>
      </w:tr>
    </w:tbl>
    <w:p w:rsidR="00487968" w:rsidRPr="00207D40" w:rsidRDefault="00487968" w:rsidP="00487968">
      <w:pPr>
        <w:jc w:val="both"/>
      </w:pPr>
    </w:p>
    <w:p w:rsidR="00487968" w:rsidRPr="00207D40" w:rsidRDefault="00487968" w:rsidP="00487968">
      <w:pPr>
        <w:jc w:val="both"/>
      </w:pPr>
      <w:r w:rsidRPr="00207D40">
        <w:rPr>
          <w:b/>
        </w:rPr>
        <w:t>Місце передачі відходів (необхідне підкреслити):</w:t>
      </w:r>
      <w:r w:rsidRPr="00207D40">
        <w:t xml:space="preserve"> за місцем знаходження Відходів; за місцезнаходженням складського приміщення Виконавця для тимчасового зберігання небезпечних відходів.</w:t>
      </w:r>
    </w:p>
    <w:p w:rsidR="00487968" w:rsidRPr="00207D40" w:rsidRDefault="00487968" w:rsidP="00487968">
      <w:pPr>
        <w:jc w:val="both"/>
      </w:pPr>
    </w:p>
    <w:p w:rsidR="00487968" w:rsidRPr="00207D40" w:rsidRDefault="00487968" w:rsidP="00487968">
      <w:pPr>
        <w:jc w:val="both"/>
        <w:rPr>
          <w:b/>
        </w:rPr>
      </w:pPr>
      <w:r w:rsidRPr="00207D40">
        <w:rPr>
          <w:b/>
        </w:rPr>
        <w:t>Контактна особа</w:t>
      </w:r>
      <w:r w:rsidRPr="00207D40">
        <w:t>:</w:t>
      </w:r>
    </w:p>
    <w:p w:rsidR="00487968" w:rsidRPr="00207D40" w:rsidRDefault="00487968" w:rsidP="00487968">
      <w:pPr>
        <w:jc w:val="both"/>
        <w:rPr>
          <w:b/>
        </w:rPr>
      </w:pPr>
      <w:r w:rsidRPr="00207D40">
        <w:rPr>
          <w:b/>
        </w:rPr>
        <w:t>Контактний телефон</w:t>
      </w:r>
      <w:r w:rsidRPr="00207D40">
        <w:t>:</w:t>
      </w:r>
    </w:p>
    <w:p w:rsidR="00487968" w:rsidRPr="00207D40" w:rsidRDefault="00487968" w:rsidP="00487968">
      <w:pPr>
        <w:jc w:val="both"/>
      </w:pPr>
      <w:r w:rsidRPr="00207D40">
        <w:rPr>
          <w:b/>
        </w:rPr>
        <w:t>Дата заявки</w:t>
      </w:r>
      <w:r w:rsidRPr="00207D40">
        <w:t>:</w:t>
      </w:r>
    </w:p>
    <w:p w:rsidR="00487968" w:rsidRPr="00207D40" w:rsidRDefault="00487968" w:rsidP="00487968">
      <w:pPr>
        <w:jc w:val="both"/>
      </w:pPr>
    </w:p>
    <w:p w:rsidR="00487968" w:rsidRPr="00207D40" w:rsidRDefault="00487968" w:rsidP="00487968">
      <w:pPr>
        <w:jc w:val="both"/>
      </w:pPr>
      <w:r w:rsidRPr="00207D40">
        <w:rPr>
          <w:b/>
        </w:rPr>
        <w:t xml:space="preserve">ПІП керівника </w:t>
      </w:r>
      <w:r w:rsidRPr="00207D40">
        <w:t>_____________________</w:t>
      </w:r>
      <w:r w:rsidRPr="00207D40">
        <w:rPr>
          <w:b/>
        </w:rPr>
        <w:tab/>
      </w:r>
      <w:r w:rsidRPr="00207D40">
        <w:rPr>
          <w:b/>
        </w:rPr>
        <w:tab/>
      </w:r>
      <w:r w:rsidRPr="00207D40">
        <w:rPr>
          <w:b/>
        </w:rPr>
        <w:tab/>
      </w:r>
      <w:r w:rsidRPr="00207D40">
        <w:rPr>
          <w:b/>
        </w:rPr>
        <w:tab/>
      </w:r>
      <w:r w:rsidRPr="00207D40">
        <w:rPr>
          <w:b/>
        </w:rPr>
        <w:tab/>
      </w:r>
      <w:r w:rsidRPr="00207D40">
        <w:rPr>
          <w:b/>
        </w:rPr>
        <w:tab/>
      </w:r>
      <w:r w:rsidRPr="00207D40">
        <w:rPr>
          <w:b/>
        </w:rPr>
        <w:tab/>
      </w:r>
    </w:p>
    <w:p w:rsidR="00487968" w:rsidRPr="00207D40" w:rsidRDefault="00487968" w:rsidP="00487968">
      <w:pPr>
        <w:jc w:val="both"/>
        <w:rPr>
          <w:b/>
        </w:rPr>
      </w:pPr>
      <w:r w:rsidRPr="00207D40">
        <w:tab/>
      </w:r>
      <w:r w:rsidRPr="00207D40">
        <w:tab/>
      </w:r>
      <w:r w:rsidRPr="00207D40">
        <w:tab/>
      </w:r>
      <w:r w:rsidRPr="00207D40">
        <w:tab/>
      </w:r>
      <w:r w:rsidRPr="00207D40">
        <w:rPr>
          <w:b/>
        </w:rPr>
        <w:t>м.п.</w:t>
      </w:r>
      <w:r w:rsidRPr="00207D40">
        <w:tab/>
      </w:r>
    </w:p>
    <w:p w:rsidR="00487968" w:rsidRPr="00207D40" w:rsidRDefault="00487968" w:rsidP="00487968">
      <w:pPr>
        <w:rPr>
          <w:b/>
        </w:rPr>
      </w:pPr>
    </w:p>
    <w:p w:rsidR="00487968" w:rsidRPr="00207D40" w:rsidRDefault="00487968" w:rsidP="00487968">
      <w:pPr>
        <w:rPr>
          <w:b/>
        </w:rPr>
      </w:pPr>
    </w:p>
    <w:p w:rsidR="00487968" w:rsidRPr="00207D40" w:rsidRDefault="00487968" w:rsidP="00487968">
      <w:pPr>
        <w:rPr>
          <w:b/>
        </w:rPr>
      </w:pPr>
    </w:p>
    <w:p w:rsidR="00487968" w:rsidRPr="00207D40" w:rsidRDefault="00487968" w:rsidP="00487968">
      <w:pPr>
        <w:jc w:val="right"/>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BCF2B4A"/>
    <w:multiLevelType w:val="hybridMultilevel"/>
    <w:tmpl w:val="F586CBB0"/>
    <w:lvl w:ilvl="0" w:tplc="2CF64FBA">
      <w:start w:val="31"/>
      <w:numFmt w:val="bullet"/>
      <w:lvlText w:val="-"/>
      <w:lvlJc w:val="left"/>
      <w:pPr>
        <w:ind w:left="1440" w:hanging="360"/>
      </w:pPr>
      <w:rPr>
        <w:rFonts w:ascii="Times New Roman" w:eastAsia="Times New Roman" w:hAnsi="Times New Roman" w:cs="Times New Roman" w:hint="default"/>
        <w:sz w:val="28"/>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5">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
  </w:num>
  <w:num w:numId="14">
    <w:abstractNumId w:val="5"/>
  </w:num>
  <w:num w:numId="15">
    <w:abstractNumId w:val="11"/>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65B4F"/>
    <w:rsid w:val="000A7125"/>
    <w:rsid w:val="000D3CB0"/>
    <w:rsid w:val="001058F0"/>
    <w:rsid w:val="0014540F"/>
    <w:rsid w:val="0017327A"/>
    <w:rsid w:val="00173A9B"/>
    <w:rsid w:val="001910D6"/>
    <w:rsid w:val="001A12F1"/>
    <w:rsid w:val="001B1660"/>
    <w:rsid w:val="001D1D46"/>
    <w:rsid w:val="00210948"/>
    <w:rsid w:val="002254DB"/>
    <w:rsid w:val="00256B08"/>
    <w:rsid w:val="00276D53"/>
    <w:rsid w:val="0028029C"/>
    <w:rsid w:val="002968F7"/>
    <w:rsid w:val="002C7F50"/>
    <w:rsid w:val="002E0879"/>
    <w:rsid w:val="002E505B"/>
    <w:rsid w:val="0030131F"/>
    <w:rsid w:val="00331ED3"/>
    <w:rsid w:val="003361C6"/>
    <w:rsid w:val="003408DE"/>
    <w:rsid w:val="00360166"/>
    <w:rsid w:val="0036120A"/>
    <w:rsid w:val="00385EE5"/>
    <w:rsid w:val="003924AA"/>
    <w:rsid w:val="00392DAB"/>
    <w:rsid w:val="003E479B"/>
    <w:rsid w:val="003E7106"/>
    <w:rsid w:val="003F3DD4"/>
    <w:rsid w:val="0044077B"/>
    <w:rsid w:val="00472B72"/>
    <w:rsid w:val="0048735C"/>
    <w:rsid w:val="00487968"/>
    <w:rsid w:val="004C346E"/>
    <w:rsid w:val="004C7C91"/>
    <w:rsid w:val="004E4A7E"/>
    <w:rsid w:val="00523288"/>
    <w:rsid w:val="005344EB"/>
    <w:rsid w:val="00534744"/>
    <w:rsid w:val="005518D7"/>
    <w:rsid w:val="00555FF3"/>
    <w:rsid w:val="005702A1"/>
    <w:rsid w:val="005F4853"/>
    <w:rsid w:val="00602622"/>
    <w:rsid w:val="00606746"/>
    <w:rsid w:val="006155A8"/>
    <w:rsid w:val="0061783A"/>
    <w:rsid w:val="00627100"/>
    <w:rsid w:val="0063176C"/>
    <w:rsid w:val="0063533A"/>
    <w:rsid w:val="00652F1E"/>
    <w:rsid w:val="0067125E"/>
    <w:rsid w:val="00685B84"/>
    <w:rsid w:val="006D06E0"/>
    <w:rsid w:val="007005A6"/>
    <w:rsid w:val="007011EB"/>
    <w:rsid w:val="007308EF"/>
    <w:rsid w:val="00733C67"/>
    <w:rsid w:val="00775E61"/>
    <w:rsid w:val="00786C16"/>
    <w:rsid w:val="007A4172"/>
    <w:rsid w:val="007C274F"/>
    <w:rsid w:val="007C6C2B"/>
    <w:rsid w:val="007E67CB"/>
    <w:rsid w:val="008011BD"/>
    <w:rsid w:val="00815F8E"/>
    <w:rsid w:val="00895D50"/>
    <w:rsid w:val="008A4D27"/>
    <w:rsid w:val="008A5CBD"/>
    <w:rsid w:val="008B7468"/>
    <w:rsid w:val="008C0A09"/>
    <w:rsid w:val="008D2322"/>
    <w:rsid w:val="008D573D"/>
    <w:rsid w:val="008E22C8"/>
    <w:rsid w:val="009146C1"/>
    <w:rsid w:val="00941804"/>
    <w:rsid w:val="00943ADF"/>
    <w:rsid w:val="00956487"/>
    <w:rsid w:val="0097285A"/>
    <w:rsid w:val="0099339D"/>
    <w:rsid w:val="009E46B1"/>
    <w:rsid w:val="009E6C7C"/>
    <w:rsid w:val="00A319F6"/>
    <w:rsid w:val="00A409FC"/>
    <w:rsid w:val="00A45E4A"/>
    <w:rsid w:val="00A81844"/>
    <w:rsid w:val="00A97143"/>
    <w:rsid w:val="00AA2E5F"/>
    <w:rsid w:val="00AC7096"/>
    <w:rsid w:val="00AE136B"/>
    <w:rsid w:val="00B21FA0"/>
    <w:rsid w:val="00BB00DB"/>
    <w:rsid w:val="00BE5881"/>
    <w:rsid w:val="00C94DCA"/>
    <w:rsid w:val="00CB48F9"/>
    <w:rsid w:val="00CD6856"/>
    <w:rsid w:val="00CF3535"/>
    <w:rsid w:val="00D00D01"/>
    <w:rsid w:val="00D114EA"/>
    <w:rsid w:val="00D708C7"/>
    <w:rsid w:val="00D82FF7"/>
    <w:rsid w:val="00D96154"/>
    <w:rsid w:val="00DA1958"/>
    <w:rsid w:val="00E21348"/>
    <w:rsid w:val="00E31504"/>
    <w:rsid w:val="00E71114"/>
    <w:rsid w:val="00E734FB"/>
    <w:rsid w:val="00EC1D5A"/>
    <w:rsid w:val="00EC228D"/>
    <w:rsid w:val="00EC35F5"/>
    <w:rsid w:val="00EE604A"/>
    <w:rsid w:val="00EF24EE"/>
    <w:rsid w:val="00EF5B03"/>
    <w:rsid w:val="00F66FA9"/>
    <w:rsid w:val="00F7289D"/>
    <w:rsid w:val="00F83E68"/>
    <w:rsid w:val="00FB7A7B"/>
    <w:rsid w:val="00FD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14</Pages>
  <Words>18057</Words>
  <Characters>10294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58</cp:revision>
  <cp:lastPrinted>2020-07-09T11:12:00Z</cp:lastPrinted>
  <dcterms:created xsi:type="dcterms:W3CDTF">2020-12-04T06:46:00Z</dcterms:created>
  <dcterms:modified xsi:type="dcterms:W3CDTF">2021-02-16T13:09:00Z</dcterms:modified>
</cp:coreProperties>
</file>