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Pr="007A3018"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E455D6" w:rsidRPr="007A3018">
        <w:rPr>
          <w:bCs/>
          <w:lang w:val="uk-UA"/>
        </w:rPr>
        <w:t>№</w:t>
      </w:r>
      <w:r w:rsidR="00D44281">
        <w:rPr>
          <w:bCs/>
          <w:lang w:val="uk-UA"/>
        </w:rPr>
        <w:t>6</w:t>
      </w:r>
      <w:r w:rsidR="00B856C4" w:rsidRPr="00916642">
        <w:rPr>
          <w:bCs/>
          <w:lang w:val="uk-UA"/>
        </w:rPr>
        <w:t>/1</w:t>
      </w:r>
      <w:r w:rsidR="001A0148" w:rsidRPr="00916642">
        <w:rPr>
          <w:bCs/>
          <w:lang w:val="uk-UA"/>
        </w:rPr>
        <w:t xml:space="preserve"> </w:t>
      </w:r>
      <w:r w:rsidRPr="007A3018">
        <w:rPr>
          <w:bCs/>
          <w:lang w:val="uk-UA"/>
        </w:rPr>
        <w:t>від</w:t>
      </w:r>
      <w:r w:rsidR="00E455D6" w:rsidRPr="007A3018">
        <w:rPr>
          <w:bCs/>
          <w:lang w:val="uk-UA"/>
        </w:rPr>
        <w:t xml:space="preserve"> </w:t>
      </w:r>
      <w:r w:rsidR="007A3018" w:rsidRPr="007A3018">
        <w:rPr>
          <w:bCs/>
          <w:lang w:val="uk-UA"/>
        </w:rPr>
        <w:t xml:space="preserve"> </w:t>
      </w:r>
      <w:r w:rsidR="001800EE">
        <w:rPr>
          <w:bCs/>
          <w:lang w:val="uk-UA"/>
        </w:rPr>
        <w:t>1</w:t>
      </w:r>
      <w:r w:rsidR="00B32F91">
        <w:rPr>
          <w:bCs/>
          <w:lang w:val="uk-UA"/>
        </w:rPr>
        <w:t>6</w:t>
      </w:r>
      <w:bookmarkStart w:id="0" w:name="_GoBack"/>
      <w:bookmarkEnd w:id="0"/>
      <w:r w:rsidR="00E66A5F" w:rsidRPr="00D93B02">
        <w:rPr>
          <w:bCs/>
          <w:lang w:val="uk-UA"/>
        </w:rPr>
        <w:t>.12</w:t>
      </w:r>
      <w:r w:rsidR="00E455D6" w:rsidRPr="005F2FF0">
        <w:rPr>
          <w:bCs/>
          <w:color w:val="FF0000"/>
          <w:lang w:val="uk-UA"/>
        </w:rPr>
        <w:t>.</w:t>
      </w:r>
      <w:r w:rsidR="00E455D6" w:rsidRPr="007A3018">
        <w:rPr>
          <w:bCs/>
          <w:lang w:val="uk-UA"/>
        </w:rPr>
        <w:t>202</w:t>
      </w:r>
      <w:r w:rsidR="001800EE">
        <w:rPr>
          <w:bCs/>
          <w:lang w:val="uk-UA"/>
        </w:rPr>
        <w:t>1</w:t>
      </w:r>
      <w:r w:rsidR="00E455D6" w:rsidRPr="007A3018">
        <w:rPr>
          <w:bCs/>
          <w:lang w:val="uk-UA"/>
        </w:rPr>
        <w:t xml:space="preserve"> р.</w:t>
      </w:r>
      <w:r w:rsidRPr="007A3018">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AF7BFB">
        <w:rPr>
          <w:lang w:val="uk-UA"/>
        </w:rPr>
        <w:t>С</w:t>
      </w:r>
      <w:r w:rsidR="001800EE">
        <w:rPr>
          <w:lang w:val="uk-UA"/>
        </w:rPr>
        <w:t>ергій 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D45EDC" w:rsidRPr="0061733A" w:rsidRDefault="00D45EDC" w:rsidP="009F068A">
      <w:pPr>
        <w:tabs>
          <w:tab w:val="left" w:pos="1700"/>
        </w:tabs>
        <w:jc w:val="center"/>
        <w:rPr>
          <w:b/>
          <w:i/>
          <w:color w:val="0000FF"/>
          <w:sz w:val="36"/>
          <w:szCs w:val="36"/>
          <w:lang w:val="uk-UA"/>
        </w:rPr>
      </w:pPr>
      <w:r w:rsidRPr="00AE0489">
        <w:rPr>
          <w:b/>
          <w:color w:val="0000FF"/>
          <w:sz w:val="36"/>
          <w:szCs w:val="36"/>
          <w:lang w:val="uk-UA"/>
        </w:rPr>
        <w:t xml:space="preserve">ДК 021:2015 код </w:t>
      </w:r>
      <w:r w:rsidR="0061733A" w:rsidRPr="0061733A">
        <w:rPr>
          <w:b/>
          <w:bCs/>
          <w:color w:val="0000FF"/>
          <w:sz w:val="36"/>
          <w:szCs w:val="36"/>
          <w:lang w:val="uk-UA"/>
        </w:rPr>
        <w:t>72510000-3</w:t>
      </w:r>
      <w:r w:rsidR="0061733A" w:rsidRPr="00137572">
        <w:rPr>
          <w:b/>
          <w:bCs/>
          <w:color w:val="0000FF"/>
          <w:sz w:val="36"/>
          <w:szCs w:val="36"/>
          <w:lang w:val="uk-UA"/>
        </w:rPr>
        <w:t xml:space="preserve"> Управлінські послуги, пов’язані з комп’ютерними технологіями</w:t>
      </w:r>
      <w:r w:rsidR="0061733A" w:rsidRPr="0061733A">
        <w:rPr>
          <w:b/>
          <w:color w:val="0000FF"/>
          <w:sz w:val="36"/>
          <w:szCs w:val="36"/>
          <w:lang w:val="uk-UA"/>
        </w:rPr>
        <w:t xml:space="preserve"> </w:t>
      </w:r>
      <w:r w:rsidR="009F068A" w:rsidRPr="0061733A">
        <w:rPr>
          <w:b/>
          <w:color w:val="0000FF"/>
          <w:sz w:val="36"/>
          <w:szCs w:val="36"/>
          <w:lang w:val="uk-UA"/>
        </w:rPr>
        <w:t>(</w:t>
      </w:r>
      <w:r w:rsidR="001800EE" w:rsidRPr="001800EE">
        <w:rPr>
          <w:b/>
          <w:bCs/>
          <w:color w:val="0000FF"/>
          <w:sz w:val="36"/>
          <w:szCs w:val="36"/>
          <w:lang w:val="uk-UA"/>
        </w:rPr>
        <w:t>Послуги з підтримки системи електронного документообігу</w:t>
      </w:r>
      <w:r w:rsidR="009F068A" w:rsidRPr="0061733A">
        <w:rPr>
          <w:b/>
          <w:color w:val="0000FF"/>
          <w:sz w:val="36"/>
          <w:szCs w:val="36"/>
          <w:lang w:val="uk-UA"/>
        </w:rPr>
        <w:t>)</w:t>
      </w:r>
    </w:p>
    <w:p w:rsidR="00D45EDC" w:rsidRPr="0061733A" w:rsidRDefault="00D45EDC" w:rsidP="00D45EDC">
      <w:pPr>
        <w:tabs>
          <w:tab w:val="left" w:pos="1700"/>
        </w:tabs>
        <w:jc w:val="center"/>
        <w:rPr>
          <w:b/>
          <w:color w:val="0000FF"/>
          <w:sz w:val="36"/>
          <w:szCs w:val="36"/>
          <w:lang w:val="uk-UA"/>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Default="00D45EDC" w:rsidP="00D45EDC">
      <w:pPr>
        <w:tabs>
          <w:tab w:val="left" w:pos="1700"/>
        </w:tabs>
        <w:rPr>
          <w:lang w:val="uk-UA"/>
        </w:rPr>
      </w:pPr>
    </w:p>
    <w:p w:rsidR="001E3DF7" w:rsidRDefault="001E3DF7" w:rsidP="00D45EDC">
      <w:pPr>
        <w:tabs>
          <w:tab w:val="left" w:pos="1700"/>
        </w:tabs>
        <w:rPr>
          <w:lang w:val="uk-UA"/>
        </w:rPr>
      </w:pPr>
    </w:p>
    <w:p w:rsidR="004B5A13" w:rsidRDefault="004B5A13" w:rsidP="00D45EDC">
      <w:pPr>
        <w:tabs>
          <w:tab w:val="left" w:pos="1700"/>
        </w:tabs>
        <w:rPr>
          <w:lang w:val="uk-UA"/>
        </w:rPr>
      </w:pPr>
    </w:p>
    <w:p w:rsidR="004B5A13" w:rsidRDefault="004B5A13" w:rsidP="00D45EDC">
      <w:pPr>
        <w:tabs>
          <w:tab w:val="left" w:pos="1700"/>
        </w:tabs>
        <w:rPr>
          <w:lang w:val="uk-UA"/>
        </w:rPr>
      </w:pPr>
    </w:p>
    <w:p w:rsidR="00D45EDC" w:rsidRDefault="00D45EDC" w:rsidP="00D45EDC">
      <w:pPr>
        <w:tabs>
          <w:tab w:val="left" w:pos="1700"/>
        </w:tabs>
        <w:rPr>
          <w:b/>
          <w:lang w:val="uk-UA"/>
        </w:rPr>
      </w:pPr>
    </w:p>
    <w:p w:rsidR="00D45EDC" w:rsidRDefault="00D45EDC" w:rsidP="00D45EDC">
      <w:pPr>
        <w:jc w:val="center"/>
        <w:rPr>
          <w:b/>
          <w:lang w:val="uk-UA"/>
        </w:rPr>
      </w:pPr>
      <w:r>
        <w:rPr>
          <w:b/>
          <w:lang w:val="uk-UA"/>
        </w:rPr>
        <w:t>м. Вінниця - 202</w:t>
      </w:r>
      <w:r w:rsidR="001800EE">
        <w:rPr>
          <w:b/>
          <w:lang w:val="uk-UA"/>
        </w:rPr>
        <w:t>1</w:t>
      </w:r>
      <w:r>
        <w:rPr>
          <w:b/>
          <w:lang w:val="uk-UA"/>
        </w:rPr>
        <w:t xml:space="preserve"> р.</w:t>
      </w:r>
    </w:p>
    <w:p w:rsidR="009F068A" w:rsidRDefault="009F068A" w:rsidP="00D45EDC">
      <w:pPr>
        <w:jc w:val="center"/>
        <w:rPr>
          <w:b/>
          <w:lang w:val="uk-UA"/>
        </w:rPr>
      </w:pPr>
    </w:p>
    <w:p w:rsidR="009F068A" w:rsidRDefault="009F068A" w:rsidP="00D45EDC">
      <w:pPr>
        <w:jc w:val="center"/>
        <w:rPr>
          <w:b/>
          <w:lang w:val="uk-UA"/>
        </w:rPr>
      </w:pP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963E37" w:rsidTr="000111E0">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1800EE">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1800EE">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1800EE">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1E3DF7" w:rsidTr="000111E0">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numPr>
                <w:ilvl w:val="0"/>
                <w:numId w:val="1"/>
              </w:numPr>
              <w:tabs>
                <w:tab w:val="left" w:pos="205"/>
              </w:tabs>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E260D1">
              <w:rPr>
                <w:lang w:val="uk-UA"/>
              </w:rPr>
              <w:t>а</w:t>
            </w:r>
            <w:r w:rsidRPr="00942145">
              <w:rPr>
                <w:lang w:val="uk-UA"/>
              </w:rPr>
              <w:t>купівлі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1800EE" w:rsidRPr="001800EE" w:rsidRDefault="001800EE" w:rsidP="001800EE">
            <w:pPr>
              <w:tabs>
                <w:tab w:val="left" w:pos="1700"/>
              </w:tabs>
              <w:jc w:val="both"/>
              <w:rPr>
                <w:b/>
                <w:i/>
                <w:color w:val="0000FF"/>
                <w:lang w:val="uk-UA"/>
              </w:rPr>
            </w:pPr>
            <w:r w:rsidRPr="001800EE">
              <w:rPr>
                <w:b/>
                <w:color w:val="0000FF"/>
                <w:lang w:val="uk-UA"/>
              </w:rPr>
              <w:t xml:space="preserve">ДК 021:2015 код </w:t>
            </w:r>
            <w:r w:rsidRPr="001800EE">
              <w:rPr>
                <w:b/>
                <w:bCs/>
                <w:color w:val="0000FF"/>
                <w:lang w:val="uk-UA"/>
              </w:rPr>
              <w:t>72510000-3 Управлінські послуги, пов’язані з комп’ютерними технологіями</w:t>
            </w:r>
            <w:r w:rsidRPr="001800EE">
              <w:rPr>
                <w:b/>
                <w:color w:val="0000FF"/>
                <w:lang w:val="uk-UA"/>
              </w:rPr>
              <w:t xml:space="preserve"> (</w:t>
            </w:r>
            <w:r w:rsidRPr="001800EE">
              <w:rPr>
                <w:b/>
                <w:bCs/>
                <w:color w:val="0000FF"/>
                <w:lang w:val="uk-UA"/>
              </w:rPr>
              <w:t>Послуги з підтримки системи електронного документообігу</w:t>
            </w:r>
            <w:r w:rsidRPr="001800EE">
              <w:rPr>
                <w:b/>
                <w:color w:val="0000FF"/>
                <w:lang w:val="uk-UA"/>
              </w:rPr>
              <w:t>)</w:t>
            </w:r>
          </w:p>
          <w:p w:rsidR="00D45EDC" w:rsidRPr="00C7473C" w:rsidRDefault="00D45EDC" w:rsidP="001800EE">
            <w:pPr>
              <w:tabs>
                <w:tab w:val="left" w:pos="1700"/>
              </w:tabs>
              <w:jc w:val="both"/>
              <w:rPr>
                <w:lang w:val="uk-UA"/>
              </w:rPr>
            </w:pPr>
            <w:r w:rsidRPr="00F94F7D">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numPr>
                <w:ilvl w:val="0"/>
                <w:numId w:val="1"/>
              </w:numPr>
              <w:tabs>
                <w:tab w:val="left" w:pos="262"/>
              </w:tabs>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1800EE">
            <w:pPr>
              <w:jc w:val="both"/>
              <w:rPr>
                <w:rStyle w:val="rvts0"/>
                <w:lang w:val="uk-UA"/>
              </w:rPr>
            </w:pPr>
            <w:r w:rsidRPr="003520DB">
              <w:rPr>
                <w:rStyle w:val="rvts0"/>
                <w:lang w:val="uk-UA"/>
              </w:rPr>
              <w:t>Пропозиції учасників повинні задовольняти вимог</w:t>
            </w:r>
            <w:r w:rsidR="00B32F91">
              <w:rPr>
                <w:rStyle w:val="rvts0"/>
                <w:lang w:val="uk-UA"/>
              </w:rPr>
              <w:t>ам</w:t>
            </w:r>
            <w:r w:rsidRPr="003520DB">
              <w:rPr>
                <w:rStyle w:val="rvts0"/>
                <w:lang w:val="uk-UA"/>
              </w:rPr>
              <w:t xml:space="preserve"> до предмету закупівлі, визначен</w:t>
            </w:r>
            <w:r w:rsidR="00B32F91">
              <w:rPr>
                <w:rStyle w:val="rvts0"/>
                <w:lang w:val="uk-UA"/>
              </w:rPr>
              <w:t>им</w:t>
            </w:r>
            <w:r w:rsidRPr="003520DB">
              <w:rPr>
                <w:rStyle w:val="rvts0"/>
                <w:lang w:val="uk-UA"/>
              </w:rPr>
              <w:t xml:space="preserve"> Додатком </w:t>
            </w:r>
            <w:r>
              <w:rPr>
                <w:rStyle w:val="rvts0"/>
                <w:lang w:val="uk-UA"/>
              </w:rPr>
              <w:t>№1</w:t>
            </w:r>
            <w:r w:rsidRPr="003520DB">
              <w:rPr>
                <w:rStyle w:val="rvts0"/>
                <w:lang w:val="uk-UA"/>
              </w:rPr>
              <w:t xml:space="preserve"> до даного оголошення.</w:t>
            </w:r>
          </w:p>
          <w:p w:rsidR="00D45EDC" w:rsidRPr="00174F98" w:rsidRDefault="00D45EDC" w:rsidP="001800EE">
            <w:pPr>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9F068A" w:rsidTr="001800EE">
        <w:trPr>
          <w:trHeight w:val="200"/>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860D93" w:rsidP="001800EE">
            <w:pPr>
              <w:numPr>
                <w:ilvl w:val="0"/>
                <w:numId w:val="1"/>
              </w:numPr>
              <w:tabs>
                <w:tab w:val="left" w:pos="224"/>
                <w:tab w:val="left" w:pos="284"/>
              </w:tabs>
              <w:ind w:left="0" w:firstLine="0"/>
              <w:jc w:val="both"/>
              <w:rPr>
                <w:lang w:val="uk-UA"/>
              </w:rPr>
            </w:pPr>
            <w:r>
              <w:rPr>
                <w:rStyle w:val="rvts0"/>
                <w:lang w:val="uk-UA"/>
              </w:rPr>
              <w:t xml:space="preserve"> О</w:t>
            </w:r>
            <w:r w:rsidR="00D45EDC" w:rsidRPr="00942145">
              <w:rPr>
                <w:rStyle w:val="rvts0"/>
                <w:lang w:val="uk-UA"/>
              </w:rPr>
              <w:t>бсяг і місце надання послуг</w:t>
            </w:r>
          </w:p>
        </w:tc>
        <w:tc>
          <w:tcPr>
            <w:tcW w:w="5925" w:type="dxa"/>
            <w:tcBorders>
              <w:top w:val="outset" w:sz="6" w:space="0" w:color="auto"/>
              <w:left w:val="outset" w:sz="6" w:space="0" w:color="auto"/>
              <w:bottom w:val="outset" w:sz="6" w:space="0" w:color="auto"/>
              <w:right w:val="outset" w:sz="6" w:space="0" w:color="auto"/>
            </w:tcBorders>
          </w:tcPr>
          <w:p w:rsidR="00D45EDC" w:rsidRPr="00297976" w:rsidRDefault="00626CF8" w:rsidP="001800EE">
            <w:pPr>
              <w:rPr>
                <w:b/>
                <w:lang w:val="uk-UA"/>
              </w:rPr>
            </w:pPr>
            <w:proofErr w:type="spellStart"/>
            <w:r>
              <w:rPr>
                <w:b/>
                <w:color w:val="0000FF"/>
                <w:lang w:val="uk-UA"/>
              </w:rPr>
              <w:t>м.Вінниця</w:t>
            </w:r>
            <w:proofErr w:type="spellEnd"/>
            <w:r>
              <w:rPr>
                <w:b/>
                <w:color w:val="0000FF"/>
                <w:lang w:val="uk-UA"/>
              </w:rPr>
              <w:t>,</w:t>
            </w:r>
            <w:r w:rsidR="009F068A">
              <w:rPr>
                <w:b/>
                <w:color w:val="0000FF"/>
                <w:lang w:val="uk-UA"/>
              </w:rPr>
              <w:t xml:space="preserve"> 1 послуга</w:t>
            </w:r>
            <w:r w:rsidR="00F31994">
              <w:rPr>
                <w:b/>
                <w:color w:val="0000FF"/>
                <w:lang w:val="uk-UA"/>
              </w:rPr>
              <w:t>.</w:t>
            </w:r>
          </w:p>
        </w:tc>
      </w:tr>
      <w:tr w:rsidR="00D45EDC" w:rsidRPr="006C798C"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numPr>
                <w:ilvl w:val="0"/>
                <w:numId w:val="1"/>
              </w:numPr>
              <w:tabs>
                <w:tab w:val="left" w:pos="224"/>
              </w:tabs>
              <w:ind w:left="0" w:firstLine="0"/>
              <w:jc w:val="both"/>
              <w:rPr>
                <w:lang w:val="uk-UA"/>
              </w:rPr>
            </w:pPr>
            <w:r w:rsidRPr="00942145">
              <w:rPr>
                <w:lang w:val="uk-UA"/>
              </w:rPr>
              <w:t xml:space="preserve"> С</w:t>
            </w:r>
            <w:r w:rsidRPr="00942145">
              <w:t xml:space="preserve">трок </w:t>
            </w:r>
            <w:r w:rsidR="00860D93">
              <w:rPr>
                <w:lang w:val="uk-UA"/>
              </w:rPr>
              <w:t xml:space="preserve">надання </w:t>
            </w:r>
            <w:r w:rsidRPr="00942145">
              <w:rPr>
                <w:lang w:val="uk-UA"/>
              </w:rPr>
              <w:t>послуг</w:t>
            </w:r>
          </w:p>
        </w:tc>
        <w:tc>
          <w:tcPr>
            <w:tcW w:w="5925" w:type="dxa"/>
            <w:tcBorders>
              <w:top w:val="outset" w:sz="6" w:space="0" w:color="auto"/>
              <w:left w:val="outset" w:sz="6" w:space="0" w:color="auto"/>
              <w:bottom w:val="outset" w:sz="6" w:space="0" w:color="auto"/>
              <w:right w:val="outset" w:sz="6" w:space="0" w:color="auto"/>
            </w:tcBorders>
          </w:tcPr>
          <w:p w:rsidR="00D45EDC" w:rsidRPr="00297976" w:rsidRDefault="00D45EDC" w:rsidP="001800EE">
            <w:pPr>
              <w:jc w:val="both"/>
              <w:rPr>
                <w:b/>
                <w:lang w:val="uk-UA"/>
              </w:rPr>
            </w:pPr>
            <w:r w:rsidRPr="00297976">
              <w:rPr>
                <w:b/>
                <w:color w:val="0000FF"/>
                <w:lang w:val="uk-UA"/>
              </w:rPr>
              <w:t xml:space="preserve">до </w:t>
            </w:r>
            <w:r w:rsidR="00297976" w:rsidRPr="00297976">
              <w:rPr>
                <w:b/>
                <w:color w:val="0000FF"/>
                <w:lang w:val="uk-UA"/>
              </w:rPr>
              <w:t>31</w:t>
            </w:r>
            <w:r w:rsidRPr="00297976">
              <w:rPr>
                <w:b/>
                <w:color w:val="0000FF"/>
                <w:lang w:val="uk-UA"/>
              </w:rPr>
              <w:t>.</w:t>
            </w:r>
            <w:r w:rsidR="001A0148" w:rsidRPr="00297976">
              <w:rPr>
                <w:b/>
                <w:color w:val="0000FF"/>
                <w:lang w:val="uk-UA"/>
              </w:rPr>
              <w:t>12</w:t>
            </w:r>
            <w:r w:rsidRPr="00297976">
              <w:rPr>
                <w:b/>
                <w:color w:val="0000FF"/>
                <w:lang w:val="uk-UA"/>
              </w:rPr>
              <w:t>.202</w:t>
            </w:r>
            <w:r w:rsidR="001800EE">
              <w:rPr>
                <w:b/>
                <w:color w:val="0000FF"/>
                <w:lang w:val="uk-UA"/>
              </w:rPr>
              <w:t>2</w:t>
            </w:r>
            <w:r w:rsidRPr="00297976">
              <w:rPr>
                <w:b/>
                <w:color w:val="0000FF"/>
                <w:lang w:val="uk-UA"/>
              </w:rPr>
              <w:t xml:space="preserve"> р.</w:t>
            </w:r>
          </w:p>
        </w:tc>
      </w:tr>
      <w:tr w:rsidR="00D45EDC" w:rsidRPr="006C798C" w:rsidTr="000111E0">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tabs>
                <w:tab w:val="left" w:pos="284"/>
              </w:tabs>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D45EDC" w:rsidP="001800EE">
            <w:pPr>
              <w:jc w:val="both"/>
              <w:rPr>
                <w:sz w:val="23"/>
                <w:szCs w:val="23"/>
                <w:lang w:val="uk-UA"/>
              </w:rPr>
            </w:pPr>
            <w:r>
              <w:rPr>
                <w:sz w:val="23"/>
                <w:szCs w:val="23"/>
                <w:lang w:val="uk-UA"/>
              </w:rPr>
              <w:t xml:space="preserve">згідно проекту договору </w:t>
            </w:r>
          </w:p>
        </w:tc>
      </w:tr>
      <w:tr w:rsidR="00D45EDC" w:rsidRPr="001B1AE0" w:rsidTr="001800EE">
        <w:trPr>
          <w:trHeight w:val="5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tabs>
                <w:tab w:val="left" w:pos="284"/>
              </w:tabs>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1A0148" w:rsidRDefault="00C0188A" w:rsidP="00C0188A">
            <w:pPr>
              <w:jc w:val="both"/>
              <w:rPr>
                <w:b/>
                <w:lang w:val="uk-UA"/>
              </w:rPr>
            </w:pPr>
            <w:r>
              <w:rPr>
                <w:b/>
                <w:color w:val="0000FF"/>
                <w:lang w:val="uk-UA"/>
              </w:rPr>
              <w:t>200</w:t>
            </w:r>
            <w:r w:rsidR="0061733A" w:rsidRPr="0061733A">
              <w:rPr>
                <w:b/>
                <w:color w:val="0000FF"/>
                <w:lang w:val="en-US"/>
              </w:rPr>
              <w:t xml:space="preserve"> </w:t>
            </w:r>
            <w:r>
              <w:rPr>
                <w:b/>
                <w:color w:val="0000FF"/>
                <w:lang w:val="uk-UA"/>
              </w:rPr>
              <w:t>844</w:t>
            </w:r>
            <w:r w:rsidR="0061733A" w:rsidRPr="0061733A">
              <w:rPr>
                <w:b/>
                <w:color w:val="0000FF"/>
                <w:lang w:val="uk-UA"/>
              </w:rPr>
              <w:t>,00</w:t>
            </w:r>
            <w:r w:rsidR="0061733A" w:rsidRPr="0061733A">
              <w:rPr>
                <w:color w:val="0000FF"/>
                <w:lang w:val="en-US"/>
              </w:rPr>
              <w:t xml:space="preserve"> </w:t>
            </w:r>
            <w:r w:rsidR="00F94F7D" w:rsidRPr="00B856C4">
              <w:rPr>
                <w:b/>
                <w:color w:val="0000FF"/>
                <w:lang w:val="uk-UA"/>
              </w:rPr>
              <w:t xml:space="preserve">грн. </w:t>
            </w:r>
            <w:r w:rsidR="004A1A34">
              <w:rPr>
                <w:b/>
                <w:color w:val="0000FF"/>
                <w:lang w:val="uk-UA"/>
              </w:rPr>
              <w:t>бе</w:t>
            </w:r>
            <w:r w:rsidR="001B2CAF">
              <w:rPr>
                <w:b/>
                <w:color w:val="0000FF"/>
                <w:lang w:val="uk-UA"/>
              </w:rPr>
              <w:t>з</w:t>
            </w:r>
            <w:r w:rsidR="00D45EDC" w:rsidRPr="00B856C4">
              <w:rPr>
                <w:b/>
                <w:color w:val="0000FF"/>
                <w:lang w:val="uk-UA"/>
              </w:rPr>
              <w:t xml:space="preserve"> ПДВ.   </w:t>
            </w:r>
          </w:p>
        </w:tc>
      </w:tr>
      <w:tr w:rsidR="00D45EDC" w:rsidRPr="00F94F7D"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180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1800EE">
        <w:trPr>
          <w:trHeight w:val="312"/>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tabs>
                <w:tab w:val="left" w:pos="284"/>
              </w:tabs>
              <w:jc w:val="both"/>
              <w:rPr>
                <w:b/>
                <w:color w:val="FF0000"/>
                <w:lang w:val="uk-UA"/>
              </w:rPr>
            </w:pPr>
            <w:r w:rsidRPr="00942145">
              <w:rPr>
                <w:rStyle w:val="a4"/>
                <w:b w:val="0"/>
                <w:lang w:val="uk-UA"/>
              </w:rPr>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D45EDC" w:rsidRPr="005A349D" w:rsidRDefault="00D93B02" w:rsidP="00C0188A">
            <w:pPr>
              <w:rPr>
                <w:color w:val="0000FF"/>
                <w:lang w:val="uk-UA"/>
              </w:rPr>
            </w:pPr>
            <w:r>
              <w:rPr>
                <w:rStyle w:val="rvts0"/>
                <w:b/>
                <w:color w:val="FF0000"/>
                <w:lang w:val="uk-UA"/>
              </w:rPr>
              <w:t xml:space="preserve"> </w:t>
            </w:r>
            <w:r w:rsidR="009776DC">
              <w:rPr>
                <w:rStyle w:val="rvts0"/>
                <w:b/>
                <w:color w:val="0000FF"/>
                <w:lang w:val="uk-UA"/>
              </w:rPr>
              <w:t>2</w:t>
            </w:r>
            <w:r w:rsidR="00C0188A">
              <w:rPr>
                <w:rStyle w:val="rvts0"/>
                <w:b/>
                <w:color w:val="0000FF"/>
                <w:lang w:val="uk-UA"/>
              </w:rPr>
              <w:t>9</w:t>
            </w:r>
            <w:r w:rsidR="001A0148" w:rsidRPr="00D93B02">
              <w:rPr>
                <w:rStyle w:val="rvts0"/>
                <w:b/>
                <w:color w:val="0000FF"/>
                <w:lang w:val="uk-UA"/>
              </w:rPr>
              <w:t>.</w:t>
            </w:r>
            <w:r w:rsidR="009776DC">
              <w:rPr>
                <w:rStyle w:val="rvts0"/>
                <w:b/>
                <w:color w:val="0000FF"/>
                <w:lang w:val="uk-UA"/>
              </w:rPr>
              <w:t>12</w:t>
            </w:r>
            <w:r w:rsidR="00D45EDC" w:rsidRPr="00D93B02">
              <w:rPr>
                <w:rStyle w:val="rvts0"/>
                <w:b/>
                <w:color w:val="0000FF"/>
                <w:lang w:val="uk-UA"/>
              </w:rPr>
              <w:t>.</w:t>
            </w:r>
            <w:r w:rsidR="00D45EDC" w:rsidRPr="005A349D">
              <w:rPr>
                <w:rStyle w:val="rvts0"/>
                <w:b/>
                <w:color w:val="0000FF"/>
                <w:lang w:val="uk-UA"/>
              </w:rPr>
              <w:t>202</w:t>
            </w:r>
            <w:r w:rsidR="001800EE">
              <w:rPr>
                <w:rStyle w:val="rvts0"/>
                <w:b/>
                <w:color w:val="0000FF"/>
                <w:lang w:val="uk-UA"/>
              </w:rPr>
              <w:t>1</w:t>
            </w:r>
            <w:r w:rsidR="00D45EDC" w:rsidRPr="005A349D">
              <w:rPr>
                <w:rStyle w:val="rvts0"/>
                <w:b/>
                <w:color w:val="0000FF"/>
              </w:rPr>
              <w:t xml:space="preserve"> </w:t>
            </w:r>
            <w:r w:rsidR="00D45EDC" w:rsidRPr="005A349D">
              <w:rPr>
                <w:rStyle w:val="rvts0"/>
                <w:b/>
                <w:color w:val="0000FF"/>
                <w:lang w:val="uk-UA"/>
              </w:rPr>
              <w:t xml:space="preserve">р. до </w:t>
            </w:r>
            <w:r w:rsidR="00E66A5F">
              <w:rPr>
                <w:rStyle w:val="rvts0"/>
                <w:b/>
                <w:color w:val="0000FF"/>
                <w:lang w:val="uk-UA"/>
              </w:rPr>
              <w:t>09</w:t>
            </w:r>
            <w:r w:rsidR="00D45EDC" w:rsidRPr="005A349D">
              <w:rPr>
                <w:rStyle w:val="rvts0"/>
                <w:b/>
                <w:color w:val="0000FF"/>
                <w:lang w:val="uk-UA"/>
              </w:rPr>
              <w:t>:00 год</w:t>
            </w:r>
            <w:r w:rsidR="00D45EDC" w:rsidRPr="005A349D">
              <w:rPr>
                <w:rStyle w:val="rvts0"/>
                <w:b/>
                <w:color w:val="0000FF"/>
              </w:rPr>
              <w:t xml:space="preserve">; </w:t>
            </w:r>
          </w:p>
        </w:tc>
      </w:tr>
      <w:tr w:rsidR="00D45EDC" w:rsidRPr="00A05FB5" w:rsidTr="001800EE">
        <w:trPr>
          <w:trHeight w:val="1382"/>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1800EE">
            <w:pPr>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1800EE">
            <w:pPr>
              <w:jc w:val="both"/>
              <w:rPr>
                <w:color w:val="FF0000"/>
                <w:lang w:val="uk-UA"/>
              </w:rPr>
            </w:pPr>
            <w:r w:rsidRPr="00A05FB5">
              <w:rPr>
                <w:rStyle w:val="rvts0"/>
                <w:b/>
                <w:lang w:val="uk-UA"/>
              </w:rPr>
              <w:t>До ціни включається податок на додану вартість.</w:t>
            </w:r>
          </w:p>
        </w:tc>
      </w:tr>
      <w:tr w:rsidR="00D45EDC" w:rsidRPr="006C798C" w:rsidTr="000111E0">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jc w:val="both"/>
              <w:rPr>
                <w:b/>
                <w:color w:val="FF0000"/>
                <w:lang w:val="uk-UA"/>
              </w:rPr>
            </w:pPr>
            <w:r w:rsidRPr="00942145">
              <w:rPr>
                <w:rStyle w:val="a4"/>
                <w:b w:val="0"/>
                <w:lang w:val="uk-UA"/>
              </w:rPr>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1800E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1800E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Pr="00A02A66" w:rsidRDefault="00D45EDC" w:rsidP="001800EE">
            <w:pPr>
              <w:pStyle w:val="HTML"/>
              <w:ind w:left="17"/>
              <w:jc w:val="both"/>
              <w:rPr>
                <w:rStyle w:val="rvts0"/>
                <w:rFonts w:ascii="Times New Roman" w:hAnsi="Times New Roman"/>
                <w:b/>
                <w:color w:val="0000FF"/>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61733A" w:rsidRPr="00137572">
              <w:rPr>
                <w:rStyle w:val="rvts0"/>
                <w:rFonts w:ascii="Times New Roman" w:hAnsi="Times New Roman"/>
                <w:sz w:val="24"/>
                <w:szCs w:val="24"/>
                <w:lang w:val="uk-UA" w:eastAsia="ru-RU"/>
              </w:rPr>
              <w:t xml:space="preserve"> </w:t>
            </w:r>
            <w:r w:rsidR="009522BF">
              <w:rPr>
                <w:rStyle w:val="rvts0"/>
                <w:rFonts w:ascii="Times New Roman" w:hAnsi="Times New Roman"/>
                <w:b/>
                <w:color w:val="0000FF"/>
                <w:sz w:val="24"/>
                <w:szCs w:val="24"/>
                <w:lang w:val="uk-UA" w:eastAsia="ru-RU"/>
              </w:rPr>
              <w:t>4016</w:t>
            </w:r>
            <w:r w:rsidR="001800EE">
              <w:rPr>
                <w:rStyle w:val="rvts0"/>
                <w:rFonts w:ascii="Times New Roman" w:hAnsi="Times New Roman"/>
                <w:b/>
                <w:color w:val="0000FF"/>
                <w:sz w:val="24"/>
                <w:szCs w:val="24"/>
                <w:lang w:val="uk-UA" w:eastAsia="ru-RU"/>
              </w:rPr>
              <w:t>,00</w:t>
            </w:r>
            <w:r w:rsidR="004B5A13" w:rsidRPr="00A02A66">
              <w:rPr>
                <w:rStyle w:val="rvts0"/>
                <w:rFonts w:ascii="Times New Roman" w:hAnsi="Times New Roman"/>
                <w:b/>
                <w:color w:val="0000FF"/>
                <w:sz w:val="24"/>
                <w:szCs w:val="24"/>
                <w:lang w:val="uk-UA" w:eastAsia="ru-RU"/>
              </w:rPr>
              <w:t xml:space="preserve"> грн.</w:t>
            </w:r>
          </w:p>
          <w:p w:rsidR="00D45EDC" w:rsidRDefault="00D45EDC" w:rsidP="001800E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1800EE">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lastRenderedPageBreak/>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1800E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1800EE">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1800EE">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1800EE">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1800EE">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1800EE">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1800EE">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1800EE">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1800EE">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1800EE">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1800EE">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tabs>
                <w:tab w:val="left" w:pos="336"/>
                <w:tab w:val="left" w:pos="426"/>
              </w:tabs>
              <w:jc w:val="both"/>
              <w:rPr>
                <w:b/>
              </w:rPr>
            </w:pPr>
            <w:r w:rsidRPr="00942145">
              <w:rPr>
                <w:rStyle w:val="a4"/>
                <w:b w:val="0"/>
                <w:lang w:val="uk-UA"/>
              </w:rPr>
              <w:lastRenderedPageBreak/>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1800EE">
            <w:pPr>
              <w:pStyle w:val="a5"/>
              <w:spacing w:after="0"/>
              <w:jc w:val="both"/>
              <w:rPr>
                <w:lang w:val="uk-UA"/>
              </w:rPr>
            </w:pPr>
            <w:r>
              <w:rPr>
                <w:lang w:val="uk-UA"/>
              </w:rPr>
              <w:t>Не вимагається.</w:t>
            </w:r>
          </w:p>
        </w:tc>
      </w:tr>
      <w:tr w:rsidR="00D45EDC" w:rsidRPr="006C798C" w:rsidTr="000111E0">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1800EE">
            <w:pPr>
              <w:jc w:val="both"/>
              <w:rPr>
                <w:lang w:val="uk-UA"/>
              </w:rPr>
            </w:pPr>
            <w:r w:rsidRPr="00FB7855">
              <w:rPr>
                <w:lang w:val="uk-UA"/>
              </w:rPr>
              <w:t>0,5% очікуваної вартості предмета закупівлі.</w:t>
            </w:r>
          </w:p>
        </w:tc>
      </w:tr>
      <w:tr w:rsidR="00D45EDC" w:rsidRPr="006C798C" w:rsidTr="000111E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1800EE">
            <w:pPr>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A02A66" w:rsidRPr="001370C8" w:rsidRDefault="00A02A66" w:rsidP="001800EE">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A02A66" w:rsidRPr="000215B3" w:rsidRDefault="00A02A66" w:rsidP="001800EE">
            <w:pPr>
              <w:ind w:left="17"/>
              <w:jc w:val="both"/>
              <w:rPr>
                <w:lang w:val="uk-UA"/>
              </w:rPr>
            </w:pPr>
            <w:r>
              <w:rPr>
                <w:lang w:val="uk-UA"/>
              </w:rPr>
              <w:t>1.</w:t>
            </w:r>
            <w:r w:rsidRPr="000215B3">
              <w:rPr>
                <w:lang w:val="uk-UA"/>
              </w:rPr>
              <w:t xml:space="preserve">Пропозицію, складену </w:t>
            </w:r>
            <w:r>
              <w:rPr>
                <w:lang w:val="uk-UA"/>
              </w:rPr>
              <w:t>в довільній формі</w:t>
            </w:r>
            <w:r w:rsidRPr="000215B3">
              <w:rPr>
                <w:lang w:val="uk-UA"/>
              </w:rPr>
              <w:t>;</w:t>
            </w:r>
          </w:p>
          <w:p w:rsidR="00A02A66" w:rsidRPr="000215B3" w:rsidRDefault="00A02A66" w:rsidP="001800EE">
            <w:pPr>
              <w:ind w:left="17"/>
              <w:jc w:val="both"/>
              <w:rPr>
                <w:lang w:val="uk-UA"/>
              </w:rPr>
            </w:pPr>
            <w:r>
              <w:rPr>
                <w:lang w:val="uk-UA"/>
              </w:rPr>
              <w:t>2.</w:t>
            </w:r>
            <w:proofErr w:type="spellStart"/>
            <w:r w:rsidRPr="000215B3">
              <w:t>Документи</w:t>
            </w:r>
            <w:proofErr w:type="spellEnd"/>
            <w:r w:rsidRPr="000215B3">
              <w:t xml:space="preserve">, </w:t>
            </w:r>
            <w:proofErr w:type="spellStart"/>
            <w:r w:rsidRPr="000215B3">
              <w:t>що</w:t>
            </w:r>
            <w:proofErr w:type="spellEnd"/>
            <w:r w:rsidRPr="000215B3">
              <w:t xml:space="preserve"> </w:t>
            </w:r>
            <w:proofErr w:type="spellStart"/>
            <w:r w:rsidRPr="000215B3">
              <w:t>підтверджують</w:t>
            </w:r>
            <w:proofErr w:type="spellEnd"/>
            <w:r w:rsidRPr="000215B3">
              <w:t xml:space="preserve"> </w:t>
            </w:r>
            <w:proofErr w:type="spellStart"/>
            <w:r w:rsidRPr="000215B3">
              <w:t>повноваження</w:t>
            </w:r>
            <w:proofErr w:type="spellEnd"/>
            <w:r w:rsidRPr="000215B3">
              <w:t xml:space="preserve"> </w:t>
            </w:r>
            <w:proofErr w:type="spellStart"/>
            <w:r w:rsidRPr="000215B3">
              <w:t>посадової</w:t>
            </w:r>
            <w:proofErr w:type="spellEnd"/>
            <w:r w:rsidRPr="000215B3">
              <w:t xml:space="preserve"> особи </w:t>
            </w:r>
            <w:proofErr w:type="spellStart"/>
            <w:r w:rsidRPr="000215B3">
              <w:t>або</w:t>
            </w:r>
            <w:proofErr w:type="spellEnd"/>
            <w:r w:rsidRPr="000215B3">
              <w:t xml:space="preserve"> </w:t>
            </w:r>
            <w:proofErr w:type="spellStart"/>
            <w:r w:rsidRPr="000215B3">
              <w:t>представника</w:t>
            </w:r>
            <w:proofErr w:type="spellEnd"/>
            <w:r w:rsidRPr="000215B3">
              <w:t xml:space="preserve"> </w:t>
            </w:r>
            <w:proofErr w:type="spellStart"/>
            <w:r w:rsidRPr="000215B3">
              <w:t>Учасника</w:t>
            </w:r>
            <w:proofErr w:type="spellEnd"/>
            <w:r w:rsidRPr="000215B3">
              <w:t xml:space="preserve"> </w:t>
            </w:r>
            <w:proofErr w:type="spellStart"/>
            <w:r w:rsidRPr="000215B3">
              <w:t>процедури</w:t>
            </w:r>
            <w:proofErr w:type="spellEnd"/>
            <w:r w:rsidRPr="000215B3">
              <w:t xml:space="preserve"> </w:t>
            </w:r>
            <w:proofErr w:type="spellStart"/>
            <w:r w:rsidRPr="000215B3">
              <w:t>закупівлі</w:t>
            </w:r>
            <w:proofErr w:type="spellEnd"/>
            <w:r w:rsidRPr="000215B3">
              <w:t xml:space="preserve"> на </w:t>
            </w:r>
            <w:proofErr w:type="spellStart"/>
            <w:r w:rsidRPr="000215B3">
              <w:t>укладання</w:t>
            </w:r>
            <w:proofErr w:type="spellEnd"/>
            <w:r w:rsidRPr="000215B3">
              <w:t xml:space="preserve"> (</w:t>
            </w:r>
            <w:proofErr w:type="spellStart"/>
            <w:r w:rsidRPr="000215B3">
              <w:t>підписання</w:t>
            </w:r>
            <w:proofErr w:type="spellEnd"/>
            <w:r w:rsidRPr="000215B3">
              <w:t xml:space="preserve">) договору про </w:t>
            </w:r>
            <w:proofErr w:type="spellStart"/>
            <w:r w:rsidRPr="000215B3">
              <w:t>закупівлю</w:t>
            </w:r>
            <w:proofErr w:type="spellEnd"/>
            <w:r w:rsidRPr="000215B3">
              <w:rPr>
                <w:lang w:val="uk-UA"/>
              </w:rPr>
              <w:t>;</w:t>
            </w:r>
          </w:p>
          <w:p w:rsidR="00A02A66" w:rsidRPr="00FB7855" w:rsidRDefault="00A02A66" w:rsidP="001800EE">
            <w:pPr>
              <w:ind w:left="17"/>
              <w:jc w:val="both"/>
              <w:rPr>
                <w:lang w:val="uk-UA"/>
              </w:rPr>
            </w:pPr>
            <w:r>
              <w:rPr>
                <w:lang w:val="uk-UA"/>
              </w:rPr>
              <w:t>3.</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A02A66" w:rsidRPr="00FB7855" w:rsidRDefault="00A02A66" w:rsidP="001800EE">
            <w:pPr>
              <w:ind w:left="17"/>
              <w:jc w:val="both"/>
              <w:rPr>
                <w:lang w:val="uk-UA"/>
              </w:rPr>
            </w:pPr>
            <w:r>
              <w:rPr>
                <w:lang w:val="uk-UA"/>
              </w:rPr>
              <w:t>4.</w:t>
            </w:r>
            <w:r w:rsidRPr="00FB7855">
              <w:rPr>
                <w:lang w:val="uk-UA"/>
              </w:rPr>
              <w:t xml:space="preserve">Погоджений проект договору згідно Додатку </w:t>
            </w:r>
            <w:r>
              <w:rPr>
                <w:lang w:val="uk-UA"/>
              </w:rPr>
              <w:t>№2</w:t>
            </w:r>
            <w:r w:rsidRPr="00FB7855">
              <w:rPr>
                <w:lang w:val="uk-UA"/>
              </w:rPr>
              <w:t xml:space="preserve"> до оголошення;</w:t>
            </w:r>
          </w:p>
          <w:p w:rsidR="00A02A66" w:rsidRDefault="00A02A66" w:rsidP="001800EE">
            <w:pPr>
              <w:ind w:left="17"/>
              <w:jc w:val="both"/>
              <w:rPr>
                <w:lang w:val="uk-UA"/>
              </w:rPr>
            </w:pPr>
            <w:r>
              <w:rPr>
                <w:lang w:val="uk-UA"/>
              </w:rPr>
              <w:t>5.</w:t>
            </w:r>
            <w:r w:rsidRPr="00FB7855">
              <w:rPr>
                <w:lang w:val="uk-UA"/>
              </w:rPr>
              <w:t>Електронну банківську гарантію;</w:t>
            </w:r>
          </w:p>
          <w:p w:rsidR="009776DC" w:rsidRPr="009776DC" w:rsidRDefault="00A02A66" w:rsidP="009776DC">
            <w:pPr>
              <w:ind w:left="17"/>
              <w:jc w:val="both"/>
              <w:rPr>
                <w:lang w:val="uk-UA"/>
              </w:rPr>
            </w:pPr>
            <w:r w:rsidRPr="009776DC">
              <w:rPr>
                <w:lang w:val="uk-UA"/>
              </w:rPr>
              <w:t>6.</w:t>
            </w:r>
            <w:r w:rsidR="009776DC" w:rsidRPr="009776DC">
              <w:rPr>
                <w:lang w:val="uk-UA"/>
              </w:rPr>
              <w:t xml:space="preserve"> Наявність партнерського договору з компанією розробником (копія договору)</w:t>
            </w:r>
            <w:r w:rsidR="009776DC">
              <w:rPr>
                <w:lang w:val="uk-UA"/>
              </w:rPr>
              <w:t>;</w:t>
            </w:r>
          </w:p>
          <w:p w:rsidR="009776DC" w:rsidRPr="009776DC" w:rsidRDefault="009776DC" w:rsidP="009776DC">
            <w:pPr>
              <w:ind w:left="17"/>
              <w:jc w:val="both"/>
              <w:rPr>
                <w:lang w:val="uk-UA"/>
              </w:rPr>
            </w:pPr>
            <w:r w:rsidRPr="009776DC">
              <w:rPr>
                <w:lang w:val="uk-UA"/>
              </w:rPr>
              <w:t>7. Наявність в штаті сертифікованої групи підтримки (копія сертифікатів)</w:t>
            </w:r>
            <w:r>
              <w:rPr>
                <w:lang w:val="uk-UA"/>
              </w:rPr>
              <w:t>;</w:t>
            </w:r>
          </w:p>
          <w:p w:rsidR="00C0188A" w:rsidRDefault="009776DC" w:rsidP="001800EE">
            <w:pPr>
              <w:widowControl w:val="0"/>
              <w:ind w:hanging="21"/>
              <w:contextualSpacing/>
              <w:jc w:val="both"/>
              <w:rPr>
                <w:lang w:val="uk-UA"/>
              </w:rPr>
            </w:pPr>
            <w:r>
              <w:rPr>
                <w:lang w:val="uk-UA"/>
              </w:rPr>
              <w:t>8.</w:t>
            </w:r>
            <w:r w:rsidR="00C0188A">
              <w:rPr>
                <w:lang w:val="uk-UA"/>
              </w:rPr>
              <w:t xml:space="preserve"> Довідку в довільній формі, що підтверджує наявність </w:t>
            </w:r>
            <w:r w:rsidR="00C0188A">
              <w:rPr>
                <w:lang w:val="uk-UA"/>
              </w:rPr>
              <w:lastRenderedPageBreak/>
              <w:t>досвіду виконання аналогічних договорів.</w:t>
            </w:r>
          </w:p>
          <w:p w:rsidR="00A02A66" w:rsidRDefault="00C0188A" w:rsidP="001800EE">
            <w:pPr>
              <w:widowControl w:val="0"/>
              <w:ind w:hanging="21"/>
              <w:contextualSpacing/>
              <w:jc w:val="both"/>
            </w:pPr>
            <w:r>
              <w:rPr>
                <w:lang w:val="uk-UA"/>
              </w:rPr>
              <w:t xml:space="preserve">9. </w:t>
            </w:r>
            <w:proofErr w:type="spellStart"/>
            <w:r w:rsidR="00A02A66">
              <w:t>Інші</w:t>
            </w:r>
            <w:proofErr w:type="spellEnd"/>
            <w:r w:rsidR="00A02A66">
              <w:t xml:space="preserve"> </w:t>
            </w:r>
            <w:proofErr w:type="spellStart"/>
            <w:r w:rsidR="00A02A66">
              <w:t>документи</w:t>
            </w:r>
            <w:proofErr w:type="spellEnd"/>
            <w:r w:rsidR="00A02A66">
              <w:t xml:space="preserve">, </w:t>
            </w:r>
            <w:proofErr w:type="spellStart"/>
            <w:r w:rsidR="00A02A66">
              <w:t>передбачені</w:t>
            </w:r>
            <w:proofErr w:type="spellEnd"/>
            <w:r w:rsidR="00A02A66">
              <w:t xml:space="preserve"> </w:t>
            </w:r>
            <w:proofErr w:type="spellStart"/>
            <w:r w:rsidR="00A02A66">
              <w:t>цією</w:t>
            </w:r>
            <w:proofErr w:type="spellEnd"/>
            <w:r w:rsidR="00A02A66">
              <w:t xml:space="preserve"> </w:t>
            </w:r>
            <w:proofErr w:type="spellStart"/>
            <w:r w:rsidR="00A02A66">
              <w:t>документацією</w:t>
            </w:r>
            <w:proofErr w:type="spellEnd"/>
            <w:r w:rsidR="00A02A66">
              <w:t xml:space="preserve">.     </w:t>
            </w:r>
          </w:p>
          <w:p w:rsidR="00A02A66" w:rsidRDefault="00A02A66" w:rsidP="001800EE">
            <w:pPr>
              <w:widowControl w:val="0"/>
              <w:ind w:hanging="21"/>
              <w:contextualSpacing/>
              <w:jc w:val="both"/>
            </w:pPr>
            <w:proofErr w:type="spellStart"/>
            <w:r w:rsidRPr="00427F6F">
              <w:t>Кожен</w:t>
            </w:r>
            <w:proofErr w:type="spellEnd"/>
            <w:r w:rsidRPr="00427F6F">
              <w:t xml:space="preserve"> </w:t>
            </w:r>
            <w:proofErr w:type="spellStart"/>
            <w:r w:rsidRPr="00427F6F">
              <w:t>учасник</w:t>
            </w:r>
            <w:proofErr w:type="spellEnd"/>
            <w:r w:rsidRPr="00427F6F">
              <w:t xml:space="preserve"> </w:t>
            </w:r>
            <w:proofErr w:type="spellStart"/>
            <w:r w:rsidRPr="00427F6F">
              <w:t>має</w:t>
            </w:r>
            <w:proofErr w:type="spellEnd"/>
            <w:r w:rsidRPr="00427F6F">
              <w:t xml:space="preserve"> право подати </w:t>
            </w:r>
            <w:proofErr w:type="spellStart"/>
            <w:r w:rsidRPr="00427F6F">
              <w:t>тільки</w:t>
            </w:r>
            <w:proofErr w:type="spellEnd"/>
            <w:r w:rsidRPr="00427F6F">
              <w:t xml:space="preserve"> одну  </w:t>
            </w:r>
            <w:proofErr w:type="spellStart"/>
            <w:r w:rsidRPr="00427F6F">
              <w:t>пропозицію</w:t>
            </w:r>
            <w:proofErr w:type="spellEnd"/>
            <w:r w:rsidRPr="00427F6F">
              <w:t>.</w:t>
            </w:r>
            <w:r w:rsidRPr="00726B61">
              <w:rPr>
                <w:sz w:val="28"/>
                <w:szCs w:val="28"/>
              </w:rPr>
              <w:t xml:space="preserve"> </w:t>
            </w:r>
            <w:proofErr w:type="spellStart"/>
            <w:r w:rsidRPr="008D74D6">
              <w:t>Учасник</w:t>
            </w:r>
            <w:proofErr w:type="spellEnd"/>
            <w:r w:rsidRPr="008D74D6">
              <w:t xml:space="preserve"> </w:t>
            </w:r>
            <w:proofErr w:type="spellStart"/>
            <w:r w:rsidRPr="008D74D6">
              <w:t>має</w:t>
            </w:r>
            <w:proofErr w:type="spellEnd"/>
            <w:r w:rsidRPr="008D74D6">
              <w:t xml:space="preserve"> право внести </w:t>
            </w:r>
            <w:proofErr w:type="spellStart"/>
            <w:r w:rsidRPr="008D74D6">
              <w:t>зміни</w:t>
            </w:r>
            <w:proofErr w:type="spellEnd"/>
            <w:r w:rsidRPr="008D74D6">
              <w:t xml:space="preserve"> </w:t>
            </w:r>
            <w:proofErr w:type="spellStart"/>
            <w:r w:rsidRPr="008D74D6">
              <w:t>або</w:t>
            </w:r>
            <w:proofErr w:type="spellEnd"/>
            <w:r w:rsidRPr="008D74D6">
              <w:t xml:space="preserve"> </w:t>
            </w:r>
            <w:proofErr w:type="spellStart"/>
            <w:r w:rsidRPr="008D74D6">
              <w:t>відкликати</w:t>
            </w:r>
            <w:proofErr w:type="spellEnd"/>
            <w:r w:rsidRPr="008D74D6">
              <w:t xml:space="preserve"> свою </w:t>
            </w:r>
            <w:proofErr w:type="spellStart"/>
            <w:r w:rsidRPr="008D74D6">
              <w:t>пропозицію</w:t>
            </w:r>
            <w:proofErr w:type="spellEnd"/>
            <w:r w:rsidRPr="008D74D6">
              <w:t xml:space="preserve"> до </w:t>
            </w:r>
            <w:proofErr w:type="spellStart"/>
            <w:r w:rsidRPr="008D74D6">
              <w:t>закінчення</w:t>
            </w:r>
            <w:proofErr w:type="spellEnd"/>
            <w:r w:rsidRPr="008D74D6">
              <w:t xml:space="preserve"> строку </w:t>
            </w:r>
            <w:proofErr w:type="spellStart"/>
            <w:r w:rsidRPr="008D74D6">
              <w:t>її</w:t>
            </w:r>
            <w:proofErr w:type="spellEnd"/>
            <w:r w:rsidRPr="008D74D6">
              <w:t xml:space="preserve"> </w:t>
            </w:r>
            <w:proofErr w:type="spellStart"/>
            <w:r w:rsidRPr="008D74D6">
              <w:t>подання</w:t>
            </w:r>
            <w:proofErr w:type="spellEnd"/>
            <w:r w:rsidRPr="008D74D6">
              <w:t xml:space="preserve"> без </w:t>
            </w:r>
            <w:proofErr w:type="spellStart"/>
            <w:r w:rsidRPr="008D74D6">
              <w:t>втрати</w:t>
            </w:r>
            <w:proofErr w:type="spellEnd"/>
            <w:r w:rsidRPr="008D74D6">
              <w:t xml:space="preserve"> </w:t>
            </w:r>
            <w:proofErr w:type="spellStart"/>
            <w:r w:rsidRPr="008D74D6">
              <w:t>свого</w:t>
            </w:r>
            <w:proofErr w:type="spellEnd"/>
            <w:r w:rsidRPr="008D74D6">
              <w:t xml:space="preserve"> </w:t>
            </w:r>
            <w:proofErr w:type="spellStart"/>
            <w:r w:rsidRPr="008D74D6">
              <w:t>забезпечення</w:t>
            </w:r>
            <w:proofErr w:type="spellEnd"/>
            <w:r w:rsidRPr="00726B61">
              <w:rPr>
                <w:sz w:val="28"/>
                <w:szCs w:val="28"/>
              </w:rPr>
              <w:t xml:space="preserve"> </w:t>
            </w:r>
            <w:proofErr w:type="spellStart"/>
            <w:r w:rsidRPr="008D74D6">
              <w:t>пропозиції</w:t>
            </w:r>
            <w:proofErr w:type="spellEnd"/>
            <w:r w:rsidRPr="008D74D6">
              <w:t>.</w:t>
            </w:r>
            <w:r w:rsidRPr="00726B61">
              <w:rPr>
                <w:sz w:val="28"/>
                <w:szCs w:val="28"/>
              </w:rPr>
              <w:br/>
            </w:r>
            <w:r w:rsidRPr="0050739B">
              <w:rPr>
                <w:lang w:val="uk-UA"/>
              </w:rPr>
              <w:t xml:space="preserve">Всі визначені </w:t>
            </w:r>
            <w:r>
              <w:rPr>
                <w:lang w:val="uk-UA"/>
              </w:rPr>
              <w:t xml:space="preserve">оголошенням про проведення спрощеної закупівлі </w:t>
            </w:r>
            <w:r w:rsidRPr="0050739B">
              <w:rPr>
                <w:lang w:val="uk-UA"/>
              </w:rPr>
              <w:t xml:space="preserve">документи пропозиції завантажуються в електронну систему </w:t>
            </w:r>
            <w:proofErr w:type="spellStart"/>
            <w:r w:rsidRPr="0050739B">
              <w:rPr>
                <w:lang w:val="uk-UA"/>
              </w:rPr>
              <w:t>закупівель</w:t>
            </w:r>
            <w:proofErr w:type="spellEnd"/>
            <w:r w:rsidRPr="0050739B">
              <w:rPr>
                <w:lang w:val="uk-UA"/>
              </w:rPr>
              <w:t xml:space="preserve"> у вигляді </w:t>
            </w:r>
            <w:proofErr w:type="spellStart"/>
            <w:r w:rsidRPr="0050739B">
              <w:rPr>
                <w:lang w:val="uk-UA"/>
              </w:rPr>
              <w:t>скан</w:t>
            </w:r>
            <w:proofErr w:type="spellEnd"/>
            <w:r w:rsidRPr="0050739B">
              <w:rPr>
                <w:lang w:val="uk-UA"/>
              </w:rPr>
              <w:t xml:space="preserve">-копій придатних для </w:t>
            </w:r>
            <w:proofErr w:type="spellStart"/>
            <w:r w:rsidRPr="0050739B">
              <w:rPr>
                <w:lang w:val="uk-UA"/>
              </w:rPr>
              <w:t>машинозчитування</w:t>
            </w:r>
            <w:proofErr w:type="spellEnd"/>
            <w:r w:rsidRPr="0050739B">
              <w:rPr>
                <w:lang w:val="uk-UA"/>
              </w:rPr>
              <w:t xml:space="preserve"> (файли з розширенням «..</w:t>
            </w:r>
            <w:proofErr w:type="spellStart"/>
            <w:r w:rsidRPr="00427F6F">
              <w:t>pdf</w:t>
            </w:r>
            <w:proofErr w:type="spellEnd"/>
            <w:r w:rsidRPr="0050739B">
              <w:rPr>
                <w:lang w:val="uk-UA"/>
              </w:rPr>
              <w:t>.», «..</w:t>
            </w:r>
            <w:proofErr w:type="spellStart"/>
            <w:r w:rsidRPr="00427F6F">
              <w:t>jpeg</w:t>
            </w:r>
            <w:proofErr w:type="spellEnd"/>
            <w:r w:rsidRPr="0050739B">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50739B">
              <w:rPr>
                <w:lang w:val="uk-UA"/>
              </w:rPr>
              <w:t>скан</w:t>
            </w:r>
            <w:proofErr w:type="spellEnd"/>
            <w:r w:rsidRPr="0050739B">
              <w:rPr>
                <w:lang w:val="uk-UA"/>
              </w:rPr>
              <w:t xml:space="preserve">-копії. </w:t>
            </w:r>
            <w:proofErr w:type="spellStart"/>
            <w:r w:rsidRPr="00427F6F">
              <w:t>Документи</w:t>
            </w:r>
            <w:proofErr w:type="spellEnd"/>
            <w:r w:rsidRPr="00427F6F">
              <w:t xml:space="preserve">, </w:t>
            </w:r>
            <w:proofErr w:type="spellStart"/>
            <w:r w:rsidRPr="00427F6F">
              <w:t>що</w:t>
            </w:r>
            <w:proofErr w:type="spellEnd"/>
            <w:r w:rsidRPr="00427F6F">
              <w:t xml:space="preserve"> </w:t>
            </w:r>
            <w:proofErr w:type="spellStart"/>
            <w:r w:rsidRPr="00427F6F">
              <w:t>складаються</w:t>
            </w:r>
            <w:proofErr w:type="spellEnd"/>
            <w:r w:rsidRPr="00427F6F">
              <w:t xml:space="preserve"> </w:t>
            </w:r>
            <w:proofErr w:type="spellStart"/>
            <w:r w:rsidRPr="00427F6F">
              <w:t>учасником</w:t>
            </w:r>
            <w:proofErr w:type="spellEnd"/>
            <w:r w:rsidRPr="00427F6F">
              <w:t xml:space="preserve">, </w:t>
            </w:r>
            <w:proofErr w:type="spellStart"/>
            <w:r w:rsidRPr="00427F6F">
              <w:t>повинні</w:t>
            </w:r>
            <w:proofErr w:type="spellEnd"/>
            <w:r w:rsidRPr="00427F6F">
              <w:t xml:space="preserve"> бути </w:t>
            </w:r>
            <w:proofErr w:type="spellStart"/>
            <w:r w:rsidRPr="00427F6F">
              <w:t>оформлені</w:t>
            </w:r>
            <w:proofErr w:type="spellEnd"/>
            <w:r w:rsidRPr="00427F6F">
              <w:t xml:space="preserve"> </w:t>
            </w:r>
            <w:proofErr w:type="spellStart"/>
            <w:r w:rsidRPr="00427F6F">
              <w:t>належним</w:t>
            </w:r>
            <w:proofErr w:type="spellEnd"/>
            <w:r w:rsidRPr="00427F6F">
              <w:t xml:space="preserve"> чином у </w:t>
            </w:r>
            <w:proofErr w:type="spellStart"/>
            <w:r w:rsidRPr="00427F6F">
              <w:t>відповідності</w:t>
            </w:r>
            <w:proofErr w:type="spellEnd"/>
            <w:r w:rsidRPr="00427F6F">
              <w:t xml:space="preserve"> до </w:t>
            </w:r>
            <w:proofErr w:type="spellStart"/>
            <w:r w:rsidRPr="00427F6F">
              <w:t>вимог</w:t>
            </w:r>
            <w:proofErr w:type="spellEnd"/>
            <w:r w:rsidRPr="00427F6F">
              <w:t xml:space="preserve"> чинного </w:t>
            </w:r>
            <w:proofErr w:type="spellStart"/>
            <w:r w:rsidRPr="00427F6F">
              <w:t>законодавства</w:t>
            </w:r>
            <w:proofErr w:type="spellEnd"/>
            <w:r w:rsidRPr="00427F6F">
              <w:t xml:space="preserve"> в </w:t>
            </w:r>
            <w:proofErr w:type="spellStart"/>
            <w:r w:rsidRPr="00427F6F">
              <w:t>частині</w:t>
            </w:r>
            <w:proofErr w:type="spellEnd"/>
            <w:r w:rsidRPr="00427F6F">
              <w:t xml:space="preserve"> </w:t>
            </w:r>
            <w:proofErr w:type="spellStart"/>
            <w:r w:rsidRPr="00427F6F">
              <w:t>дотримання</w:t>
            </w:r>
            <w:proofErr w:type="spellEnd"/>
            <w:r w:rsidRPr="00427F6F">
              <w:t xml:space="preserve"> </w:t>
            </w:r>
            <w:proofErr w:type="spellStart"/>
            <w:r w:rsidRPr="00427F6F">
              <w:t>письмової</w:t>
            </w:r>
            <w:proofErr w:type="spellEnd"/>
            <w:r w:rsidRPr="00427F6F">
              <w:t xml:space="preserve"> </w:t>
            </w:r>
            <w:proofErr w:type="spellStart"/>
            <w:r w:rsidRPr="00427F6F">
              <w:t>форми</w:t>
            </w:r>
            <w:proofErr w:type="spellEnd"/>
            <w:r w:rsidRPr="00427F6F">
              <w:t xml:space="preserve"> документу, </w:t>
            </w:r>
            <w:proofErr w:type="spellStart"/>
            <w:r w:rsidRPr="00427F6F">
              <w:t>складеного</w:t>
            </w:r>
            <w:proofErr w:type="spellEnd"/>
            <w:r w:rsidRPr="00427F6F">
              <w:t xml:space="preserve"> </w:t>
            </w:r>
            <w:proofErr w:type="spellStart"/>
            <w:r w:rsidRPr="00427F6F">
              <w:t>суб’єктом</w:t>
            </w:r>
            <w:proofErr w:type="spellEnd"/>
            <w:r w:rsidRPr="00427F6F">
              <w:t xml:space="preserve"> </w:t>
            </w:r>
            <w:proofErr w:type="spellStart"/>
            <w:r w:rsidRPr="00427F6F">
              <w:t>господарювання</w:t>
            </w:r>
            <w:proofErr w:type="spellEnd"/>
            <w:r w:rsidRPr="00427F6F">
              <w:t xml:space="preserve">, в тому </w:t>
            </w:r>
            <w:proofErr w:type="spellStart"/>
            <w:r w:rsidRPr="00427F6F">
              <w:t>числі</w:t>
            </w:r>
            <w:proofErr w:type="spellEnd"/>
            <w:r w:rsidRPr="00427F6F">
              <w:t xml:space="preserve"> за </w:t>
            </w:r>
            <w:proofErr w:type="spellStart"/>
            <w:r w:rsidRPr="00427F6F">
              <w:t>власноручним</w:t>
            </w:r>
            <w:proofErr w:type="spellEnd"/>
            <w:r w:rsidRPr="00427F6F">
              <w:t xml:space="preserve"> </w:t>
            </w:r>
            <w:proofErr w:type="spellStart"/>
            <w:r w:rsidRPr="00427F6F">
              <w:t>підписом</w:t>
            </w:r>
            <w:proofErr w:type="spellEnd"/>
            <w:r w:rsidRPr="00427F6F">
              <w:t xml:space="preserve"> </w:t>
            </w:r>
            <w:proofErr w:type="spellStart"/>
            <w:r w:rsidRPr="00427F6F">
              <w:t>учасника</w:t>
            </w:r>
            <w:proofErr w:type="spellEnd"/>
            <w:r w:rsidRPr="00427F6F">
              <w:t>/</w:t>
            </w:r>
            <w:proofErr w:type="spellStart"/>
            <w:r w:rsidRPr="00427F6F">
              <w:t>уповноваженої</w:t>
            </w:r>
            <w:proofErr w:type="spellEnd"/>
            <w:r w:rsidRPr="00427F6F">
              <w:t xml:space="preserve"> особи </w:t>
            </w:r>
            <w:proofErr w:type="spellStart"/>
            <w:r w:rsidRPr="00427F6F">
              <w:t>учасника</w:t>
            </w:r>
            <w:proofErr w:type="spellEnd"/>
            <w:r w:rsidRPr="00427F6F">
              <w:t xml:space="preserve">. </w:t>
            </w:r>
            <w:proofErr w:type="spellStart"/>
            <w:r w:rsidRPr="00F61CF0">
              <w:t>Вимога</w:t>
            </w:r>
            <w:proofErr w:type="spellEnd"/>
            <w:r w:rsidRPr="00F61CF0">
              <w:t xml:space="preserve"> </w:t>
            </w:r>
            <w:proofErr w:type="spellStart"/>
            <w:r w:rsidRPr="00F61CF0">
              <w:t>щодо</w:t>
            </w:r>
            <w:proofErr w:type="spellEnd"/>
            <w:r w:rsidRPr="00F61CF0">
              <w:t xml:space="preserve"> </w:t>
            </w:r>
            <w:proofErr w:type="spellStart"/>
            <w:r w:rsidRPr="00F61CF0">
              <w:t>засвідчення</w:t>
            </w:r>
            <w:proofErr w:type="spellEnd"/>
            <w:r w:rsidRPr="00F61CF0">
              <w:t xml:space="preserve"> того </w:t>
            </w:r>
            <w:proofErr w:type="spellStart"/>
            <w:r w:rsidRPr="00F61CF0">
              <w:t>чи</w:t>
            </w:r>
            <w:proofErr w:type="spellEnd"/>
            <w:r w:rsidRPr="00F61CF0">
              <w:t xml:space="preserve"> </w:t>
            </w:r>
            <w:proofErr w:type="spellStart"/>
            <w:r w:rsidRPr="00F61CF0">
              <w:t>іншого</w:t>
            </w:r>
            <w:proofErr w:type="spellEnd"/>
            <w:r w:rsidRPr="00F61CF0">
              <w:t xml:space="preserve"> документу </w:t>
            </w:r>
            <w:proofErr w:type="spellStart"/>
            <w:r w:rsidRPr="00F61CF0">
              <w:t>пропозиції</w:t>
            </w:r>
            <w:proofErr w:type="spellEnd"/>
            <w:r w:rsidRPr="00F61CF0">
              <w:t xml:space="preserve"> </w:t>
            </w:r>
            <w:proofErr w:type="spellStart"/>
            <w:r w:rsidRPr="00130FA7">
              <w:t>власноручним</w:t>
            </w:r>
            <w:proofErr w:type="spellEnd"/>
            <w:r w:rsidRPr="00130FA7">
              <w:t xml:space="preserve"> </w:t>
            </w:r>
            <w:proofErr w:type="spellStart"/>
            <w:r w:rsidRPr="00130FA7">
              <w:t>підписом</w:t>
            </w:r>
            <w:proofErr w:type="spellEnd"/>
            <w:r w:rsidRPr="00130FA7">
              <w:t xml:space="preserve"> </w:t>
            </w:r>
            <w:proofErr w:type="spellStart"/>
            <w:r w:rsidRPr="00130FA7">
              <w:t>учасника</w:t>
            </w:r>
            <w:proofErr w:type="spellEnd"/>
            <w:r w:rsidRPr="00130FA7">
              <w:t>/</w:t>
            </w:r>
            <w:proofErr w:type="spellStart"/>
            <w:r w:rsidRPr="00130FA7">
              <w:t>уповноваженої</w:t>
            </w:r>
            <w:proofErr w:type="spellEnd"/>
            <w:r w:rsidRPr="00130FA7">
              <w:rPr>
                <w:lang w:val="uk-UA"/>
              </w:rPr>
              <w:t xml:space="preserve"> особи учасника</w:t>
            </w:r>
            <w:r w:rsidRPr="00130FA7">
              <w:t xml:space="preserve"> не </w:t>
            </w:r>
            <w:proofErr w:type="spellStart"/>
            <w:r w:rsidRPr="00130FA7">
              <w:t>застосовується</w:t>
            </w:r>
            <w:proofErr w:type="spellEnd"/>
            <w:r w:rsidRPr="00130FA7">
              <w:t xml:space="preserve"> до </w:t>
            </w:r>
            <w:proofErr w:type="spellStart"/>
            <w:r w:rsidRPr="00130FA7">
              <w:t>документів</w:t>
            </w:r>
            <w:proofErr w:type="spellEnd"/>
            <w:r w:rsidRPr="00F61CF0">
              <w:t xml:space="preserve"> (</w:t>
            </w:r>
            <w:proofErr w:type="spellStart"/>
            <w:r w:rsidRPr="00F61CF0">
              <w:t>матеріалів</w:t>
            </w:r>
            <w:proofErr w:type="spellEnd"/>
            <w:r w:rsidRPr="00F61CF0">
              <w:t xml:space="preserve"> та </w:t>
            </w:r>
            <w:proofErr w:type="spellStart"/>
            <w:r w:rsidRPr="00F61CF0">
              <w:t>інформації</w:t>
            </w:r>
            <w:proofErr w:type="spellEnd"/>
            <w:r w:rsidRPr="00F61CF0">
              <w:t xml:space="preserve">), </w:t>
            </w:r>
            <w:proofErr w:type="spellStart"/>
            <w:r w:rsidRPr="00F61CF0">
              <w:t>що</w:t>
            </w:r>
            <w:proofErr w:type="spellEnd"/>
            <w:r w:rsidRPr="00F61CF0">
              <w:t xml:space="preserve"> </w:t>
            </w:r>
            <w:proofErr w:type="spellStart"/>
            <w:r w:rsidRPr="00F61CF0">
              <w:t>подаються</w:t>
            </w:r>
            <w:proofErr w:type="spellEnd"/>
            <w:r w:rsidRPr="00F61CF0">
              <w:t xml:space="preserve"> у </w:t>
            </w:r>
            <w:proofErr w:type="spellStart"/>
            <w:r w:rsidRPr="00F61CF0">
              <w:t>складі</w:t>
            </w:r>
            <w:proofErr w:type="spellEnd"/>
            <w:r w:rsidRPr="00F61CF0">
              <w:t xml:space="preserve"> </w:t>
            </w:r>
            <w:proofErr w:type="spellStart"/>
            <w:r w:rsidRPr="00F61CF0">
              <w:t>пропозиції</w:t>
            </w:r>
            <w:proofErr w:type="spellEnd"/>
            <w:r w:rsidRPr="00F61CF0">
              <w:t xml:space="preserve">, </w:t>
            </w:r>
            <w:proofErr w:type="spellStart"/>
            <w:r w:rsidRPr="00F61CF0">
              <w:t>якщо</w:t>
            </w:r>
            <w:proofErr w:type="spellEnd"/>
            <w:r w:rsidRPr="00F61CF0">
              <w:t xml:space="preserve"> </w:t>
            </w:r>
            <w:proofErr w:type="spellStart"/>
            <w:r w:rsidRPr="00F61CF0">
              <w:t>такі</w:t>
            </w:r>
            <w:proofErr w:type="spellEnd"/>
            <w:r w:rsidRPr="00F61CF0">
              <w:t xml:space="preserve"> </w:t>
            </w:r>
            <w:proofErr w:type="spellStart"/>
            <w:r w:rsidRPr="00F61CF0">
              <w:t>документи</w:t>
            </w:r>
            <w:proofErr w:type="spellEnd"/>
            <w:r w:rsidRPr="00F61CF0">
              <w:t xml:space="preserve"> (</w:t>
            </w:r>
            <w:proofErr w:type="spellStart"/>
            <w:r w:rsidRPr="00F61CF0">
              <w:t>матеріали</w:t>
            </w:r>
            <w:proofErr w:type="spellEnd"/>
            <w:r w:rsidRPr="00F61CF0">
              <w:t xml:space="preserve"> та </w:t>
            </w:r>
            <w:proofErr w:type="spellStart"/>
            <w:r w:rsidRPr="00F61CF0">
              <w:t>інформація</w:t>
            </w:r>
            <w:proofErr w:type="spellEnd"/>
            <w:r w:rsidRPr="00F61CF0">
              <w:t xml:space="preserve">) </w:t>
            </w:r>
            <w:proofErr w:type="spellStart"/>
            <w:r w:rsidRPr="00F61CF0">
              <w:t>надані</w:t>
            </w:r>
            <w:proofErr w:type="spellEnd"/>
            <w:r w:rsidRPr="00F61CF0">
              <w:t xml:space="preserve"> </w:t>
            </w:r>
            <w:proofErr w:type="spellStart"/>
            <w:r w:rsidRPr="00F61CF0">
              <w:t>учасником</w:t>
            </w:r>
            <w:proofErr w:type="spellEnd"/>
            <w:r w:rsidRPr="00F61CF0">
              <w:t xml:space="preserve"> у </w:t>
            </w:r>
            <w:proofErr w:type="spellStart"/>
            <w:r w:rsidRPr="00F61CF0">
              <w:t>формі</w:t>
            </w:r>
            <w:proofErr w:type="spellEnd"/>
            <w:r w:rsidRPr="00F61CF0">
              <w:t xml:space="preserve"> </w:t>
            </w:r>
            <w:proofErr w:type="spellStart"/>
            <w:r w:rsidRPr="00F61CF0">
              <w:t>електронного</w:t>
            </w:r>
            <w:proofErr w:type="spellEnd"/>
            <w:r w:rsidRPr="00F61CF0">
              <w:t xml:space="preserve"> документа через </w:t>
            </w:r>
            <w:proofErr w:type="spellStart"/>
            <w:r w:rsidRPr="00F61CF0">
              <w:t>електронну</w:t>
            </w:r>
            <w:proofErr w:type="spellEnd"/>
            <w:r w:rsidRPr="00F61CF0">
              <w:t xml:space="preserve"> систему </w:t>
            </w:r>
            <w:proofErr w:type="spellStart"/>
            <w:r w:rsidRPr="00F61CF0">
              <w:t>закупівель</w:t>
            </w:r>
            <w:proofErr w:type="spellEnd"/>
            <w:r w:rsidRPr="00F61CF0">
              <w:t xml:space="preserve"> </w:t>
            </w:r>
            <w:proofErr w:type="spellStart"/>
            <w:r w:rsidRPr="00F61CF0">
              <w:t>із</w:t>
            </w:r>
            <w:proofErr w:type="spellEnd"/>
            <w:r w:rsidRPr="00F61CF0">
              <w:t xml:space="preserve"> </w:t>
            </w:r>
            <w:proofErr w:type="spellStart"/>
            <w:r w:rsidRPr="00F61CF0">
              <w:t>накладанням</w:t>
            </w:r>
            <w:proofErr w:type="spellEnd"/>
            <w:r w:rsidRPr="00F61CF0">
              <w:t xml:space="preserve"> </w:t>
            </w:r>
            <w:proofErr w:type="spellStart"/>
            <w:r w:rsidRPr="00F61CF0">
              <w:t>кваліфікованого</w:t>
            </w:r>
            <w:proofErr w:type="spellEnd"/>
            <w:r w:rsidRPr="00F61CF0">
              <w:t xml:space="preserve"> </w:t>
            </w:r>
            <w:proofErr w:type="spellStart"/>
            <w:r w:rsidRPr="00F61CF0">
              <w:t>електронного</w:t>
            </w:r>
            <w:proofErr w:type="spellEnd"/>
            <w:r w:rsidRPr="00F61CF0">
              <w:t xml:space="preserve"> </w:t>
            </w:r>
            <w:proofErr w:type="spellStart"/>
            <w:r w:rsidRPr="00F61CF0">
              <w:t>підпису</w:t>
            </w:r>
            <w:proofErr w:type="spellEnd"/>
            <w:r w:rsidRPr="00F61CF0">
              <w:t xml:space="preserve"> на </w:t>
            </w:r>
            <w:proofErr w:type="spellStart"/>
            <w:r w:rsidRPr="00F61CF0">
              <w:t>кожен</w:t>
            </w:r>
            <w:proofErr w:type="spellEnd"/>
            <w:r w:rsidRPr="00F61CF0">
              <w:t xml:space="preserve"> з таких </w:t>
            </w:r>
            <w:proofErr w:type="spellStart"/>
            <w:r w:rsidRPr="00F61CF0">
              <w:t>документів</w:t>
            </w:r>
            <w:proofErr w:type="spellEnd"/>
            <w:r w:rsidRPr="00F61CF0">
              <w:t xml:space="preserve"> (</w:t>
            </w:r>
            <w:proofErr w:type="spellStart"/>
            <w:r w:rsidRPr="00F61CF0">
              <w:t>матеріал</w:t>
            </w:r>
            <w:proofErr w:type="spellEnd"/>
            <w:r w:rsidRPr="00F61CF0">
              <w:t xml:space="preserve"> </w:t>
            </w:r>
            <w:proofErr w:type="spellStart"/>
            <w:r w:rsidRPr="00F61CF0">
              <w:t>чи</w:t>
            </w:r>
            <w:proofErr w:type="spellEnd"/>
            <w:r w:rsidRPr="00F61CF0">
              <w:t xml:space="preserve"> </w:t>
            </w:r>
            <w:proofErr w:type="spellStart"/>
            <w:r w:rsidRPr="00F61CF0">
              <w:t>інформацію</w:t>
            </w:r>
            <w:proofErr w:type="spellEnd"/>
            <w:r w:rsidRPr="00F61CF0">
              <w:t>).</w:t>
            </w:r>
          </w:p>
          <w:p w:rsidR="00A02A66" w:rsidRPr="008D74D6" w:rsidRDefault="00A02A66" w:rsidP="001800EE">
            <w:pPr>
              <w:widowControl w:val="0"/>
              <w:ind w:hanging="21"/>
              <w:contextualSpacing/>
              <w:jc w:val="both"/>
            </w:pPr>
            <w:proofErr w:type="spellStart"/>
            <w:r w:rsidRPr="008D74D6">
              <w:t>Замовник</w:t>
            </w:r>
            <w:proofErr w:type="spellEnd"/>
            <w:r w:rsidRPr="008D74D6">
              <w:t xml:space="preserve"> </w:t>
            </w:r>
            <w:proofErr w:type="spellStart"/>
            <w:r w:rsidRPr="008D74D6">
              <w:t>відхиляє</w:t>
            </w:r>
            <w:proofErr w:type="spellEnd"/>
            <w:r w:rsidRPr="008D74D6">
              <w:t xml:space="preserve"> </w:t>
            </w:r>
            <w:proofErr w:type="spellStart"/>
            <w:r w:rsidRPr="008D74D6">
              <w:t>пропозицію</w:t>
            </w:r>
            <w:proofErr w:type="spellEnd"/>
            <w:r w:rsidRPr="008D74D6">
              <w:t xml:space="preserve"> в </w:t>
            </w:r>
            <w:proofErr w:type="spellStart"/>
            <w:r w:rsidRPr="008D74D6">
              <w:t>разі</w:t>
            </w:r>
            <w:proofErr w:type="spellEnd"/>
            <w:r w:rsidRPr="008D74D6">
              <w:t xml:space="preserve">, </w:t>
            </w:r>
            <w:proofErr w:type="spellStart"/>
            <w:r w:rsidRPr="008D74D6">
              <w:t>якщо</w:t>
            </w:r>
            <w:proofErr w:type="spellEnd"/>
            <w:r w:rsidRPr="008D74D6">
              <w:t>:</w:t>
            </w:r>
            <w:r w:rsidRPr="008D74D6">
              <w:br/>
              <w:t xml:space="preserve">1) </w:t>
            </w:r>
            <w:proofErr w:type="spellStart"/>
            <w:r w:rsidRPr="008D74D6">
              <w:t>пропозиція</w:t>
            </w:r>
            <w:proofErr w:type="spellEnd"/>
            <w:r w:rsidRPr="008D74D6">
              <w:t xml:space="preserve"> </w:t>
            </w:r>
            <w:proofErr w:type="spellStart"/>
            <w:r w:rsidRPr="008D74D6">
              <w:t>учасника</w:t>
            </w:r>
            <w:proofErr w:type="spellEnd"/>
            <w:r w:rsidRPr="008D74D6">
              <w:t xml:space="preserve"> не </w:t>
            </w:r>
            <w:proofErr w:type="spellStart"/>
            <w:r w:rsidRPr="008D74D6">
              <w:t>відповідає</w:t>
            </w:r>
            <w:proofErr w:type="spellEnd"/>
            <w:r w:rsidRPr="008D74D6">
              <w:t xml:space="preserve"> </w:t>
            </w:r>
            <w:proofErr w:type="spellStart"/>
            <w:r w:rsidRPr="008D74D6">
              <w:t>умовам</w:t>
            </w:r>
            <w:proofErr w:type="spellEnd"/>
            <w:r w:rsidRPr="008D74D6">
              <w:t xml:space="preserve">, </w:t>
            </w:r>
            <w:proofErr w:type="spellStart"/>
            <w:r w:rsidRPr="008D74D6">
              <w:t>визначеним</w:t>
            </w:r>
            <w:proofErr w:type="spellEnd"/>
            <w:r w:rsidRPr="008D74D6">
              <w:t xml:space="preserve"> в </w:t>
            </w:r>
            <w:proofErr w:type="spellStart"/>
            <w:r w:rsidRPr="008D74D6">
              <w:t>оголошенні</w:t>
            </w:r>
            <w:proofErr w:type="spellEnd"/>
            <w:r w:rsidRPr="008D74D6">
              <w:t xml:space="preserve"> про </w:t>
            </w:r>
            <w:proofErr w:type="spellStart"/>
            <w:r w:rsidRPr="008D74D6">
              <w:t>проведення</w:t>
            </w:r>
            <w:proofErr w:type="spellEnd"/>
            <w:r w:rsidRPr="008D74D6">
              <w:t xml:space="preserve"> </w:t>
            </w:r>
            <w:proofErr w:type="spellStart"/>
            <w:r w:rsidRPr="008D74D6">
              <w:t>спрощеної</w:t>
            </w:r>
            <w:proofErr w:type="spellEnd"/>
            <w:r w:rsidRPr="008D74D6">
              <w:t xml:space="preserve"> </w:t>
            </w:r>
            <w:proofErr w:type="spellStart"/>
            <w:r w:rsidRPr="008D74D6">
              <w:t>закупівлі</w:t>
            </w:r>
            <w:proofErr w:type="spellEnd"/>
            <w:r w:rsidRPr="008D74D6">
              <w:t xml:space="preserve">, та </w:t>
            </w:r>
            <w:proofErr w:type="spellStart"/>
            <w:r w:rsidRPr="008D74D6">
              <w:t>вимогам</w:t>
            </w:r>
            <w:proofErr w:type="spellEnd"/>
            <w:r w:rsidRPr="008D74D6">
              <w:t xml:space="preserve"> до предмета </w:t>
            </w:r>
            <w:proofErr w:type="spellStart"/>
            <w:r w:rsidRPr="008D74D6">
              <w:t>закупівлі</w:t>
            </w:r>
            <w:proofErr w:type="spellEnd"/>
            <w:r w:rsidRPr="008D74D6">
              <w:t>;</w:t>
            </w:r>
            <w:r w:rsidRPr="008D74D6">
              <w:br/>
              <w:t xml:space="preserve">2) </w:t>
            </w:r>
            <w:proofErr w:type="spellStart"/>
            <w:r w:rsidRPr="008D74D6">
              <w:t>учасник</w:t>
            </w:r>
            <w:proofErr w:type="spellEnd"/>
            <w:r w:rsidRPr="008D74D6">
              <w:t xml:space="preserve"> не </w:t>
            </w:r>
            <w:proofErr w:type="spellStart"/>
            <w:r w:rsidRPr="008D74D6">
              <w:t>надав</w:t>
            </w:r>
            <w:proofErr w:type="spellEnd"/>
            <w:r w:rsidRPr="008D74D6">
              <w:t xml:space="preserve"> </w:t>
            </w:r>
            <w:proofErr w:type="spellStart"/>
            <w:r w:rsidRPr="008D74D6">
              <w:t>забезпечення</w:t>
            </w:r>
            <w:proofErr w:type="spellEnd"/>
            <w:r w:rsidRPr="008D74D6">
              <w:t xml:space="preserve"> </w:t>
            </w:r>
            <w:proofErr w:type="spellStart"/>
            <w:r w:rsidRPr="008D74D6">
              <w:t>пропозиції</w:t>
            </w:r>
            <w:proofErr w:type="spellEnd"/>
            <w:r w:rsidRPr="008D74D6">
              <w:t xml:space="preserve">, </w:t>
            </w:r>
            <w:proofErr w:type="spellStart"/>
            <w:r w:rsidRPr="008D74D6">
              <w:t>якщо</w:t>
            </w:r>
            <w:proofErr w:type="spellEnd"/>
            <w:r w:rsidRPr="008D74D6">
              <w:t xml:space="preserve"> </w:t>
            </w:r>
            <w:proofErr w:type="spellStart"/>
            <w:r w:rsidRPr="008D74D6">
              <w:t>таке</w:t>
            </w:r>
            <w:proofErr w:type="spellEnd"/>
            <w:r w:rsidRPr="008D74D6">
              <w:t xml:space="preserve"> </w:t>
            </w:r>
            <w:proofErr w:type="spellStart"/>
            <w:r w:rsidRPr="008D74D6">
              <w:t>забезпечення</w:t>
            </w:r>
            <w:proofErr w:type="spellEnd"/>
            <w:r w:rsidRPr="008D74D6">
              <w:t xml:space="preserve"> </w:t>
            </w:r>
            <w:proofErr w:type="spellStart"/>
            <w:r w:rsidRPr="008D74D6">
              <w:t>вимагалося</w:t>
            </w:r>
            <w:proofErr w:type="spellEnd"/>
            <w:r w:rsidRPr="008D74D6">
              <w:t xml:space="preserve"> </w:t>
            </w:r>
            <w:proofErr w:type="spellStart"/>
            <w:r w:rsidRPr="008D74D6">
              <w:t>замовником</w:t>
            </w:r>
            <w:proofErr w:type="spellEnd"/>
            <w:r w:rsidRPr="008D74D6">
              <w:t>;</w:t>
            </w:r>
            <w:r w:rsidRPr="008D74D6">
              <w:br/>
              <w:t xml:space="preserve">3) </w:t>
            </w:r>
            <w:proofErr w:type="spellStart"/>
            <w:r w:rsidRPr="008D74D6">
              <w:t>учасник</w:t>
            </w:r>
            <w:proofErr w:type="spellEnd"/>
            <w:r w:rsidRPr="008D74D6">
              <w:t xml:space="preserve">, </w:t>
            </w:r>
            <w:proofErr w:type="spellStart"/>
            <w:r w:rsidRPr="008D74D6">
              <w:t>який</w:t>
            </w:r>
            <w:proofErr w:type="spellEnd"/>
            <w:r w:rsidRPr="008D74D6">
              <w:t xml:space="preserve"> </w:t>
            </w:r>
            <w:proofErr w:type="spellStart"/>
            <w:r w:rsidRPr="008D74D6">
              <w:t>визначений</w:t>
            </w:r>
            <w:proofErr w:type="spellEnd"/>
            <w:r w:rsidRPr="008D74D6">
              <w:t xml:space="preserve"> </w:t>
            </w:r>
            <w:proofErr w:type="spellStart"/>
            <w:r w:rsidRPr="008D74D6">
              <w:t>переможцем</w:t>
            </w:r>
            <w:proofErr w:type="spellEnd"/>
            <w:r w:rsidRPr="008D74D6">
              <w:t xml:space="preserve"> </w:t>
            </w:r>
            <w:proofErr w:type="spellStart"/>
            <w:r w:rsidRPr="008D74D6">
              <w:t>спрощеної</w:t>
            </w:r>
            <w:proofErr w:type="spellEnd"/>
            <w:r w:rsidRPr="008D74D6">
              <w:t xml:space="preserve"> </w:t>
            </w:r>
            <w:proofErr w:type="spellStart"/>
            <w:r w:rsidRPr="008D74D6">
              <w:t>закупівлі</w:t>
            </w:r>
            <w:proofErr w:type="spellEnd"/>
            <w:r w:rsidRPr="008D74D6">
              <w:t xml:space="preserve">, </w:t>
            </w:r>
            <w:proofErr w:type="spellStart"/>
            <w:r w:rsidRPr="008D74D6">
              <w:t>відмовився</w:t>
            </w:r>
            <w:proofErr w:type="spellEnd"/>
            <w:r w:rsidRPr="008D74D6">
              <w:t xml:space="preserve"> </w:t>
            </w:r>
            <w:proofErr w:type="spellStart"/>
            <w:r w:rsidRPr="008D74D6">
              <w:t>від</w:t>
            </w:r>
            <w:proofErr w:type="spellEnd"/>
            <w:r w:rsidRPr="008D74D6">
              <w:t xml:space="preserve"> </w:t>
            </w:r>
            <w:proofErr w:type="spellStart"/>
            <w:r w:rsidRPr="008D74D6">
              <w:t>укладення</w:t>
            </w:r>
            <w:proofErr w:type="spellEnd"/>
            <w:r w:rsidRPr="008D74D6">
              <w:t xml:space="preserve"> договору про </w:t>
            </w:r>
            <w:proofErr w:type="spellStart"/>
            <w:r w:rsidRPr="008D74D6">
              <w:t>закупівлю</w:t>
            </w:r>
            <w:proofErr w:type="spellEnd"/>
            <w:r w:rsidRPr="008D74D6">
              <w:t>;</w:t>
            </w:r>
            <w:r w:rsidRPr="008D74D6">
              <w:br/>
              <w:t xml:space="preserve">4) </w:t>
            </w:r>
            <w:proofErr w:type="spellStart"/>
            <w:r w:rsidRPr="008D74D6">
              <w:t>якщо</w:t>
            </w:r>
            <w:proofErr w:type="spellEnd"/>
            <w:r w:rsidRPr="008D74D6">
              <w:t xml:space="preserve"> </w:t>
            </w:r>
            <w:proofErr w:type="spellStart"/>
            <w:r w:rsidRPr="008D74D6">
              <w:t>учасник</w:t>
            </w:r>
            <w:proofErr w:type="spellEnd"/>
            <w:r w:rsidRPr="008D74D6">
              <w:t xml:space="preserve"> </w:t>
            </w:r>
            <w:proofErr w:type="spellStart"/>
            <w:r w:rsidRPr="008D74D6">
              <w:t>протягом</w:t>
            </w:r>
            <w:proofErr w:type="spellEnd"/>
            <w:r w:rsidRPr="008D74D6">
              <w:t xml:space="preserve"> одного року до </w:t>
            </w:r>
            <w:proofErr w:type="spellStart"/>
            <w:r w:rsidRPr="008D74D6">
              <w:t>дати</w:t>
            </w:r>
            <w:proofErr w:type="spellEnd"/>
            <w:r w:rsidRPr="008D74D6">
              <w:t xml:space="preserve"> </w:t>
            </w:r>
            <w:proofErr w:type="spellStart"/>
            <w:r w:rsidRPr="008D74D6">
              <w:t>оприлюднення</w:t>
            </w:r>
            <w:proofErr w:type="spellEnd"/>
            <w:r w:rsidRPr="008D74D6">
              <w:t xml:space="preserve"> </w:t>
            </w:r>
            <w:proofErr w:type="spellStart"/>
            <w:r w:rsidRPr="008D74D6">
              <w:t>оголошення</w:t>
            </w:r>
            <w:proofErr w:type="spellEnd"/>
            <w:r w:rsidRPr="008D74D6">
              <w:t xml:space="preserve"> про </w:t>
            </w:r>
            <w:proofErr w:type="spellStart"/>
            <w:r w:rsidRPr="008D74D6">
              <w:t>проведення</w:t>
            </w:r>
            <w:proofErr w:type="spellEnd"/>
            <w:r w:rsidRPr="008D74D6">
              <w:t xml:space="preserve"> </w:t>
            </w:r>
            <w:proofErr w:type="spellStart"/>
            <w:r w:rsidRPr="008D74D6">
              <w:t>спрощеної</w:t>
            </w:r>
            <w:proofErr w:type="spellEnd"/>
            <w:r w:rsidRPr="008D74D6">
              <w:t xml:space="preserve"> </w:t>
            </w:r>
            <w:proofErr w:type="spellStart"/>
            <w:r w:rsidRPr="008D74D6">
              <w:t>закупівлі</w:t>
            </w:r>
            <w:proofErr w:type="spellEnd"/>
            <w:r w:rsidRPr="008D74D6">
              <w:t xml:space="preserve"> </w:t>
            </w:r>
            <w:proofErr w:type="spellStart"/>
            <w:r w:rsidRPr="008D74D6">
              <w:t>відмовився</w:t>
            </w:r>
            <w:proofErr w:type="spellEnd"/>
            <w:r w:rsidRPr="008D74D6">
              <w:t xml:space="preserve"> </w:t>
            </w:r>
            <w:proofErr w:type="spellStart"/>
            <w:r w:rsidRPr="008D74D6">
              <w:t>від</w:t>
            </w:r>
            <w:proofErr w:type="spellEnd"/>
            <w:r w:rsidRPr="008D74D6">
              <w:t xml:space="preserve"> </w:t>
            </w:r>
            <w:proofErr w:type="spellStart"/>
            <w:r w:rsidRPr="008D74D6">
              <w:t>підписання</w:t>
            </w:r>
            <w:proofErr w:type="spellEnd"/>
            <w:r w:rsidRPr="008D74D6">
              <w:t xml:space="preserve"> договору про </w:t>
            </w:r>
            <w:proofErr w:type="spellStart"/>
            <w:r w:rsidRPr="008D74D6">
              <w:t>закупівлю</w:t>
            </w:r>
            <w:proofErr w:type="spellEnd"/>
            <w:r w:rsidRPr="008D74D6">
              <w:t xml:space="preserve"> (у тому </w:t>
            </w:r>
            <w:proofErr w:type="spellStart"/>
            <w:r w:rsidRPr="008D74D6">
              <w:t>числі</w:t>
            </w:r>
            <w:proofErr w:type="spellEnd"/>
            <w:r w:rsidRPr="008D74D6">
              <w:t xml:space="preserve"> через </w:t>
            </w:r>
            <w:proofErr w:type="spellStart"/>
            <w:r w:rsidRPr="008D74D6">
              <w:t>неукладення</w:t>
            </w:r>
            <w:proofErr w:type="spellEnd"/>
            <w:r w:rsidRPr="008D74D6">
              <w:t xml:space="preserve"> договору з боку </w:t>
            </w:r>
            <w:proofErr w:type="spellStart"/>
            <w:r w:rsidRPr="008D74D6">
              <w:t>учасника</w:t>
            </w:r>
            <w:proofErr w:type="spellEnd"/>
            <w:r w:rsidRPr="008D74D6">
              <w:t xml:space="preserve">) </w:t>
            </w:r>
            <w:proofErr w:type="spellStart"/>
            <w:r w:rsidRPr="008D74D6">
              <w:t>більше</w:t>
            </w:r>
            <w:proofErr w:type="spellEnd"/>
            <w:r w:rsidRPr="008D74D6">
              <w:t xml:space="preserve"> </w:t>
            </w:r>
            <w:proofErr w:type="spellStart"/>
            <w:r w:rsidRPr="008D74D6">
              <w:t>двох</w:t>
            </w:r>
            <w:proofErr w:type="spellEnd"/>
            <w:r w:rsidRPr="008D74D6">
              <w:t xml:space="preserve"> </w:t>
            </w:r>
            <w:proofErr w:type="spellStart"/>
            <w:r w:rsidRPr="008D74D6">
              <w:t>разів</w:t>
            </w:r>
            <w:proofErr w:type="spellEnd"/>
            <w:r w:rsidRPr="008D74D6">
              <w:t xml:space="preserve"> </w:t>
            </w:r>
            <w:proofErr w:type="spellStart"/>
            <w:r w:rsidRPr="008D74D6">
              <w:t>із</w:t>
            </w:r>
            <w:proofErr w:type="spellEnd"/>
            <w:r w:rsidRPr="008D74D6">
              <w:t xml:space="preserve"> </w:t>
            </w:r>
            <w:proofErr w:type="spellStart"/>
            <w:r w:rsidRPr="008D74D6">
              <w:t>замовником</w:t>
            </w:r>
            <w:proofErr w:type="spellEnd"/>
            <w:r w:rsidRPr="008D74D6">
              <w:t xml:space="preserve">, </w:t>
            </w:r>
            <w:proofErr w:type="spellStart"/>
            <w:r w:rsidRPr="008D74D6">
              <w:t>який</w:t>
            </w:r>
            <w:proofErr w:type="spellEnd"/>
            <w:r w:rsidRPr="008D74D6">
              <w:t xml:space="preserve"> проводить </w:t>
            </w:r>
            <w:proofErr w:type="spellStart"/>
            <w:r w:rsidRPr="008D74D6">
              <w:t>таку</w:t>
            </w:r>
            <w:proofErr w:type="spellEnd"/>
            <w:r w:rsidRPr="008D74D6">
              <w:t xml:space="preserve"> </w:t>
            </w:r>
            <w:proofErr w:type="spellStart"/>
            <w:r w:rsidRPr="008D74D6">
              <w:t>спрощену</w:t>
            </w:r>
            <w:proofErr w:type="spellEnd"/>
            <w:r w:rsidRPr="008D74D6">
              <w:t xml:space="preserve"> </w:t>
            </w:r>
            <w:proofErr w:type="spellStart"/>
            <w:r w:rsidRPr="008D74D6">
              <w:t>закупівлю</w:t>
            </w:r>
            <w:proofErr w:type="spellEnd"/>
            <w:r w:rsidRPr="008D74D6">
              <w:t>.</w:t>
            </w:r>
          </w:p>
          <w:p w:rsidR="00D45EDC" w:rsidRPr="00F61CF0" w:rsidRDefault="00A02A66" w:rsidP="001800EE">
            <w:pPr>
              <w:widowControl w:val="0"/>
              <w:ind w:hanging="21"/>
              <w:contextualSpacing/>
              <w:rPr>
                <w:b/>
                <w:lang w:val="uk-UA"/>
              </w:rPr>
            </w:pPr>
            <w:proofErr w:type="spellStart"/>
            <w:r w:rsidRPr="008D74D6">
              <w:t>Замовник</w:t>
            </w:r>
            <w:proofErr w:type="spellEnd"/>
            <w:r w:rsidRPr="008D74D6">
              <w:t xml:space="preserve"> </w:t>
            </w:r>
            <w:proofErr w:type="spellStart"/>
            <w:r w:rsidRPr="008D74D6">
              <w:t>відміняє</w:t>
            </w:r>
            <w:proofErr w:type="spellEnd"/>
            <w:r w:rsidRPr="008D74D6">
              <w:t xml:space="preserve"> </w:t>
            </w:r>
            <w:proofErr w:type="spellStart"/>
            <w:r w:rsidRPr="008D74D6">
              <w:t>спрощену</w:t>
            </w:r>
            <w:proofErr w:type="spellEnd"/>
            <w:r w:rsidRPr="008D74D6">
              <w:t xml:space="preserve"> </w:t>
            </w:r>
            <w:proofErr w:type="spellStart"/>
            <w:r w:rsidRPr="008D74D6">
              <w:t>закупівлю</w:t>
            </w:r>
            <w:proofErr w:type="spellEnd"/>
            <w:r w:rsidRPr="008D74D6">
              <w:t xml:space="preserve"> в </w:t>
            </w:r>
            <w:proofErr w:type="spellStart"/>
            <w:r w:rsidRPr="008D74D6">
              <w:t>разі</w:t>
            </w:r>
            <w:proofErr w:type="spellEnd"/>
            <w:r w:rsidRPr="008D74D6">
              <w:t>:</w:t>
            </w:r>
            <w:r w:rsidRPr="008D74D6">
              <w:br/>
              <w:t xml:space="preserve">1) </w:t>
            </w:r>
            <w:proofErr w:type="spellStart"/>
            <w:r w:rsidRPr="008D74D6">
              <w:t>відсутності</w:t>
            </w:r>
            <w:proofErr w:type="spellEnd"/>
            <w:r>
              <w:rPr>
                <w:lang w:val="uk-UA"/>
              </w:rPr>
              <w:t xml:space="preserve"> </w:t>
            </w:r>
            <w:r w:rsidRPr="008D74D6">
              <w:t xml:space="preserve"> </w:t>
            </w:r>
            <w:proofErr w:type="spellStart"/>
            <w:r w:rsidRPr="008D74D6">
              <w:t>подальшої</w:t>
            </w:r>
            <w:proofErr w:type="spellEnd"/>
            <w:r w:rsidRPr="008D74D6">
              <w:t xml:space="preserve"> </w:t>
            </w:r>
            <w:r>
              <w:rPr>
                <w:lang w:val="uk-UA"/>
              </w:rPr>
              <w:t xml:space="preserve"> </w:t>
            </w:r>
            <w:r w:rsidRPr="008D74D6">
              <w:t xml:space="preserve">потреби </w:t>
            </w:r>
            <w:r>
              <w:rPr>
                <w:lang w:val="uk-UA"/>
              </w:rPr>
              <w:t xml:space="preserve"> </w:t>
            </w:r>
            <w:r w:rsidRPr="008D74D6">
              <w:t>в</w:t>
            </w:r>
            <w:r>
              <w:rPr>
                <w:lang w:val="uk-UA"/>
              </w:rPr>
              <w:t xml:space="preserve"> </w:t>
            </w:r>
            <w:r w:rsidRPr="008D74D6">
              <w:t xml:space="preserve"> </w:t>
            </w:r>
            <w:proofErr w:type="spellStart"/>
            <w:r w:rsidRPr="008D74D6">
              <w:t>закупівлі</w:t>
            </w:r>
            <w:proofErr w:type="spellEnd"/>
            <w:r w:rsidRPr="008D74D6">
              <w:t xml:space="preserve"> </w:t>
            </w:r>
            <w:proofErr w:type="spellStart"/>
            <w:r w:rsidRPr="008D74D6">
              <w:t>товарів</w:t>
            </w:r>
            <w:proofErr w:type="spellEnd"/>
            <w:r w:rsidRPr="008D74D6">
              <w:t xml:space="preserve">, </w:t>
            </w:r>
            <w:proofErr w:type="spellStart"/>
            <w:r w:rsidRPr="008D74D6">
              <w:t>робіт</w:t>
            </w:r>
            <w:proofErr w:type="spellEnd"/>
            <w:r w:rsidRPr="008D74D6">
              <w:t xml:space="preserve"> і </w:t>
            </w:r>
            <w:proofErr w:type="spellStart"/>
            <w:r w:rsidRPr="008D74D6">
              <w:t>послуг</w:t>
            </w:r>
            <w:proofErr w:type="spellEnd"/>
            <w:r w:rsidRPr="008D74D6">
              <w:t>;</w:t>
            </w:r>
            <w:r w:rsidRPr="008D74D6">
              <w:br/>
              <w:t xml:space="preserve">2) </w:t>
            </w:r>
            <w:proofErr w:type="spellStart"/>
            <w:r w:rsidRPr="008D74D6">
              <w:t>неможливості</w:t>
            </w:r>
            <w:proofErr w:type="spellEnd"/>
            <w:r w:rsidRPr="008D74D6">
              <w:t xml:space="preserve"> </w:t>
            </w:r>
            <w:proofErr w:type="spellStart"/>
            <w:r w:rsidRPr="008D74D6">
              <w:t>усунення</w:t>
            </w:r>
            <w:proofErr w:type="spellEnd"/>
            <w:r w:rsidRPr="008D74D6">
              <w:t xml:space="preserve"> </w:t>
            </w:r>
            <w:proofErr w:type="spellStart"/>
            <w:r w:rsidRPr="008D74D6">
              <w:t>порушень</w:t>
            </w:r>
            <w:proofErr w:type="spellEnd"/>
            <w:r w:rsidRPr="008D74D6">
              <w:t xml:space="preserve">, </w:t>
            </w:r>
            <w:proofErr w:type="spellStart"/>
            <w:r w:rsidRPr="008D74D6">
              <w:t>що</w:t>
            </w:r>
            <w:proofErr w:type="spellEnd"/>
            <w:r w:rsidRPr="008D74D6">
              <w:t xml:space="preserve"> </w:t>
            </w:r>
            <w:proofErr w:type="spellStart"/>
            <w:r w:rsidRPr="008D74D6">
              <w:t>виникли</w:t>
            </w:r>
            <w:proofErr w:type="spellEnd"/>
            <w:r w:rsidRPr="008D74D6">
              <w:t xml:space="preserve"> через </w:t>
            </w:r>
            <w:proofErr w:type="spellStart"/>
            <w:r w:rsidRPr="008D74D6">
              <w:t>виявлені</w:t>
            </w:r>
            <w:proofErr w:type="spellEnd"/>
            <w:r w:rsidRPr="008D74D6">
              <w:t xml:space="preserve"> </w:t>
            </w:r>
            <w:proofErr w:type="spellStart"/>
            <w:r w:rsidRPr="008D74D6">
              <w:t>порушення</w:t>
            </w:r>
            <w:proofErr w:type="spellEnd"/>
            <w:r w:rsidRPr="008D74D6">
              <w:t xml:space="preserve"> </w:t>
            </w:r>
            <w:proofErr w:type="spellStart"/>
            <w:r w:rsidRPr="008D74D6">
              <w:t>законодавства</w:t>
            </w:r>
            <w:proofErr w:type="spellEnd"/>
            <w:r w:rsidRPr="008D74D6">
              <w:t xml:space="preserve"> з </w:t>
            </w:r>
            <w:proofErr w:type="spellStart"/>
            <w:r w:rsidRPr="008D74D6">
              <w:t>питань</w:t>
            </w:r>
            <w:proofErr w:type="spellEnd"/>
            <w:r w:rsidRPr="008D74D6">
              <w:t xml:space="preserve"> </w:t>
            </w:r>
            <w:proofErr w:type="spellStart"/>
            <w:r w:rsidRPr="008D74D6">
              <w:t>публічних</w:t>
            </w:r>
            <w:proofErr w:type="spellEnd"/>
            <w:r w:rsidRPr="008D74D6">
              <w:t xml:space="preserve"> </w:t>
            </w:r>
            <w:proofErr w:type="spellStart"/>
            <w:r w:rsidRPr="008D74D6">
              <w:t>закупівель</w:t>
            </w:r>
            <w:proofErr w:type="spellEnd"/>
            <w:r w:rsidRPr="008D74D6">
              <w:t>;</w:t>
            </w:r>
            <w:r w:rsidRPr="008D74D6">
              <w:br/>
              <w:t xml:space="preserve">3) </w:t>
            </w:r>
            <w:proofErr w:type="spellStart"/>
            <w:r w:rsidRPr="008D74D6">
              <w:t>скорочення</w:t>
            </w:r>
            <w:proofErr w:type="spellEnd"/>
            <w:r w:rsidRPr="008D74D6">
              <w:t xml:space="preserve"> </w:t>
            </w:r>
            <w:proofErr w:type="spellStart"/>
            <w:r w:rsidRPr="008D74D6">
              <w:t>видатків</w:t>
            </w:r>
            <w:proofErr w:type="spellEnd"/>
            <w:r w:rsidRPr="008D74D6">
              <w:t xml:space="preserve"> на </w:t>
            </w:r>
            <w:proofErr w:type="spellStart"/>
            <w:r w:rsidRPr="008D74D6">
              <w:t>здійснення</w:t>
            </w:r>
            <w:proofErr w:type="spellEnd"/>
            <w:r w:rsidRPr="008D74D6">
              <w:t xml:space="preserve"> </w:t>
            </w:r>
            <w:proofErr w:type="spellStart"/>
            <w:r w:rsidRPr="008D74D6">
              <w:t>закупівлі</w:t>
            </w:r>
            <w:proofErr w:type="spellEnd"/>
            <w:r w:rsidRPr="008D74D6">
              <w:t xml:space="preserve"> </w:t>
            </w:r>
            <w:proofErr w:type="spellStart"/>
            <w:r w:rsidRPr="008D74D6">
              <w:t>товарів</w:t>
            </w:r>
            <w:proofErr w:type="spellEnd"/>
            <w:r w:rsidRPr="008D74D6">
              <w:t xml:space="preserve">, </w:t>
            </w:r>
            <w:proofErr w:type="spellStart"/>
            <w:r w:rsidRPr="008D74D6">
              <w:lastRenderedPageBreak/>
              <w:t>робіт</w:t>
            </w:r>
            <w:proofErr w:type="spellEnd"/>
            <w:r w:rsidRPr="008D74D6">
              <w:t xml:space="preserve"> і </w:t>
            </w:r>
            <w:proofErr w:type="spellStart"/>
            <w:r w:rsidRPr="008D74D6">
              <w:t>послуг</w:t>
            </w:r>
            <w:proofErr w:type="spellEnd"/>
            <w:r w:rsidRPr="008D74D6">
              <w:t>.</w:t>
            </w:r>
            <w:r w:rsidRPr="008D74D6">
              <w:br/>
            </w:r>
            <w:proofErr w:type="spellStart"/>
            <w:r w:rsidRPr="008D74D6">
              <w:t>Замовник</w:t>
            </w:r>
            <w:proofErr w:type="spellEnd"/>
            <w:r w:rsidRPr="008D74D6">
              <w:t xml:space="preserve"> </w:t>
            </w:r>
            <w:proofErr w:type="spellStart"/>
            <w:r w:rsidRPr="008D74D6">
              <w:t>укладає</w:t>
            </w:r>
            <w:proofErr w:type="spellEnd"/>
            <w:r w:rsidRPr="008D74D6">
              <w:t xml:space="preserve"> </w:t>
            </w:r>
            <w:proofErr w:type="spellStart"/>
            <w:r w:rsidRPr="008D74D6">
              <w:t>договір</w:t>
            </w:r>
            <w:proofErr w:type="spellEnd"/>
            <w:r w:rsidRPr="008D74D6">
              <w:t xml:space="preserve"> про </w:t>
            </w:r>
            <w:proofErr w:type="spellStart"/>
            <w:r w:rsidRPr="008D74D6">
              <w:t>закупівлю</w:t>
            </w:r>
            <w:proofErr w:type="spellEnd"/>
            <w:r w:rsidRPr="008D74D6">
              <w:t xml:space="preserve"> з </w:t>
            </w:r>
            <w:proofErr w:type="spellStart"/>
            <w:r w:rsidRPr="008D74D6">
              <w:t>учасником</w:t>
            </w:r>
            <w:proofErr w:type="spellEnd"/>
            <w:r w:rsidRPr="008D74D6">
              <w:t xml:space="preserve">, </w:t>
            </w:r>
            <w:proofErr w:type="spellStart"/>
            <w:r w:rsidRPr="008D74D6">
              <w:t>який</w:t>
            </w:r>
            <w:proofErr w:type="spellEnd"/>
            <w:r w:rsidRPr="008D74D6">
              <w:t xml:space="preserve"> </w:t>
            </w:r>
            <w:proofErr w:type="spellStart"/>
            <w:r w:rsidRPr="008D74D6">
              <w:t>визнаний</w:t>
            </w:r>
            <w:proofErr w:type="spellEnd"/>
            <w:r w:rsidRPr="008D74D6">
              <w:t xml:space="preserve"> </w:t>
            </w:r>
            <w:proofErr w:type="spellStart"/>
            <w:r w:rsidRPr="008D74D6">
              <w:t>переможцем</w:t>
            </w:r>
            <w:proofErr w:type="spellEnd"/>
            <w:r w:rsidRPr="008D74D6">
              <w:t xml:space="preserve"> </w:t>
            </w:r>
            <w:proofErr w:type="spellStart"/>
            <w:r w:rsidRPr="008D74D6">
              <w:t>спрощеної</w:t>
            </w:r>
            <w:proofErr w:type="spellEnd"/>
            <w:r w:rsidRPr="008D74D6">
              <w:t xml:space="preserve"> </w:t>
            </w:r>
            <w:proofErr w:type="spellStart"/>
            <w:r w:rsidRPr="008D74D6">
              <w:t>закупівлі</w:t>
            </w:r>
            <w:proofErr w:type="spellEnd"/>
            <w:r w:rsidRPr="008D74D6">
              <w:t xml:space="preserve">, не </w:t>
            </w:r>
            <w:proofErr w:type="spellStart"/>
            <w:r w:rsidRPr="008D74D6">
              <w:t>пізніше</w:t>
            </w:r>
            <w:proofErr w:type="spellEnd"/>
            <w:r w:rsidRPr="008D74D6">
              <w:t xml:space="preserve"> </w:t>
            </w:r>
            <w:proofErr w:type="spellStart"/>
            <w:r w:rsidRPr="008D74D6">
              <w:t>ніж</w:t>
            </w:r>
            <w:proofErr w:type="spellEnd"/>
            <w:r w:rsidRPr="008D74D6">
              <w:t xml:space="preserve"> через 20 </w:t>
            </w:r>
            <w:proofErr w:type="spellStart"/>
            <w:r w:rsidRPr="008D74D6">
              <w:t>днів</w:t>
            </w:r>
            <w:proofErr w:type="spellEnd"/>
            <w:r w:rsidRPr="008D74D6">
              <w:t xml:space="preserve"> з дня </w:t>
            </w:r>
            <w:proofErr w:type="spellStart"/>
            <w:r w:rsidRPr="008D74D6">
              <w:t>прийняття</w:t>
            </w:r>
            <w:proofErr w:type="spellEnd"/>
            <w:r w:rsidRPr="008D74D6">
              <w:t xml:space="preserve"> </w:t>
            </w:r>
            <w:proofErr w:type="spellStart"/>
            <w:r w:rsidRPr="008D74D6">
              <w:t>рішення</w:t>
            </w:r>
            <w:proofErr w:type="spellEnd"/>
            <w:r w:rsidRPr="008D74D6">
              <w:t xml:space="preserve"> про </w:t>
            </w:r>
            <w:proofErr w:type="spellStart"/>
            <w:r w:rsidRPr="008D74D6">
              <w:t>намір</w:t>
            </w:r>
            <w:proofErr w:type="spellEnd"/>
            <w:r w:rsidRPr="008D74D6">
              <w:t xml:space="preserve"> </w:t>
            </w:r>
            <w:proofErr w:type="spellStart"/>
            <w:r w:rsidRPr="008D74D6">
              <w:t>укласти</w:t>
            </w:r>
            <w:proofErr w:type="spellEnd"/>
            <w:r w:rsidRPr="008D74D6">
              <w:t xml:space="preserve"> </w:t>
            </w:r>
            <w:proofErr w:type="spellStart"/>
            <w:r w:rsidRPr="008D74D6">
              <w:t>договір</w:t>
            </w:r>
            <w:proofErr w:type="spellEnd"/>
            <w:r w:rsidRPr="008D74D6">
              <w:t xml:space="preserve"> про </w:t>
            </w:r>
            <w:proofErr w:type="spellStart"/>
            <w:r w:rsidRPr="008D74D6">
              <w:t>закупівлю</w:t>
            </w:r>
            <w:proofErr w:type="spellEnd"/>
            <w:r w:rsidRPr="008D74D6">
              <w:t>.</w:t>
            </w:r>
          </w:p>
        </w:tc>
      </w:tr>
    </w:tbl>
    <w:p w:rsidR="00D45EDC" w:rsidRDefault="00D45EDC" w:rsidP="00D45EDC">
      <w:pPr>
        <w:tabs>
          <w:tab w:val="left" w:pos="7686"/>
        </w:tabs>
        <w:rPr>
          <w:rFonts w:cs="Times New Roman CYR"/>
          <w:b/>
          <w:bCs/>
          <w:lang w:val="uk-UA"/>
        </w:rPr>
      </w:pPr>
    </w:p>
    <w:p w:rsidR="001A0148" w:rsidRDefault="00D45EDC" w:rsidP="001A0148">
      <w:pPr>
        <w:tabs>
          <w:tab w:val="left" w:pos="3225"/>
        </w:tabs>
        <w:ind w:left="6663"/>
        <w:rPr>
          <w:rFonts w:cs="Times New Roman CYR"/>
          <w:b/>
          <w:lang w:val="uk-UA"/>
        </w:rPr>
      </w:pPr>
      <w:r>
        <w:rPr>
          <w:rFonts w:cs="Times New Roman CYR"/>
          <w:b/>
          <w:lang w:val="uk-UA"/>
        </w:rPr>
        <w:t xml:space="preserve">                     </w:t>
      </w:r>
      <w:r w:rsidR="001A0148">
        <w:rPr>
          <w:rFonts w:cs="Times New Roman CYR"/>
          <w:b/>
          <w:lang w:val="uk-UA"/>
        </w:rPr>
        <w:t>ДОДАТОК №1</w:t>
      </w:r>
    </w:p>
    <w:p w:rsidR="001A0148" w:rsidRDefault="001A0148" w:rsidP="001A0148">
      <w:pPr>
        <w:tabs>
          <w:tab w:val="left" w:pos="3225"/>
        </w:tabs>
        <w:ind w:left="6663"/>
        <w:rPr>
          <w:rFonts w:cs="Times New Roman CYR"/>
          <w:b/>
          <w:lang w:val="uk-UA"/>
        </w:rPr>
      </w:pPr>
      <w:r>
        <w:rPr>
          <w:rFonts w:cs="Times New Roman CYR"/>
          <w:b/>
          <w:lang w:val="uk-UA"/>
        </w:rPr>
        <w:t xml:space="preserve">                      до оголошення</w:t>
      </w:r>
    </w:p>
    <w:p w:rsidR="001A0148" w:rsidRDefault="001A0148" w:rsidP="001A0148">
      <w:pPr>
        <w:jc w:val="center"/>
        <w:rPr>
          <w:b/>
          <w:lang w:val="uk-UA"/>
        </w:rPr>
      </w:pPr>
      <w:r w:rsidRPr="00D00273">
        <w:rPr>
          <w:b/>
          <w:lang w:val="uk-UA"/>
        </w:rPr>
        <w:t xml:space="preserve">ТЕХНІЧНЕ  ЗАВДАННЯ  </w:t>
      </w:r>
    </w:p>
    <w:p w:rsidR="0061733A" w:rsidRPr="00D00273" w:rsidRDefault="0061733A" w:rsidP="001A0148">
      <w:pPr>
        <w:jc w:val="center"/>
        <w:rPr>
          <w:lang w:val="uk-UA"/>
        </w:rPr>
      </w:pPr>
    </w:p>
    <w:p w:rsidR="001800EE" w:rsidRPr="001800EE" w:rsidRDefault="001800EE" w:rsidP="001800EE">
      <w:pPr>
        <w:ind w:left="-284"/>
        <w:jc w:val="center"/>
        <w:rPr>
          <w:lang w:val="uk-UA"/>
        </w:rPr>
      </w:pPr>
      <w:r w:rsidRPr="001800EE">
        <w:rPr>
          <w:b/>
          <w:color w:val="000000"/>
          <w:lang w:val="uk-UA"/>
        </w:rPr>
        <w:t xml:space="preserve">Послуги з інформаційно-технічної підтримки системи електронного документообігу  </w:t>
      </w:r>
      <w:proofErr w:type="spellStart"/>
      <w:r w:rsidRPr="001800EE">
        <w:rPr>
          <w:b/>
          <w:lang w:val="uk-UA"/>
        </w:rPr>
        <w:t>Megapolis.DocNet</w:t>
      </w:r>
      <w:proofErr w:type="spellEnd"/>
      <w:r w:rsidRPr="001800EE">
        <w:rPr>
          <w:b/>
          <w:color w:val="000000"/>
          <w:lang w:val="uk-UA"/>
        </w:rPr>
        <w:t xml:space="preserve"> </w:t>
      </w:r>
    </w:p>
    <w:p w:rsidR="001800EE" w:rsidRPr="001800EE" w:rsidRDefault="001800EE" w:rsidP="001800EE">
      <w:pPr>
        <w:pStyle w:val="afc"/>
        <w:ind w:left="0"/>
        <w:rPr>
          <w:rFonts w:ascii="Times New Roman" w:hAnsi="Times New Roman" w:cs="Times New Roman"/>
          <w:b/>
          <w:color w:val="000000"/>
          <w:sz w:val="24"/>
          <w:szCs w:val="24"/>
          <w:lang w:val="uk-UA"/>
        </w:rPr>
      </w:pPr>
      <w:r w:rsidRPr="001800EE">
        <w:rPr>
          <w:rFonts w:ascii="Times New Roman" w:hAnsi="Times New Roman" w:cs="Times New Roman"/>
          <w:b/>
          <w:color w:val="000000"/>
          <w:sz w:val="24"/>
          <w:szCs w:val="24"/>
          <w:lang w:val="uk-UA"/>
        </w:rPr>
        <w:t xml:space="preserve">          До послуг системи входить:</w:t>
      </w:r>
    </w:p>
    <w:p w:rsidR="000425A9" w:rsidRPr="000425A9" w:rsidRDefault="000425A9" w:rsidP="000425A9">
      <w:pPr>
        <w:pStyle w:val="afc"/>
        <w:numPr>
          <w:ilvl w:val="0"/>
          <w:numId w:val="44"/>
        </w:numPr>
        <w:ind w:left="142" w:hanging="142"/>
        <w:jc w:val="both"/>
        <w:rPr>
          <w:rFonts w:ascii="Times New Roman" w:hAnsi="Times New Roman" w:cs="Times New Roman"/>
          <w:b/>
          <w:sz w:val="24"/>
          <w:szCs w:val="24"/>
          <w:lang w:val="uk-UA"/>
        </w:rPr>
      </w:pPr>
      <w:proofErr w:type="spellStart"/>
      <w:r w:rsidRPr="005E4CE7">
        <w:rPr>
          <w:rFonts w:ascii="Times New Roman" w:hAnsi="Times New Roman" w:cs="Times New Roman"/>
          <w:color w:val="000000"/>
          <w:sz w:val="24"/>
          <w:szCs w:val="24"/>
          <w:lang w:val="uk-UA"/>
        </w:rPr>
        <w:t>оновленння</w:t>
      </w:r>
      <w:proofErr w:type="spellEnd"/>
      <w:r w:rsidRPr="005E4CE7">
        <w:rPr>
          <w:rFonts w:ascii="Times New Roman" w:hAnsi="Times New Roman" w:cs="Times New Roman"/>
          <w:color w:val="000000"/>
          <w:sz w:val="24"/>
          <w:szCs w:val="24"/>
          <w:lang w:val="uk-UA"/>
        </w:rPr>
        <w:t xml:space="preserve"> верс</w:t>
      </w:r>
      <w:r w:rsidRPr="000425A9">
        <w:rPr>
          <w:rFonts w:ascii="Times New Roman" w:hAnsi="Times New Roman" w:cs="Times New Roman"/>
          <w:color w:val="000000"/>
          <w:sz w:val="24"/>
          <w:szCs w:val="24"/>
          <w:lang w:val="uk-UA"/>
        </w:rPr>
        <w:t xml:space="preserve">ій системи електронного документообігу  </w:t>
      </w:r>
      <w:proofErr w:type="spellStart"/>
      <w:r w:rsidRPr="000425A9">
        <w:rPr>
          <w:rFonts w:ascii="Times New Roman" w:hAnsi="Times New Roman" w:cs="Times New Roman"/>
          <w:sz w:val="24"/>
          <w:szCs w:val="24"/>
          <w:lang w:val="uk-UA"/>
        </w:rPr>
        <w:t>Megapolis.DocNet</w:t>
      </w:r>
      <w:proofErr w:type="spellEnd"/>
      <w:r w:rsidRPr="000425A9">
        <w:rPr>
          <w:rFonts w:ascii="Times New Roman" w:hAnsi="Times New Roman" w:cs="Times New Roman"/>
          <w:sz w:val="24"/>
          <w:szCs w:val="24"/>
          <w:lang w:val="uk-UA"/>
        </w:rPr>
        <w:t xml:space="preserve">  зі змінами та </w:t>
      </w:r>
      <w:proofErr w:type="spellStart"/>
      <w:r w:rsidRPr="000425A9">
        <w:rPr>
          <w:rFonts w:ascii="Times New Roman" w:hAnsi="Times New Roman" w:cs="Times New Roman"/>
          <w:sz w:val="24"/>
          <w:szCs w:val="24"/>
          <w:lang w:val="uk-UA"/>
        </w:rPr>
        <w:t>доповененнями</w:t>
      </w:r>
      <w:proofErr w:type="spellEnd"/>
      <w:r w:rsidRPr="000425A9">
        <w:rPr>
          <w:rFonts w:ascii="Times New Roman" w:hAnsi="Times New Roman" w:cs="Times New Roman"/>
          <w:sz w:val="24"/>
          <w:szCs w:val="24"/>
          <w:lang w:val="uk-UA"/>
        </w:rPr>
        <w:t>;</w:t>
      </w:r>
    </w:p>
    <w:p w:rsidR="005E4CE7" w:rsidRPr="005E4CE7" w:rsidRDefault="005E4CE7" w:rsidP="005E4CE7">
      <w:pPr>
        <w:pStyle w:val="afc"/>
        <w:numPr>
          <w:ilvl w:val="0"/>
          <w:numId w:val="44"/>
        </w:numPr>
        <w:ind w:left="142" w:hanging="142"/>
        <w:jc w:val="both"/>
        <w:rPr>
          <w:rFonts w:ascii="Times New Roman" w:hAnsi="Times New Roman" w:cs="Times New Roman"/>
          <w:b/>
          <w:sz w:val="24"/>
          <w:szCs w:val="24"/>
          <w:lang w:val="uk-UA"/>
        </w:rPr>
      </w:pPr>
      <w:proofErr w:type="spellStart"/>
      <w:r w:rsidRPr="005E4CE7">
        <w:rPr>
          <w:rFonts w:ascii="Times New Roman" w:hAnsi="Times New Roman" w:cs="Times New Roman"/>
          <w:color w:val="000000"/>
          <w:sz w:val="24"/>
          <w:szCs w:val="24"/>
          <w:lang w:val="uk-UA"/>
        </w:rPr>
        <w:t>Тестувавння</w:t>
      </w:r>
      <w:proofErr w:type="spellEnd"/>
      <w:r w:rsidRPr="005E4CE7">
        <w:rPr>
          <w:rFonts w:ascii="Times New Roman" w:hAnsi="Times New Roman" w:cs="Times New Roman"/>
          <w:color w:val="000000"/>
          <w:sz w:val="24"/>
          <w:szCs w:val="24"/>
          <w:lang w:val="uk-UA"/>
        </w:rPr>
        <w:t>, виявлення та усунення помилок в нових версіях СЕД;</w:t>
      </w:r>
    </w:p>
    <w:p w:rsidR="005E4CE7" w:rsidRPr="005E4CE7" w:rsidRDefault="005E4CE7" w:rsidP="005E4CE7">
      <w:pPr>
        <w:pStyle w:val="afc"/>
        <w:numPr>
          <w:ilvl w:val="0"/>
          <w:numId w:val="44"/>
        </w:numPr>
        <w:ind w:left="142" w:hanging="142"/>
        <w:jc w:val="both"/>
        <w:rPr>
          <w:rFonts w:ascii="Times New Roman" w:hAnsi="Times New Roman" w:cs="Times New Roman"/>
          <w:b/>
          <w:sz w:val="24"/>
          <w:szCs w:val="24"/>
          <w:lang w:val="uk-UA"/>
        </w:rPr>
      </w:pPr>
      <w:proofErr w:type="spellStart"/>
      <w:r w:rsidRPr="005E4CE7">
        <w:rPr>
          <w:rFonts w:ascii="Times New Roman" w:hAnsi="Times New Roman" w:cs="Times New Roman"/>
          <w:color w:val="000000"/>
          <w:sz w:val="24"/>
          <w:szCs w:val="24"/>
          <w:lang w:val="uk-UA"/>
        </w:rPr>
        <w:t>Тестувавння</w:t>
      </w:r>
      <w:proofErr w:type="spellEnd"/>
      <w:r w:rsidRPr="005E4CE7">
        <w:rPr>
          <w:rFonts w:ascii="Times New Roman" w:hAnsi="Times New Roman" w:cs="Times New Roman"/>
          <w:color w:val="000000"/>
          <w:sz w:val="24"/>
          <w:szCs w:val="24"/>
          <w:lang w:val="uk-UA"/>
        </w:rPr>
        <w:t>, виявлення та усунення помилок в нових версіях мобільного додатку СЕД ;</w:t>
      </w:r>
    </w:p>
    <w:p w:rsidR="005E4CE7" w:rsidRPr="005E4CE7" w:rsidRDefault="005E4CE7" w:rsidP="005E4CE7">
      <w:pPr>
        <w:pStyle w:val="afc"/>
        <w:numPr>
          <w:ilvl w:val="0"/>
          <w:numId w:val="44"/>
        </w:numPr>
        <w:ind w:left="142" w:hanging="142"/>
        <w:jc w:val="both"/>
        <w:rPr>
          <w:rFonts w:ascii="Times New Roman" w:hAnsi="Times New Roman" w:cs="Times New Roman"/>
          <w:b/>
          <w:sz w:val="24"/>
          <w:szCs w:val="24"/>
          <w:lang w:val="uk-UA"/>
        </w:rPr>
      </w:pPr>
      <w:r w:rsidRPr="005E4CE7">
        <w:rPr>
          <w:rFonts w:ascii="Times New Roman" w:hAnsi="Times New Roman" w:cs="Times New Roman"/>
          <w:bCs/>
          <w:kern w:val="32"/>
          <w:sz w:val="24"/>
          <w:szCs w:val="24"/>
          <w:lang w:val="uk-UA" w:eastAsia="x-none"/>
        </w:rPr>
        <w:t>Усунення</w:t>
      </w:r>
      <w:r w:rsidRPr="005E4CE7">
        <w:rPr>
          <w:rFonts w:ascii="Times New Roman" w:hAnsi="Times New Roman" w:cs="Times New Roman"/>
          <w:bCs/>
          <w:kern w:val="32"/>
          <w:sz w:val="24"/>
          <w:szCs w:val="24"/>
          <w:lang w:eastAsia="x-none"/>
        </w:rPr>
        <w:t xml:space="preserve"> </w:t>
      </w:r>
      <w:proofErr w:type="spellStart"/>
      <w:r w:rsidRPr="005E4CE7">
        <w:rPr>
          <w:rFonts w:ascii="Times New Roman" w:hAnsi="Times New Roman" w:cs="Times New Roman"/>
          <w:bCs/>
          <w:kern w:val="32"/>
          <w:sz w:val="24"/>
          <w:szCs w:val="24"/>
          <w:lang w:eastAsia="x-none"/>
        </w:rPr>
        <w:t>виявлених</w:t>
      </w:r>
      <w:proofErr w:type="spellEnd"/>
      <w:r w:rsidRPr="005E4CE7">
        <w:rPr>
          <w:rFonts w:ascii="Times New Roman" w:hAnsi="Times New Roman" w:cs="Times New Roman"/>
          <w:bCs/>
          <w:kern w:val="32"/>
          <w:sz w:val="24"/>
          <w:szCs w:val="24"/>
          <w:lang w:eastAsia="x-none"/>
        </w:rPr>
        <w:t xml:space="preserve"> </w:t>
      </w:r>
      <w:proofErr w:type="spellStart"/>
      <w:r w:rsidRPr="005E4CE7">
        <w:rPr>
          <w:rFonts w:ascii="Times New Roman" w:hAnsi="Times New Roman" w:cs="Times New Roman"/>
          <w:bCs/>
          <w:kern w:val="32"/>
          <w:sz w:val="24"/>
          <w:szCs w:val="24"/>
          <w:lang w:eastAsia="x-none"/>
        </w:rPr>
        <w:t>збоїв</w:t>
      </w:r>
      <w:proofErr w:type="spellEnd"/>
      <w:r w:rsidRPr="005E4CE7">
        <w:rPr>
          <w:rFonts w:ascii="Times New Roman" w:hAnsi="Times New Roman" w:cs="Times New Roman"/>
          <w:bCs/>
          <w:kern w:val="32"/>
          <w:sz w:val="24"/>
          <w:szCs w:val="24"/>
          <w:lang w:eastAsia="x-none"/>
        </w:rPr>
        <w:t xml:space="preserve">, </w:t>
      </w:r>
      <w:proofErr w:type="spellStart"/>
      <w:r w:rsidRPr="005E4CE7">
        <w:rPr>
          <w:rFonts w:ascii="Times New Roman" w:hAnsi="Times New Roman" w:cs="Times New Roman"/>
          <w:bCs/>
          <w:kern w:val="32"/>
          <w:sz w:val="24"/>
          <w:szCs w:val="24"/>
          <w:lang w:eastAsia="x-none"/>
        </w:rPr>
        <w:t>відмов</w:t>
      </w:r>
      <w:proofErr w:type="spellEnd"/>
      <w:r w:rsidRPr="005E4CE7">
        <w:rPr>
          <w:rFonts w:ascii="Times New Roman" w:hAnsi="Times New Roman" w:cs="Times New Roman"/>
          <w:bCs/>
          <w:kern w:val="32"/>
          <w:sz w:val="24"/>
          <w:szCs w:val="24"/>
          <w:lang w:eastAsia="x-none"/>
        </w:rPr>
        <w:t xml:space="preserve"> та </w:t>
      </w:r>
      <w:proofErr w:type="spellStart"/>
      <w:r w:rsidRPr="005E4CE7">
        <w:rPr>
          <w:rFonts w:ascii="Times New Roman" w:hAnsi="Times New Roman" w:cs="Times New Roman"/>
          <w:bCs/>
          <w:kern w:val="32"/>
          <w:sz w:val="24"/>
          <w:szCs w:val="24"/>
          <w:lang w:eastAsia="x-none"/>
        </w:rPr>
        <w:t>помилок</w:t>
      </w:r>
      <w:proofErr w:type="spellEnd"/>
      <w:r w:rsidRPr="005E4CE7">
        <w:rPr>
          <w:rFonts w:ascii="Times New Roman" w:hAnsi="Times New Roman" w:cs="Times New Roman"/>
          <w:bCs/>
          <w:kern w:val="32"/>
          <w:sz w:val="24"/>
          <w:szCs w:val="24"/>
          <w:lang w:eastAsia="x-none"/>
        </w:rPr>
        <w:t xml:space="preserve"> </w:t>
      </w:r>
      <w:r w:rsidRPr="005E4CE7">
        <w:rPr>
          <w:rFonts w:ascii="Times New Roman" w:hAnsi="Times New Roman" w:cs="Times New Roman"/>
          <w:bCs/>
          <w:kern w:val="32"/>
          <w:sz w:val="24"/>
          <w:szCs w:val="24"/>
          <w:lang w:val="uk-UA" w:eastAsia="x-none"/>
        </w:rPr>
        <w:t>під час роботи Системи;</w:t>
      </w:r>
    </w:p>
    <w:p w:rsidR="005E4CE7" w:rsidRPr="005E4CE7" w:rsidRDefault="005E4CE7" w:rsidP="005E4CE7">
      <w:pPr>
        <w:pStyle w:val="afc"/>
        <w:numPr>
          <w:ilvl w:val="0"/>
          <w:numId w:val="44"/>
        </w:numPr>
        <w:ind w:left="142" w:hanging="142"/>
        <w:jc w:val="both"/>
        <w:rPr>
          <w:rFonts w:ascii="Times New Roman" w:hAnsi="Times New Roman" w:cs="Times New Roman"/>
          <w:b/>
          <w:sz w:val="24"/>
          <w:szCs w:val="24"/>
          <w:lang w:val="uk-UA"/>
        </w:rPr>
      </w:pPr>
      <w:r w:rsidRPr="005E4CE7">
        <w:rPr>
          <w:rFonts w:ascii="Times New Roman" w:hAnsi="Times New Roman" w:cs="Times New Roman"/>
          <w:color w:val="000000"/>
          <w:sz w:val="24"/>
          <w:szCs w:val="24"/>
          <w:lang w:val="uk-UA"/>
        </w:rPr>
        <w:t>Консультування користувачів системи в режимі 24/7;</w:t>
      </w:r>
    </w:p>
    <w:p w:rsidR="005E4CE7" w:rsidRPr="005E4CE7" w:rsidRDefault="005E4CE7" w:rsidP="005E4CE7">
      <w:pPr>
        <w:pStyle w:val="afc"/>
        <w:numPr>
          <w:ilvl w:val="0"/>
          <w:numId w:val="44"/>
        </w:numPr>
        <w:ind w:left="142" w:hanging="142"/>
        <w:jc w:val="both"/>
        <w:rPr>
          <w:rFonts w:ascii="Times New Roman" w:hAnsi="Times New Roman" w:cs="Times New Roman"/>
          <w:b/>
          <w:sz w:val="24"/>
          <w:szCs w:val="24"/>
          <w:lang w:val="uk-UA"/>
        </w:rPr>
      </w:pPr>
      <w:r w:rsidRPr="005E4CE7">
        <w:rPr>
          <w:rFonts w:ascii="Times New Roman" w:hAnsi="Times New Roman" w:cs="Times New Roman"/>
          <w:color w:val="000000"/>
          <w:sz w:val="24"/>
          <w:szCs w:val="24"/>
          <w:lang w:val="uk-UA"/>
        </w:rPr>
        <w:t xml:space="preserve"> Забезпечення безвідмовної інтеграції СЕД з інформаційно-аналітичними системами підприємства:</w:t>
      </w:r>
    </w:p>
    <w:p w:rsidR="005E4CE7" w:rsidRPr="005E4CE7" w:rsidRDefault="005E4CE7" w:rsidP="005E4CE7">
      <w:pPr>
        <w:pStyle w:val="afc"/>
        <w:numPr>
          <w:ilvl w:val="1"/>
          <w:numId w:val="44"/>
        </w:numPr>
        <w:jc w:val="both"/>
        <w:rPr>
          <w:rFonts w:ascii="Times New Roman" w:hAnsi="Times New Roman" w:cs="Times New Roman"/>
          <w:b/>
          <w:sz w:val="24"/>
          <w:szCs w:val="24"/>
          <w:lang w:val="uk-UA"/>
        </w:rPr>
      </w:pPr>
      <w:r w:rsidRPr="005E4CE7">
        <w:rPr>
          <w:rFonts w:ascii="Times New Roman" w:hAnsi="Times New Roman" w:cs="Times New Roman"/>
          <w:sz w:val="24"/>
          <w:szCs w:val="24"/>
          <w:lang w:val="uk-UA"/>
        </w:rPr>
        <w:t xml:space="preserve">ПТК </w:t>
      </w:r>
      <w:proofErr w:type="spellStart"/>
      <w:r w:rsidRPr="005E4CE7">
        <w:rPr>
          <w:rFonts w:ascii="Times New Roman" w:hAnsi="Times New Roman" w:cs="Times New Roman"/>
          <w:sz w:val="24"/>
          <w:szCs w:val="24"/>
          <w:lang w:val="uk-UA"/>
        </w:rPr>
        <w:t>Кол</w:t>
      </w:r>
      <w:proofErr w:type="spellEnd"/>
      <w:r w:rsidRPr="005E4CE7">
        <w:rPr>
          <w:rFonts w:ascii="Times New Roman" w:hAnsi="Times New Roman" w:cs="Times New Roman"/>
          <w:sz w:val="24"/>
          <w:szCs w:val="24"/>
          <w:lang w:val="uk-UA"/>
        </w:rPr>
        <w:t>-центр;</w:t>
      </w:r>
    </w:p>
    <w:p w:rsidR="005E4CE7" w:rsidRPr="005E4CE7" w:rsidRDefault="005E4CE7" w:rsidP="005E4CE7">
      <w:pPr>
        <w:pStyle w:val="afc"/>
        <w:numPr>
          <w:ilvl w:val="0"/>
          <w:numId w:val="44"/>
        </w:numPr>
        <w:ind w:left="142" w:hanging="142"/>
        <w:jc w:val="both"/>
        <w:rPr>
          <w:rFonts w:ascii="Times New Roman" w:hAnsi="Times New Roman" w:cs="Times New Roman"/>
          <w:color w:val="000000"/>
          <w:sz w:val="24"/>
          <w:szCs w:val="24"/>
          <w:lang w:val="uk-UA"/>
        </w:rPr>
      </w:pPr>
      <w:r w:rsidRPr="005E4CE7">
        <w:rPr>
          <w:rFonts w:ascii="Times New Roman" w:hAnsi="Times New Roman" w:cs="Times New Roman"/>
          <w:color w:val="000000"/>
          <w:sz w:val="24"/>
          <w:szCs w:val="24"/>
          <w:lang w:val="uk-UA"/>
        </w:rPr>
        <w:t>Збір та упорядкування побажань клієнтів на доробку нового функціоналу СЕД;</w:t>
      </w:r>
    </w:p>
    <w:p w:rsidR="005E4CE7" w:rsidRPr="005E4CE7" w:rsidRDefault="005E4CE7" w:rsidP="005E4CE7">
      <w:pPr>
        <w:pStyle w:val="afc"/>
        <w:numPr>
          <w:ilvl w:val="0"/>
          <w:numId w:val="44"/>
        </w:numPr>
        <w:ind w:left="142" w:hanging="142"/>
        <w:jc w:val="both"/>
        <w:rPr>
          <w:rFonts w:ascii="Times New Roman" w:hAnsi="Times New Roman" w:cs="Times New Roman"/>
          <w:color w:val="000000"/>
          <w:sz w:val="24"/>
          <w:szCs w:val="24"/>
          <w:lang w:val="uk-UA"/>
        </w:rPr>
      </w:pPr>
      <w:r w:rsidRPr="005E4CE7">
        <w:rPr>
          <w:rFonts w:ascii="Times New Roman" w:hAnsi="Times New Roman" w:cs="Times New Roman"/>
          <w:color w:val="000000"/>
          <w:sz w:val="24"/>
          <w:szCs w:val="24"/>
          <w:lang w:val="uk-UA"/>
        </w:rPr>
        <w:t>Збереження та відновлення напрацьованих доопрацювань СЕД під час оновлення версій;</w:t>
      </w:r>
    </w:p>
    <w:p w:rsidR="005E4CE7" w:rsidRPr="005E4CE7" w:rsidRDefault="005E4CE7" w:rsidP="005E4CE7">
      <w:pPr>
        <w:pStyle w:val="afc"/>
        <w:numPr>
          <w:ilvl w:val="0"/>
          <w:numId w:val="44"/>
        </w:numPr>
        <w:ind w:left="142" w:hanging="142"/>
        <w:jc w:val="both"/>
        <w:rPr>
          <w:rFonts w:ascii="Times New Roman" w:hAnsi="Times New Roman" w:cs="Times New Roman"/>
          <w:color w:val="000000"/>
          <w:sz w:val="24"/>
          <w:szCs w:val="24"/>
          <w:lang w:val="uk-UA"/>
        </w:rPr>
      </w:pPr>
      <w:r w:rsidRPr="005E4CE7">
        <w:rPr>
          <w:rFonts w:ascii="Times New Roman" w:hAnsi="Times New Roman" w:cs="Times New Roman"/>
          <w:color w:val="000000"/>
          <w:sz w:val="24"/>
          <w:szCs w:val="24"/>
          <w:shd w:val="clear" w:color="auto" w:fill="FFFFFF"/>
          <w:lang w:val="uk-UA"/>
        </w:rPr>
        <w:t>Консультування  персоналу роботі з системою електронної взаємодії органів виконавчої влади (СЕВОВВ);</w:t>
      </w:r>
    </w:p>
    <w:p w:rsidR="005E4CE7" w:rsidRPr="005E4CE7" w:rsidRDefault="005E4CE7" w:rsidP="005E4CE7">
      <w:pPr>
        <w:pStyle w:val="afc"/>
        <w:numPr>
          <w:ilvl w:val="0"/>
          <w:numId w:val="44"/>
        </w:numPr>
        <w:ind w:left="142" w:hanging="142"/>
        <w:jc w:val="both"/>
        <w:rPr>
          <w:rFonts w:ascii="Times New Roman" w:hAnsi="Times New Roman" w:cs="Times New Roman"/>
          <w:color w:val="000000"/>
          <w:sz w:val="24"/>
          <w:szCs w:val="24"/>
          <w:lang w:val="uk-UA"/>
        </w:rPr>
      </w:pPr>
      <w:r w:rsidRPr="005E4CE7">
        <w:rPr>
          <w:rFonts w:ascii="Times New Roman" w:hAnsi="Times New Roman" w:cs="Times New Roman"/>
          <w:color w:val="000000"/>
          <w:sz w:val="24"/>
          <w:szCs w:val="24"/>
          <w:lang w:val="uk-UA"/>
        </w:rPr>
        <w:t>Розробка та впровадження  додаткових звітів на вимогу користувачів;</w:t>
      </w:r>
    </w:p>
    <w:p w:rsidR="005E4CE7" w:rsidRPr="005E4CE7" w:rsidRDefault="005E4CE7" w:rsidP="005E4CE7">
      <w:pPr>
        <w:pStyle w:val="afc"/>
        <w:numPr>
          <w:ilvl w:val="0"/>
          <w:numId w:val="44"/>
        </w:numPr>
        <w:ind w:left="142" w:hanging="142"/>
        <w:jc w:val="both"/>
        <w:rPr>
          <w:rFonts w:ascii="Times New Roman" w:hAnsi="Times New Roman" w:cs="Times New Roman"/>
          <w:color w:val="000000"/>
          <w:sz w:val="24"/>
          <w:szCs w:val="24"/>
          <w:lang w:val="uk-UA"/>
        </w:rPr>
      </w:pPr>
      <w:r w:rsidRPr="005E4CE7">
        <w:rPr>
          <w:rFonts w:ascii="Times New Roman" w:hAnsi="Times New Roman" w:cs="Times New Roman"/>
          <w:color w:val="000000"/>
          <w:sz w:val="24"/>
          <w:szCs w:val="24"/>
          <w:lang w:val="uk-UA"/>
        </w:rPr>
        <w:t xml:space="preserve">Збір інформації по помилкам, аналіз </w:t>
      </w:r>
      <w:proofErr w:type="spellStart"/>
      <w:r w:rsidRPr="005E4CE7">
        <w:rPr>
          <w:rFonts w:ascii="Times New Roman" w:hAnsi="Times New Roman" w:cs="Times New Roman"/>
          <w:color w:val="000000"/>
          <w:sz w:val="24"/>
          <w:szCs w:val="24"/>
          <w:lang w:val="uk-UA"/>
        </w:rPr>
        <w:t>логів</w:t>
      </w:r>
      <w:proofErr w:type="spellEnd"/>
      <w:r w:rsidRPr="005E4CE7">
        <w:rPr>
          <w:rFonts w:ascii="Times New Roman" w:hAnsi="Times New Roman" w:cs="Times New Roman"/>
          <w:color w:val="000000"/>
          <w:sz w:val="24"/>
          <w:szCs w:val="24"/>
          <w:lang w:val="uk-UA"/>
        </w:rPr>
        <w:t xml:space="preserve"> системи. </w:t>
      </w:r>
    </w:p>
    <w:p w:rsidR="005E4CE7" w:rsidRPr="005E4CE7" w:rsidRDefault="005E4CE7" w:rsidP="005E4CE7">
      <w:pPr>
        <w:pStyle w:val="afc"/>
        <w:numPr>
          <w:ilvl w:val="0"/>
          <w:numId w:val="44"/>
        </w:numPr>
        <w:ind w:left="142" w:hanging="142"/>
        <w:jc w:val="both"/>
        <w:rPr>
          <w:rFonts w:ascii="Times New Roman" w:hAnsi="Times New Roman" w:cs="Times New Roman"/>
          <w:color w:val="000000"/>
          <w:sz w:val="24"/>
          <w:szCs w:val="24"/>
          <w:lang w:val="uk-UA"/>
        </w:rPr>
      </w:pPr>
      <w:r w:rsidRPr="005E4CE7">
        <w:rPr>
          <w:rFonts w:ascii="Times New Roman" w:hAnsi="Times New Roman" w:cs="Times New Roman"/>
          <w:bCs/>
          <w:kern w:val="32"/>
          <w:sz w:val="24"/>
          <w:szCs w:val="24"/>
          <w:lang w:val="uk-UA" w:eastAsia="x-none"/>
        </w:rPr>
        <w:t xml:space="preserve">Налаштування та </w:t>
      </w:r>
      <w:proofErr w:type="spellStart"/>
      <w:r w:rsidRPr="005E4CE7">
        <w:rPr>
          <w:rFonts w:ascii="Times New Roman" w:hAnsi="Times New Roman" w:cs="Times New Roman"/>
          <w:bCs/>
          <w:kern w:val="32"/>
          <w:sz w:val="24"/>
          <w:szCs w:val="24"/>
          <w:lang w:eastAsia="x-none"/>
        </w:rPr>
        <w:t>адміністрування</w:t>
      </w:r>
      <w:proofErr w:type="spellEnd"/>
      <w:r w:rsidRPr="005E4CE7">
        <w:rPr>
          <w:rFonts w:ascii="Times New Roman" w:hAnsi="Times New Roman" w:cs="Times New Roman"/>
          <w:bCs/>
          <w:kern w:val="32"/>
          <w:sz w:val="24"/>
          <w:szCs w:val="24"/>
          <w:lang w:eastAsia="x-none"/>
        </w:rPr>
        <w:t xml:space="preserve"> СЕД</w:t>
      </w:r>
      <w:r w:rsidRPr="005E4CE7">
        <w:rPr>
          <w:rFonts w:ascii="Times New Roman" w:hAnsi="Times New Roman" w:cs="Times New Roman"/>
          <w:bCs/>
          <w:kern w:val="32"/>
          <w:sz w:val="24"/>
          <w:szCs w:val="24"/>
          <w:lang w:val="uk-UA" w:eastAsia="x-none"/>
        </w:rPr>
        <w:t>;</w:t>
      </w:r>
    </w:p>
    <w:p w:rsidR="005E4CE7" w:rsidRPr="005E4CE7" w:rsidRDefault="005E4CE7" w:rsidP="005E4CE7">
      <w:pPr>
        <w:pStyle w:val="afc"/>
        <w:numPr>
          <w:ilvl w:val="0"/>
          <w:numId w:val="44"/>
        </w:numPr>
        <w:ind w:left="142" w:hanging="142"/>
        <w:jc w:val="both"/>
        <w:rPr>
          <w:rFonts w:ascii="Times New Roman" w:hAnsi="Times New Roman" w:cs="Times New Roman"/>
          <w:color w:val="000000"/>
          <w:sz w:val="24"/>
          <w:szCs w:val="24"/>
          <w:lang w:val="uk-UA"/>
        </w:rPr>
      </w:pPr>
      <w:r w:rsidRPr="005E4CE7">
        <w:rPr>
          <w:rFonts w:ascii="Times New Roman" w:hAnsi="Times New Roman" w:cs="Times New Roman"/>
          <w:color w:val="000000"/>
          <w:sz w:val="24"/>
          <w:szCs w:val="24"/>
          <w:lang w:val="uk-UA"/>
        </w:rPr>
        <w:t>Системна підтримка серверів СЕД:</w:t>
      </w:r>
    </w:p>
    <w:p w:rsidR="005E4CE7" w:rsidRPr="005E4CE7" w:rsidRDefault="005E4CE7" w:rsidP="005E4CE7">
      <w:pPr>
        <w:ind w:left="360" w:firstLine="360"/>
        <w:jc w:val="both"/>
        <w:rPr>
          <w:lang w:val="uk-UA"/>
        </w:rPr>
      </w:pPr>
      <w:r w:rsidRPr="005E4CE7">
        <w:rPr>
          <w:lang w:val="uk-UA"/>
        </w:rPr>
        <w:t xml:space="preserve">-    Встановлення та адміністрування </w:t>
      </w:r>
      <w:proofErr w:type="spellStart"/>
      <w:r w:rsidRPr="005E4CE7">
        <w:t>Linux</w:t>
      </w:r>
      <w:proofErr w:type="spellEnd"/>
      <w:r w:rsidRPr="005E4CE7">
        <w:rPr>
          <w:lang w:val="uk-UA"/>
        </w:rPr>
        <w:t xml:space="preserve"> ;</w:t>
      </w:r>
    </w:p>
    <w:p w:rsidR="005E4CE7" w:rsidRPr="005E4CE7" w:rsidRDefault="005E4CE7" w:rsidP="005E4CE7">
      <w:pPr>
        <w:pStyle w:val="afc"/>
        <w:numPr>
          <w:ilvl w:val="0"/>
          <w:numId w:val="44"/>
        </w:numPr>
        <w:contextualSpacing/>
        <w:jc w:val="both"/>
        <w:rPr>
          <w:rFonts w:ascii="Times New Roman" w:hAnsi="Times New Roman" w:cs="Times New Roman"/>
          <w:sz w:val="24"/>
          <w:szCs w:val="24"/>
          <w:lang w:val="uk-UA"/>
        </w:rPr>
      </w:pPr>
      <w:r w:rsidRPr="005E4CE7">
        <w:rPr>
          <w:rFonts w:ascii="Times New Roman" w:hAnsi="Times New Roman" w:cs="Times New Roman"/>
          <w:sz w:val="24"/>
          <w:szCs w:val="24"/>
          <w:lang w:val="uk-UA"/>
        </w:rPr>
        <w:t xml:space="preserve">Встановлення та адміністрування </w:t>
      </w:r>
      <w:proofErr w:type="spellStart"/>
      <w:r w:rsidRPr="005E4CE7">
        <w:rPr>
          <w:rFonts w:ascii="Times New Roman" w:hAnsi="Times New Roman" w:cs="Times New Roman"/>
          <w:sz w:val="24"/>
          <w:szCs w:val="24"/>
        </w:rPr>
        <w:t>Postgresql</w:t>
      </w:r>
      <w:proofErr w:type="spellEnd"/>
      <w:r w:rsidRPr="005E4CE7">
        <w:rPr>
          <w:rFonts w:ascii="Times New Roman" w:hAnsi="Times New Roman" w:cs="Times New Roman"/>
          <w:sz w:val="24"/>
          <w:szCs w:val="24"/>
          <w:lang w:val="uk-UA"/>
        </w:rPr>
        <w:t>-11+</w:t>
      </w:r>
    </w:p>
    <w:p w:rsidR="005E4CE7" w:rsidRPr="005E4CE7" w:rsidRDefault="005E4CE7" w:rsidP="005E4CE7">
      <w:pPr>
        <w:pStyle w:val="afc"/>
        <w:numPr>
          <w:ilvl w:val="0"/>
          <w:numId w:val="44"/>
        </w:numPr>
        <w:contextualSpacing/>
        <w:jc w:val="both"/>
        <w:rPr>
          <w:rFonts w:ascii="Times New Roman" w:hAnsi="Times New Roman" w:cs="Times New Roman"/>
          <w:sz w:val="24"/>
          <w:szCs w:val="24"/>
          <w:lang w:val="uk-UA"/>
        </w:rPr>
      </w:pPr>
      <w:r w:rsidRPr="005E4CE7">
        <w:rPr>
          <w:rFonts w:ascii="Times New Roman" w:hAnsi="Times New Roman" w:cs="Times New Roman"/>
          <w:sz w:val="24"/>
          <w:szCs w:val="24"/>
          <w:lang w:val="uk-UA"/>
        </w:rPr>
        <w:t xml:space="preserve">Оновлення версій </w:t>
      </w:r>
      <w:proofErr w:type="spellStart"/>
      <w:r w:rsidRPr="005E4CE7">
        <w:rPr>
          <w:rFonts w:ascii="Times New Roman" w:hAnsi="Times New Roman" w:cs="Times New Roman"/>
          <w:sz w:val="24"/>
          <w:szCs w:val="24"/>
        </w:rPr>
        <w:t>Postgresql</w:t>
      </w:r>
      <w:proofErr w:type="spellEnd"/>
      <w:r w:rsidRPr="005E4CE7">
        <w:rPr>
          <w:rFonts w:ascii="Times New Roman" w:hAnsi="Times New Roman" w:cs="Times New Roman"/>
          <w:sz w:val="24"/>
          <w:szCs w:val="24"/>
          <w:lang w:val="uk-UA"/>
        </w:rPr>
        <w:t>;</w:t>
      </w:r>
    </w:p>
    <w:p w:rsidR="005E4CE7" w:rsidRDefault="005E4CE7" w:rsidP="005E4CE7">
      <w:pPr>
        <w:pStyle w:val="afc"/>
        <w:numPr>
          <w:ilvl w:val="0"/>
          <w:numId w:val="44"/>
        </w:numPr>
        <w:ind w:left="142" w:hanging="142"/>
        <w:jc w:val="both"/>
        <w:rPr>
          <w:rFonts w:ascii="Times New Roman" w:hAnsi="Times New Roman" w:cs="Times New Roman"/>
          <w:sz w:val="24"/>
          <w:szCs w:val="24"/>
          <w:lang w:val="uk-UA"/>
        </w:rPr>
      </w:pPr>
      <w:r w:rsidRPr="005E4CE7">
        <w:rPr>
          <w:rFonts w:ascii="Times New Roman" w:hAnsi="Times New Roman" w:cs="Times New Roman"/>
          <w:sz w:val="24"/>
          <w:szCs w:val="24"/>
          <w:lang w:val="uk-UA"/>
        </w:rPr>
        <w:t>Забезпечення резервного збереження даних.</w:t>
      </w:r>
    </w:p>
    <w:p w:rsidR="005E4CE7" w:rsidRPr="005E4CE7" w:rsidRDefault="005E4CE7" w:rsidP="005E4CE7">
      <w:pPr>
        <w:spacing w:after="160" w:line="259" w:lineRule="auto"/>
        <w:rPr>
          <w:rFonts w:eastAsiaTheme="minorHAnsi"/>
          <w:lang w:val="uk-UA" w:eastAsia="en-US"/>
        </w:rPr>
      </w:pPr>
      <w:r>
        <w:rPr>
          <w:lang w:val="uk-UA"/>
        </w:rPr>
        <w:br w:type="page"/>
      </w:r>
    </w:p>
    <w:p w:rsidR="00D45EDC" w:rsidRPr="009776DC" w:rsidRDefault="009776DC" w:rsidP="00D45EDC">
      <w:pPr>
        <w:tabs>
          <w:tab w:val="left" w:pos="3225"/>
        </w:tabs>
        <w:ind w:left="6663"/>
        <w:rPr>
          <w:b/>
        </w:rPr>
      </w:pPr>
      <w:r>
        <w:rPr>
          <w:rFonts w:cs="Times New Roman CYR"/>
          <w:b/>
          <w:lang w:val="uk-UA"/>
        </w:rPr>
        <w:lastRenderedPageBreak/>
        <w:t xml:space="preserve">   </w:t>
      </w:r>
      <w:r w:rsidR="00D45EDC" w:rsidRPr="009776DC">
        <w:rPr>
          <w:b/>
          <w:lang w:val="uk-UA"/>
        </w:rPr>
        <w:t>ДОДАТОК №</w:t>
      </w:r>
      <w:r w:rsidR="00462031" w:rsidRPr="009776DC">
        <w:rPr>
          <w:b/>
        </w:rPr>
        <w:t>2</w:t>
      </w:r>
    </w:p>
    <w:p w:rsidR="00D45EDC" w:rsidRPr="009776DC" w:rsidRDefault="00DC58DF" w:rsidP="00D45EDC">
      <w:pPr>
        <w:tabs>
          <w:tab w:val="left" w:pos="3225"/>
        </w:tabs>
        <w:ind w:left="6663"/>
        <w:rPr>
          <w:b/>
          <w:lang w:val="uk-UA"/>
        </w:rPr>
      </w:pPr>
      <w:r w:rsidRPr="009776DC">
        <w:rPr>
          <w:b/>
          <w:lang w:val="uk-UA"/>
        </w:rPr>
        <w:t xml:space="preserve">   </w:t>
      </w:r>
      <w:r w:rsidR="00D45EDC" w:rsidRPr="009776DC">
        <w:rPr>
          <w:b/>
          <w:lang w:val="uk-UA"/>
        </w:rPr>
        <w:t>до оголошення</w:t>
      </w:r>
    </w:p>
    <w:p w:rsidR="00DC58DF" w:rsidRPr="009776DC" w:rsidRDefault="00DC58DF" w:rsidP="00D45EDC">
      <w:pPr>
        <w:tabs>
          <w:tab w:val="left" w:pos="3225"/>
        </w:tabs>
        <w:ind w:left="6663"/>
        <w:rPr>
          <w:b/>
          <w:lang w:val="uk-UA"/>
        </w:rPr>
      </w:pPr>
    </w:p>
    <w:p w:rsidR="009776DC" w:rsidRPr="009776DC" w:rsidRDefault="009776DC" w:rsidP="009776DC">
      <w:pPr>
        <w:pStyle w:val="Iau"/>
        <w:tabs>
          <w:tab w:val="left" w:pos="-5501"/>
        </w:tabs>
        <w:contextualSpacing/>
        <w:jc w:val="center"/>
        <w:rPr>
          <w:b/>
          <w:bCs/>
          <w:szCs w:val="24"/>
          <w:lang w:val="uk-UA"/>
        </w:rPr>
      </w:pPr>
      <w:r w:rsidRPr="009776DC">
        <w:rPr>
          <w:b/>
          <w:bCs/>
          <w:szCs w:val="24"/>
          <w:lang w:val="uk-UA"/>
        </w:rPr>
        <w:t>Договір №______</w:t>
      </w:r>
    </w:p>
    <w:p w:rsidR="009776DC" w:rsidRPr="009776DC" w:rsidRDefault="009776DC" w:rsidP="009776DC">
      <w:pPr>
        <w:jc w:val="center"/>
        <w:rPr>
          <w:lang w:val="uk-UA"/>
        </w:rPr>
      </w:pPr>
      <w:r w:rsidRPr="009776DC">
        <w:rPr>
          <w:lang w:val="uk-UA"/>
        </w:rPr>
        <w:t>про надання послуг</w:t>
      </w:r>
    </w:p>
    <w:p w:rsidR="009776DC" w:rsidRPr="009776DC" w:rsidRDefault="009776DC" w:rsidP="009776DC">
      <w:pPr>
        <w:pStyle w:val="aff0"/>
        <w:contextualSpacing/>
        <w:rPr>
          <w:szCs w:val="24"/>
        </w:rPr>
      </w:pPr>
    </w:p>
    <w:p w:rsidR="009776DC" w:rsidRPr="009776DC" w:rsidRDefault="009776DC" w:rsidP="009776DC">
      <w:pPr>
        <w:pStyle w:val="aff0"/>
        <w:tabs>
          <w:tab w:val="left" w:pos="6946"/>
        </w:tabs>
        <w:contextualSpacing/>
        <w:rPr>
          <w:b/>
          <w:szCs w:val="24"/>
          <w:lang w:eastAsia="uk-UA"/>
        </w:rPr>
      </w:pPr>
      <w:r w:rsidRPr="009776DC">
        <w:rPr>
          <w:b/>
          <w:szCs w:val="24"/>
          <w:lang w:eastAsia="uk-UA"/>
        </w:rPr>
        <w:t>м. _________                                                                                                        «__» ______ 202</w:t>
      </w:r>
      <w:r>
        <w:rPr>
          <w:b/>
          <w:szCs w:val="24"/>
          <w:lang w:eastAsia="uk-UA"/>
        </w:rPr>
        <w:t>1</w:t>
      </w:r>
      <w:r w:rsidRPr="009776DC">
        <w:rPr>
          <w:b/>
          <w:szCs w:val="24"/>
          <w:lang w:eastAsia="uk-UA"/>
        </w:rPr>
        <w:t xml:space="preserve"> року</w:t>
      </w:r>
    </w:p>
    <w:p w:rsidR="009776DC" w:rsidRPr="009776DC" w:rsidRDefault="009776DC" w:rsidP="009776DC">
      <w:pPr>
        <w:pStyle w:val="aff0"/>
        <w:tabs>
          <w:tab w:val="left" w:pos="6946"/>
        </w:tabs>
        <w:contextualSpacing/>
        <w:jc w:val="left"/>
        <w:rPr>
          <w:szCs w:val="24"/>
        </w:rPr>
      </w:pPr>
    </w:p>
    <w:p w:rsidR="009776DC" w:rsidRPr="009776DC" w:rsidRDefault="009776DC" w:rsidP="009776DC">
      <w:pPr>
        <w:pStyle w:val="style121"/>
        <w:ind w:firstLine="504"/>
        <w:jc w:val="both"/>
        <w:rPr>
          <w:color w:val="auto"/>
          <w:sz w:val="24"/>
          <w:szCs w:val="24"/>
          <w:lang w:val="uk-UA"/>
        </w:rPr>
      </w:pPr>
      <w:r w:rsidRPr="009776DC">
        <w:rPr>
          <w:b/>
          <w:color w:val="auto"/>
          <w:sz w:val="24"/>
          <w:szCs w:val="24"/>
          <w:lang w:val="uk-UA" w:eastAsia="ar-SA"/>
        </w:rPr>
        <w:t>________________</w:t>
      </w:r>
      <w:r w:rsidRPr="009776DC">
        <w:rPr>
          <w:color w:val="auto"/>
          <w:sz w:val="24"/>
          <w:szCs w:val="24"/>
          <w:lang w:val="uk-UA"/>
        </w:rPr>
        <w:t xml:space="preserve"> (надалі іменується </w:t>
      </w:r>
      <w:r w:rsidRPr="009776DC">
        <w:rPr>
          <w:b/>
          <w:color w:val="auto"/>
          <w:sz w:val="24"/>
          <w:szCs w:val="24"/>
          <w:lang w:val="uk-UA"/>
        </w:rPr>
        <w:t>«Замовник»</w:t>
      </w:r>
      <w:r w:rsidRPr="009776DC">
        <w:rPr>
          <w:color w:val="auto"/>
          <w:sz w:val="24"/>
          <w:szCs w:val="24"/>
          <w:lang w:val="uk-UA"/>
        </w:rPr>
        <w:t xml:space="preserve">), яке є платником податку на прибуток за основною ставкою, в особі ___________________, який діє на підставі Статуту, </w:t>
      </w:r>
      <w:r w:rsidRPr="009776DC">
        <w:rPr>
          <w:color w:val="auto"/>
          <w:sz w:val="24"/>
          <w:szCs w:val="24"/>
          <w:lang w:val="uk-UA" w:eastAsia="ar-SA"/>
        </w:rPr>
        <w:t>з однієї сторони</w:t>
      </w:r>
      <w:r w:rsidRPr="009776DC">
        <w:rPr>
          <w:color w:val="auto"/>
          <w:sz w:val="24"/>
          <w:szCs w:val="24"/>
          <w:lang w:val="uk-UA"/>
        </w:rPr>
        <w:t>, та</w:t>
      </w:r>
    </w:p>
    <w:p w:rsidR="009776DC" w:rsidRPr="009776DC" w:rsidRDefault="009776DC" w:rsidP="009776DC">
      <w:pPr>
        <w:pStyle w:val="style121"/>
        <w:ind w:firstLine="504"/>
        <w:jc w:val="both"/>
        <w:rPr>
          <w:color w:val="auto"/>
          <w:sz w:val="24"/>
          <w:szCs w:val="24"/>
          <w:lang w:val="uk-UA" w:eastAsia="ar-SA"/>
        </w:rPr>
      </w:pPr>
      <w:r w:rsidRPr="009776DC">
        <w:rPr>
          <w:b/>
          <w:color w:val="auto"/>
          <w:sz w:val="24"/>
          <w:szCs w:val="24"/>
          <w:lang w:val="uk-UA" w:eastAsia="ar-SA"/>
        </w:rPr>
        <w:t xml:space="preserve">_________________________________, </w:t>
      </w:r>
      <w:r w:rsidRPr="009776DC">
        <w:rPr>
          <w:color w:val="auto"/>
          <w:sz w:val="24"/>
          <w:szCs w:val="24"/>
          <w:lang w:val="uk-UA"/>
        </w:rPr>
        <w:t xml:space="preserve">(надалі іменується </w:t>
      </w:r>
      <w:r w:rsidRPr="009776DC">
        <w:rPr>
          <w:b/>
          <w:color w:val="auto"/>
          <w:sz w:val="24"/>
          <w:szCs w:val="24"/>
          <w:lang w:val="uk-UA"/>
        </w:rPr>
        <w:t>«Виконавець»</w:t>
      </w:r>
      <w:r w:rsidRPr="009776DC">
        <w:rPr>
          <w:color w:val="auto"/>
          <w:sz w:val="24"/>
          <w:szCs w:val="24"/>
          <w:lang w:val="uk-UA"/>
        </w:rPr>
        <w:t xml:space="preserve">), яке є платником податку на прибуток за основною ставкою, </w:t>
      </w:r>
      <w:r w:rsidRPr="009776DC">
        <w:rPr>
          <w:color w:val="auto"/>
          <w:sz w:val="24"/>
          <w:szCs w:val="24"/>
          <w:lang w:val="uk-UA" w:eastAsia="ar-SA"/>
        </w:rPr>
        <w:t xml:space="preserve">в особі ___________________, який діє на підставі Статуту, </w:t>
      </w:r>
      <w:r w:rsidRPr="009776DC">
        <w:rPr>
          <w:color w:val="auto"/>
          <w:sz w:val="24"/>
          <w:szCs w:val="24"/>
          <w:lang w:val="uk-UA"/>
        </w:rPr>
        <w:t>з іншої сторони, надалі разом – Сторони, а кожна окремо – Сторона, уклали цей договір про надання послуг (надалі – Договір) про наступне:</w:t>
      </w:r>
    </w:p>
    <w:p w:rsidR="009776DC" w:rsidRPr="009776DC" w:rsidRDefault="009776DC" w:rsidP="009776DC">
      <w:pPr>
        <w:pStyle w:val="style121"/>
        <w:ind w:left="360" w:firstLine="207"/>
        <w:jc w:val="both"/>
        <w:rPr>
          <w:color w:val="auto"/>
          <w:sz w:val="24"/>
          <w:szCs w:val="24"/>
          <w:lang w:val="uk-UA" w:eastAsia="ar-SA"/>
        </w:rPr>
      </w:pPr>
    </w:p>
    <w:p w:rsidR="009776DC" w:rsidRPr="009776DC" w:rsidRDefault="009776DC" w:rsidP="009776DC">
      <w:pPr>
        <w:pStyle w:val="style121"/>
        <w:numPr>
          <w:ilvl w:val="0"/>
          <w:numId w:val="30"/>
        </w:numPr>
        <w:tabs>
          <w:tab w:val="clear" w:pos="720"/>
          <w:tab w:val="left" w:pos="284"/>
          <w:tab w:val="left" w:pos="851"/>
          <w:tab w:val="left" w:pos="1276"/>
          <w:tab w:val="left" w:pos="1701"/>
          <w:tab w:val="left" w:pos="2552"/>
        </w:tabs>
        <w:ind w:left="0" w:right="0" w:firstLine="0"/>
        <w:jc w:val="center"/>
        <w:rPr>
          <w:b/>
          <w:color w:val="auto"/>
          <w:sz w:val="24"/>
          <w:szCs w:val="24"/>
          <w:lang w:val="uk-UA" w:eastAsia="uk-UA"/>
        </w:rPr>
      </w:pPr>
      <w:r w:rsidRPr="009776DC">
        <w:rPr>
          <w:b/>
          <w:color w:val="auto"/>
          <w:sz w:val="24"/>
          <w:szCs w:val="24"/>
          <w:lang w:val="uk-UA" w:eastAsia="uk-UA"/>
        </w:rPr>
        <w:t>Предмет Договору</w:t>
      </w:r>
    </w:p>
    <w:p w:rsidR="009776DC" w:rsidRPr="009776DC" w:rsidRDefault="009776DC" w:rsidP="009776DC">
      <w:pPr>
        <w:tabs>
          <w:tab w:val="left" w:pos="284"/>
        </w:tabs>
        <w:jc w:val="both"/>
        <w:rPr>
          <w:spacing w:val="-2"/>
          <w:lang w:val="uk-UA" w:eastAsia="uk-UA"/>
        </w:rPr>
      </w:pPr>
      <w:r w:rsidRPr="009776DC">
        <w:rPr>
          <w:lang w:val="uk-UA" w:eastAsia="uk-UA"/>
        </w:rPr>
        <w:t>1.1.</w:t>
      </w:r>
      <w:r w:rsidRPr="009776DC">
        <w:rPr>
          <w:lang w:val="uk-UA" w:eastAsia="uk-UA"/>
        </w:rPr>
        <w:tab/>
        <w:t>Виконавець зобов’язується протягом усього терміну дії цього Договору за завданням Замовника надавати послуги,</w:t>
      </w:r>
      <w:r w:rsidRPr="009776DC">
        <w:rPr>
          <w:lang w:val="uk-UA"/>
        </w:rPr>
        <w:t xml:space="preserve"> які споживаються у процесі здійснення та забезпечення господарської діяльності Замовника,</w:t>
      </w:r>
      <w:r w:rsidRPr="009776DC">
        <w:rPr>
          <w:lang w:val="uk-UA" w:eastAsia="uk-UA"/>
        </w:rPr>
        <w:t xml:space="preserve"> із технічної підтримки «Системи електронного документообігу </w:t>
      </w:r>
      <w:proofErr w:type="spellStart"/>
      <w:r w:rsidRPr="009776DC">
        <w:rPr>
          <w:lang w:val="uk-UA" w:eastAsia="uk-UA"/>
        </w:rPr>
        <w:t>Megapolis.DocNet</w:t>
      </w:r>
      <w:proofErr w:type="spellEnd"/>
      <w:r w:rsidRPr="009776DC">
        <w:rPr>
          <w:lang w:val="uk-UA" w:eastAsia="uk-UA"/>
        </w:rPr>
        <w:t>» (надалі – Система)</w:t>
      </w:r>
      <w:r w:rsidRPr="009776DC">
        <w:rPr>
          <w:lang w:val="uk-UA"/>
        </w:rPr>
        <w:t>, які включають будь-які зміни, оновлення, доповнення, з одночасним тестуванням, виявленням та усуненням недоліків, консультуванням щодо користування Системою</w:t>
      </w:r>
      <w:r w:rsidRPr="009776DC">
        <w:rPr>
          <w:lang w:val="uk-UA" w:eastAsia="uk-UA"/>
        </w:rPr>
        <w:t xml:space="preserve"> (надалі –Послуги), а Замовник зобов’язується приймати і оплачувати надані йому Виконавцем Послуги у розмірі, у строки та в порядку, що встановлені цим Договором.</w:t>
      </w:r>
    </w:p>
    <w:p w:rsidR="009776DC" w:rsidRPr="009776DC" w:rsidRDefault="009776DC" w:rsidP="009776DC">
      <w:pPr>
        <w:pStyle w:val="style121"/>
        <w:tabs>
          <w:tab w:val="left" w:pos="993"/>
        </w:tabs>
        <w:ind w:left="142"/>
        <w:jc w:val="both"/>
        <w:rPr>
          <w:color w:val="auto"/>
          <w:spacing w:val="-2"/>
          <w:sz w:val="24"/>
          <w:szCs w:val="24"/>
          <w:lang w:val="uk-UA" w:eastAsia="uk-UA"/>
        </w:rPr>
      </w:pPr>
    </w:p>
    <w:p w:rsidR="009776DC" w:rsidRPr="009776DC" w:rsidRDefault="009776DC" w:rsidP="009776DC">
      <w:pPr>
        <w:pStyle w:val="style121"/>
        <w:numPr>
          <w:ilvl w:val="0"/>
          <w:numId w:val="30"/>
        </w:numPr>
        <w:tabs>
          <w:tab w:val="clear" w:pos="720"/>
          <w:tab w:val="left" w:pos="284"/>
          <w:tab w:val="left" w:pos="851"/>
          <w:tab w:val="left" w:pos="1276"/>
          <w:tab w:val="left" w:pos="1701"/>
          <w:tab w:val="left" w:pos="2835"/>
        </w:tabs>
        <w:ind w:left="0" w:right="0" w:firstLine="0"/>
        <w:jc w:val="center"/>
        <w:rPr>
          <w:b/>
          <w:color w:val="auto"/>
          <w:sz w:val="24"/>
          <w:szCs w:val="24"/>
          <w:lang w:val="uk-UA" w:eastAsia="uk-UA"/>
        </w:rPr>
      </w:pPr>
      <w:r w:rsidRPr="009776DC">
        <w:rPr>
          <w:b/>
          <w:color w:val="auto"/>
          <w:sz w:val="24"/>
          <w:szCs w:val="24"/>
          <w:lang w:val="uk-UA" w:eastAsia="uk-UA"/>
        </w:rPr>
        <w:t>Порядок і строки надання та приймання Послуг</w:t>
      </w:r>
    </w:p>
    <w:p w:rsidR="003A6F45" w:rsidRPr="0007236C" w:rsidRDefault="003A6F45" w:rsidP="003A6F45">
      <w:pPr>
        <w:pStyle w:val="afc"/>
        <w:numPr>
          <w:ilvl w:val="1"/>
          <w:numId w:val="43"/>
        </w:numPr>
        <w:suppressAutoHyphens/>
        <w:ind w:left="0" w:right="64" w:firstLine="0"/>
        <w:jc w:val="both"/>
        <w:rPr>
          <w:rFonts w:ascii="Times New Roman" w:hAnsi="Times New Roman" w:cs="Times New Roman"/>
          <w:sz w:val="24"/>
          <w:szCs w:val="24"/>
          <w:lang w:val="uk-UA" w:eastAsia="uk-UA"/>
        </w:rPr>
      </w:pPr>
      <w:r w:rsidRPr="0007236C">
        <w:rPr>
          <w:rFonts w:ascii="Times New Roman" w:hAnsi="Times New Roman" w:cs="Times New Roman"/>
          <w:sz w:val="24"/>
          <w:szCs w:val="24"/>
          <w:lang w:val="uk-UA" w:eastAsia="uk-UA"/>
        </w:rPr>
        <w:t>Виконавець розпочинає надання Послуг за цим Договором з 01 січня 2022 року та надає їх протягом усього терміну дії цього Договору.</w:t>
      </w:r>
    </w:p>
    <w:p w:rsidR="003A6F45" w:rsidRPr="0007236C" w:rsidRDefault="003A6F45" w:rsidP="003A6F45">
      <w:pPr>
        <w:pStyle w:val="afc"/>
        <w:numPr>
          <w:ilvl w:val="1"/>
          <w:numId w:val="43"/>
        </w:numPr>
        <w:suppressAutoHyphens/>
        <w:ind w:left="0" w:right="64" w:firstLine="0"/>
        <w:jc w:val="both"/>
        <w:rPr>
          <w:rFonts w:ascii="Times New Roman" w:hAnsi="Times New Roman" w:cs="Times New Roman"/>
          <w:sz w:val="24"/>
          <w:szCs w:val="24"/>
          <w:lang w:val="uk-UA" w:eastAsia="uk-UA"/>
        </w:rPr>
      </w:pPr>
      <w:r w:rsidRPr="0007236C">
        <w:rPr>
          <w:rFonts w:ascii="Times New Roman" w:hAnsi="Times New Roman" w:cs="Times New Roman"/>
          <w:sz w:val="24"/>
          <w:szCs w:val="24"/>
          <w:lang w:val="uk-UA" w:eastAsia="uk-UA"/>
        </w:rPr>
        <w:t>Факт надання Послуг та об’єм наданих Послуг за цим Договором підтверджується відповідним Актом приймання-передачі наданих послуг (надалі – Акт), що складається Виконавцем станом на останній день кожного розрахункового періоду.</w:t>
      </w:r>
    </w:p>
    <w:p w:rsidR="003A6F45" w:rsidRPr="0007236C" w:rsidRDefault="003A6F45" w:rsidP="003A6F45">
      <w:pPr>
        <w:pStyle w:val="afc"/>
        <w:numPr>
          <w:ilvl w:val="1"/>
          <w:numId w:val="43"/>
        </w:numPr>
        <w:suppressAutoHyphens/>
        <w:ind w:left="0" w:right="64" w:firstLine="0"/>
        <w:jc w:val="both"/>
        <w:rPr>
          <w:rFonts w:ascii="Times New Roman" w:hAnsi="Times New Roman" w:cs="Times New Roman"/>
          <w:sz w:val="24"/>
          <w:szCs w:val="24"/>
          <w:lang w:val="uk-UA" w:eastAsia="uk-UA"/>
        </w:rPr>
      </w:pPr>
      <w:r w:rsidRPr="0007236C">
        <w:rPr>
          <w:rFonts w:ascii="Times New Roman" w:hAnsi="Times New Roman" w:cs="Times New Roman"/>
          <w:sz w:val="24"/>
          <w:szCs w:val="24"/>
          <w:lang w:val="uk-UA" w:eastAsia="uk-UA"/>
        </w:rPr>
        <w:t>Під розрахунковим періодом у цьому Договорі розуміється 1 (один) календарний місяць, який розпочинається з першого календарного дня та закінчується останнім календарним днем календарного місяця.</w:t>
      </w:r>
    </w:p>
    <w:p w:rsidR="003A6F45" w:rsidRPr="0007236C" w:rsidRDefault="003A6F45" w:rsidP="003A6F45">
      <w:pPr>
        <w:pStyle w:val="afc"/>
        <w:numPr>
          <w:ilvl w:val="1"/>
          <w:numId w:val="43"/>
        </w:numPr>
        <w:suppressAutoHyphens/>
        <w:ind w:left="0" w:right="64" w:firstLine="0"/>
        <w:jc w:val="both"/>
        <w:rPr>
          <w:rFonts w:ascii="Times New Roman" w:hAnsi="Times New Roman" w:cs="Times New Roman"/>
          <w:sz w:val="24"/>
          <w:szCs w:val="24"/>
          <w:lang w:val="uk-UA" w:eastAsia="uk-UA"/>
        </w:rPr>
      </w:pPr>
      <w:r w:rsidRPr="0007236C">
        <w:rPr>
          <w:rFonts w:ascii="Times New Roman" w:hAnsi="Times New Roman" w:cs="Times New Roman"/>
          <w:sz w:val="24"/>
          <w:szCs w:val="24"/>
          <w:lang w:val="uk-UA" w:eastAsia="uk-UA"/>
        </w:rPr>
        <w:t>По закінченню розрахункового періоду надання Послуг, зазначеного у п. 2.</w:t>
      </w:r>
      <w:r>
        <w:rPr>
          <w:rFonts w:ascii="Times New Roman" w:hAnsi="Times New Roman" w:cs="Times New Roman"/>
          <w:sz w:val="24"/>
          <w:szCs w:val="24"/>
          <w:lang w:val="uk-UA" w:eastAsia="uk-UA"/>
        </w:rPr>
        <w:t>3</w:t>
      </w:r>
      <w:r w:rsidRPr="0007236C">
        <w:rPr>
          <w:rFonts w:ascii="Times New Roman" w:hAnsi="Times New Roman" w:cs="Times New Roman"/>
          <w:sz w:val="24"/>
          <w:szCs w:val="24"/>
          <w:lang w:val="uk-UA" w:eastAsia="uk-UA"/>
        </w:rPr>
        <w:t xml:space="preserve"> цього Договору, Виконавець протягом 3 (трьох) робочих днів складає відповідний Акт за відповідний розрахунковий період надання Послуг та передає його у двох примірниках на підпис Замовнику.</w:t>
      </w:r>
    </w:p>
    <w:p w:rsidR="003A6F45" w:rsidRPr="0007236C" w:rsidRDefault="003A6F45" w:rsidP="003A6F45">
      <w:pPr>
        <w:pStyle w:val="afc"/>
        <w:numPr>
          <w:ilvl w:val="1"/>
          <w:numId w:val="43"/>
        </w:numPr>
        <w:suppressAutoHyphens/>
        <w:ind w:left="0" w:right="64" w:firstLine="0"/>
        <w:jc w:val="both"/>
        <w:rPr>
          <w:rFonts w:ascii="Times New Roman" w:hAnsi="Times New Roman" w:cs="Times New Roman"/>
          <w:sz w:val="24"/>
          <w:szCs w:val="24"/>
          <w:lang w:val="uk-UA" w:eastAsia="uk-UA"/>
        </w:rPr>
      </w:pPr>
      <w:r w:rsidRPr="0007236C">
        <w:rPr>
          <w:rFonts w:ascii="Times New Roman" w:hAnsi="Times New Roman" w:cs="Times New Roman"/>
          <w:sz w:val="24"/>
          <w:szCs w:val="24"/>
          <w:lang w:val="uk-UA" w:eastAsia="uk-UA"/>
        </w:rPr>
        <w:t xml:space="preserve">Замовник протягом 7 (семи) календарних днів з дня отримання від Виконавця двох примірників відповідного Акту зобов’язаний розглянути та підписати такий Акт і повернути один примірник Акту Виконавцю або направити у цей же строк мотивовану письмову відмову від прийняття Послуг за відповідний розрахунковий період. У випадку неодержання Виконавцем у вказаний у цьому п. 2.5 Договору строк підписаного Акту або мотивованої відмови від прийняття наданих Послуг за відповідний розрахунковий період, Замовник вважається таким, що погодився із належним наданням Послуг за відповідний розрахунковий період, направлений Акт вважається підписаним Замовником у день закінчення строку, який встановлений у цьому п. 2.5 Договору для підписання Замовником Акту, а Послуги за відповідний розрахунковий період вважаються наданими і прийнятими Замовником без заперечень та підлягають оплаті у визначений у п. 3.5 цього Договору строк. </w:t>
      </w:r>
    </w:p>
    <w:p w:rsidR="003A6F45" w:rsidRPr="0007236C" w:rsidRDefault="003A6F45" w:rsidP="003A6F45">
      <w:pPr>
        <w:pStyle w:val="afc"/>
        <w:numPr>
          <w:ilvl w:val="1"/>
          <w:numId w:val="43"/>
        </w:numPr>
        <w:suppressAutoHyphens/>
        <w:ind w:left="0" w:right="64" w:firstLine="0"/>
        <w:jc w:val="both"/>
        <w:rPr>
          <w:rFonts w:ascii="Times New Roman" w:hAnsi="Times New Roman" w:cs="Times New Roman"/>
          <w:sz w:val="24"/>
          <w:szCs w:val="24"/>
          <w:lang w:val="uk-UA" w:eastAsia="uk-UA"/>
        </w:rPr>
      </w:pPr>
      <w:r w:rsidRPr="0007236C">
        <w:rPr>
          <w:rFonts w:ascii="Times New Roman" w:hAnsi="Times New Roman" w:cs="Times New Roman"/>
          <w:sz w:val="24"/>
          <w:szCs w:val="24"/>
          <w:lang w:val="uk-UA" w:eastAsia="uk-UA"/>
        </w:rPr>
        <w:lastRenderedPageBreak/>
        <w:t xml:space="preserve">При виявленні недоліків у наданих Послугах, Замовник у визначений у п. 2.5 цього Договору строк для розгляду та підписання Акту надає Виконавцю мотивовані письмові зауваження до наданих Послуг. </w:t>
      </w:r>
    </w:p>
    <w:p w:rsidR="003A6F45" w:rsidRPr="0007236C" w:rsidRDefault="003A6F45" w:rsidP="003A6F45">
      <w:pPr>
        <w:pStyle w:val="afc"/>
        <w:numPr>
          <w:ilvl w:val="1"/>
          <w:numId w:val="43"/>
        </w:numPr>
        <w:suppressAutoHyphens/>
        <w:ind w:left="0" w:right="64" w:firstLine="0"/>
        <w:jc w:val="both"/>
        <w:rPr>
          <w:rFonts w:ascii="Times New Roman" w:hAnsi="Times New Roman" w:cs="Times New Roman"/>
          <w:sz w:val="24"/>
          <w:szCs w:val="24"/>
          <w:lang w:val="uk-UA" w:eastAsia="uk-UA"/>
        </w:rPr>
      </w:pPr>
      <w:r w:rsidRPr="0007236C">
        <w:rPr>
          <w:rFonts w:ascii="Times New Roman" w:hAnsi="Times New Roman" w:cs="Times New Roman"/>
          <w:sz w:val="24"/>
          <w:szCs w:val="24"/>
          <w:lang w:val="uk-UA" w:eastAsia="uk-UA"/>
        </w:rPr>
        <w:t>У випадку призупинення надання Послуг з ініціативи Замовника Сторони зобов’язані протягом 3 (трьох) робочих днів з дня призупинення скласти двосторонній акт про надану частину Послуг і фактично понесені витрати Виконавцем, що підлягають оплаті Замовником, а Замовник зобов’язується його підписати протягом 7 (семи) календарних днів з моменту отримання від Виконавця або, у разі незгоди з цим актом, надати Виконавцю обґрунтоване письмове заперечення. У разі не підписання Замовником вищезазначеного акту та ненадання обґрунтованого заперечення протягом вказаного у цьому п. 2.7 Договору строку, такий акт вважається підписаним Замовником, а Послуги та понесені Виконавцем витрати вважаються прийнятими та підлягають оплаті Замовником у сумі, вказаній у такому акті, протягом 5 (п’яти) робочих днів отримання відповідної вимоги від</w:t>
      </w:r>
      <w:r w:rsidRPr="0007236C" w:rsidDel="0005400D">
        <w:rPr>
          <w:rFonts w:ascii="Times New Roman" w:hAnsi="Times New Roman" w:cs="Times New Roman"/>
          <w:sz w:val="24"/>
          <w:szCs w:val="24"/>
          <w:lang w:val="uk-UA" w:eastAsia="uk-UA"/>
        </w:rPr>
        <w:t xml:space="preserve"> </w:t>
      </w:r>
      <w:r w:rsidRPr="0007236C">
        <w:rPr>
          <w:rFonts w:ascii="Times New Roman" w:hAnsi="Times New Roman" w:cs="Times New Roman"/>
          <w:sz w:val="24"/>
          <w:szCs w:val="24"/>
          <w:lang w:val="uk-UA" w:eastAsia="uk-UA"/>
        </w:rPr>
        <w:t>Виконавця.</w:t>
      </w:r>
    </w:p>
    <w:p w:rsidR="009776DC" w:rsidRPr="009776DC" w:rsidRDefault="009776DC" w:rsidP="009776DC">
      <w:pPr>
        <w:pStyle w:val="style121"/>
        <w:ind w:left="360"/>
        <w:rPr>
          <w:b/>
          <w:color w:val="auto"/>
          <w:sz w:val="24"/>
          <w:szCs w:val="24"/>
          <w:lang w:val="uk-UA" w:eastAsia="uk-UA"/>
        </w:rPr>
      </w:pPr>
    </w:p>
    <w:p w:rsidR="009776DC" w:rsidRPr="009776DC" w:rsidRDefault="009776DC" w:rsidP="009776DC">
      <w:pPr>
        <w:pStyle w:val="style121"/>
        <w:numPr>
          <w:ilvl w:val="0"/>
          <w:numId w:val="30"/>
        </w:numPr>
        <w:tabs>
          <w:tab w:val="clear" w:pos="720"/>
          <w:tab w:val="left" w:pos="284"/>
        </w:tabs>
        <w:ind w:left="0" w:right="0" w:firstLine="0"/>
        <w:jc w:val="center"/>
        <w:rPr>
          <w:b/>
          <w:color w:val="auto"/>
          <w:sz w:val="24"/>
          <w:szCs w:val="24"/>
          <w:lang w:val="uk-UA" w:eastAsia="uk-UA"/>
        </w:rPr>
      </w:pPr>
      <w:r w:rsidRPr="009776DC">
        <w:rPr>
          <w:b/>
          <w:color w:val="auto"/>
          <w:sz w:val="24"/>
          <w:szCs w:val="24"/>
          <w:lang w:val="uk-UA" w:eastAsia="uk-UA"/>
        </w:rPr>
        <w:t>Вартість Послуг, ціна Договору та порядок розрахунків</w:t>
      </w:r>
    </w:p>
    <w:p w:rsidR="009776DC" w:rsidRPr="009776DC" w:rsidRDefault="009776DC" w:rsidP="009776DC">
      <w:pPr>
        <w:pStyle w:val="afc"/>
        <w:numPr>
          <w:ilvl w:val="1"/>
          <w:numId w:val="30"/>
        </w:numPr>
        <w:tabs>
          <w:tab w:val="clear" w:pos="1080"/>
          <w:tab w:val="num" w:pos="426"/>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Вартість Послуг за кожен розрахунковий період становить _______грн. (________________ гривень 00 коп.),без ПДВ, і не може бути зменшена Сторонами після надання Послуг та підписання Акту за відповідний розрахунковий період.</w:t>
      </w:r>
    </w:p>
    <w:p w:rsidR="009776DC" w:rsidRPr="009776DC" w:rsidRDefault="009776DC" w:rsidP="009776DC">
      <w:pPr>
        <w:pStyle w:val="afc"/>
        <w:numPr>
          <w:ilvl w:val="1"/>
          <w:numId w:val="30"/>
        </w:numPr>
        <w:tabs>
          <w:tab w:val="clear" w:pos="1080"/>
          <w:tab w:val="num" w:pos="426"/>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 xml:space="preserve">Загальна сума цього Договору (ціна Договору) становить </w:t>
      </w:r>
      <w:r w:rsidRPr="009776DC">
        <w:rPr>
          <w:rStyle w:val="a4"/>
          <w:rFonts w:ascii="Times New Roman" w:hAnsi="Times New Roman" w:cs="Times New Roman"/>
          <w:sz w:val="24"/>
          <w:szCs w:val="24"/>
          <w:lang w:val="uk-UA"/>
        </w:rPr>
        <w:t>__________</w:t>
      </w:r>
      <w:r w:rsidRPr="009776DC">
        <w:rPr>
          <w:rFonts w:ascii="Times New Roman" w:hAnsi="Times New Roman" w:cs="Times New Roman"/>
          <w:sz w:val="24"/>
          <w:szCs w:val="24"/>
          <w:lang w:val="uk-UA" w:eastAsia="uk-UA"/>
        </w:rPr>
        <w:t xml:space="preserve"> грн. (___________грн. 00 коп.), без ПДВ.</w:t>
      </w:r>
    </w:p>
    <w:p w:rsidR="009776DC" w:rsidRPr="009776DC" w:rsidRDefault="009776DC" w:rsidP="009776DC">
      <w:pPr>
        <w:pStyle w:val="afc"/>
        <w:tabs>
          <w:tab w:val="num" w:pos="426"/>
        </w:tabs>
        <w:ind w:left="0" w:firstLine="567"/>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zh-CN"/>
        </w:rPr>
        <w:t>Відповідно до пункту 26¹ підрозділу 2 розділу XX Податкового кодексу України, тимчасово, та абзаців другого-сьомого підпункту 14.1.225 пункту 14.1 статті 14 Податкового кодексу України, з 1 січня 2013 року до 1 січня 2023 року</w:t>
      </w:r>
      <w:r w:rsidRPr="009776DC" w:rsidDel="005D4435">
        <w:rPr>
          <w:rFonts w:ascii="Times New Roman" w:hAnsi="Times New Roman" w:cs="Times New Roman"/>
          <w:sz w:val="24"/>
          <w:szCs w:val="24"/>
          <w:lang w:val="uk-UA"/>
        </w:rPr>
        <w:t xml:space="preserve"> </w:t>
      </w:r>
      <w:r w:rsidRPr="009776DC">
        <w:rPr>
          <w:rFonts w:ascii="Times New Roman" w:hAnsi="Times New Roman" w:cs="Times New Roman"/>
          <w:sz w:val="24"/>
          <w:szCs w:val="24"/>
          <w:lang w:val="uk-UA" w:eastAsia="zh-CN"/>
        </w:rPr>
        <w:t>операції з</w:t>
      </w:r>
      <w:r w:rsidRPr="009776DC" w:rsidDel="005D4435">
        <w:rPr>
          <w:rFonts w:ascii="Times New Roman" w:hAnsi="Times New Roman" w:cs="Times New Roman"/>
          <w:sz w:val="24"/>
          <w:szCs w:val="24"/>
          <w:lang w:val="uk-UA"/>
        </w:rPr>
        <w:t xml:space="preserve"> </w:t>
      </w:r>
      <w:r w:rsidRPr="009776DC">
        <w:rPr>
          <w:rFonts w:ascii="Times New Roman" w:hAnsi="Times New Roman" w:cs="Times New Roman"/>
          <w:sz w:val="24"/>
          <w:szCs w:val="24"/>
          <w:lang w:val="uk-UA" w:eastAsia="zh-CN"/>
        </w:rPr>
        <w:t>постачання</w:t>
      </w:r>
      <w:r w:rsidRPr="009776DC">
        <w:rPr>
          <w:rFonts w:ascii="Times New Roman" w:hAnsi="Times New Roman" w:cs="Times New Roman"/>
          <w:sz w:val="24"/>
          <w:szCs w:val="24"/>
          <w:lang w:val="uk-UA"/>
        </w:rPr>
        <w:t xml:space="preserve"> послуг з доступу за цим Договором</w:t>
      </w:r>
      <w:r w:rsidRPr="009776DC">
        <w:rPr>
          <w:rFonts w:ascii="Times New Roman" w:hAnsi="Times New Roman" w:cs="Times New Roman"/>
          <w:sz w:val="24"/>
          <w:szCs w:val="24"/>
          <w:lang w:val="uk-UA" w:eastAsia="zh-CN"/>
        </w:rPr>
        <w:t xml:space="preserve"> звільняються від оподаткування податком на додану вартість</w:t>
      </w:r>
      <w:r w:rsidRPr="009776DC">
        <w:rPr>
          <w:rFonts w:ascii="Times New Roman" w:hAnsi="Times New Roman" w:cs="Times New Roman"/>
          <w:sz w:val="24"/>
          <w:szCs w:val="24"/>
          <w:lang w:val="uk-UA"/>
        </w:rPr>
        <w:t>.</w:t>
      </w:r>
    </w:p>
    <w:p w:rsidR="009776DC" w:rsidRPr="009776DC" w:rsidRDefault="009776DC" w:rsidP="009776DC">
      <w:pPr>
        <w:pStyle w:val="afc"/>
        <w:numPr>
          <w:ilvl w:val="1"/>
          <w:numId w:val="30"/>
        </w:numPr>
        <w:tabs>
          <w:tab w:val="clear" w:pos="1080"/>
          <w:tab w:val="num" w:pos="426"/>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 xml:space="preserve"> Зазначена у п. 3.1 цього Договору вартість Послуг може бути змінена за угодою Сторін про що підписується відповідна додаткова угода.</w:t>
      </w:r>
    </w:p>
    <w:p w:rsidR="009776DC" w:rsidRPr="009776DC" w:rsidRDefault="009776DC" w:rsidP="009776DC">
      <w:pPr>
        <w:pStyle w:val="afc"/>
        <w:numPr>
          <w:ilvl w:val="1"/>
          <w:numId w:val="30"/>
        </w:numPr>
        <w:tabs>
          <w:tab w:val="clear" w:pos="1080"/>
          <w:tab w:val="num" w:pos="426"/>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Оплата Послуг здійснюється Замовником у безготівковій формі шляхом перерахування грошових коштів у національній валюті України на поточний банківський рахунок Виконавця, зазначений у розділі 11 цього Договору.</w:t>
      </w:r>
    </w:p>
    <w:p w:rsidR="009776DC" w:rsidRPr="009776DC" w:rsidRDefault="009776DC" w:rsidP="009776DC">
      <w:pPr>
        <w:pStyle w:val="afc"/>
        <w:numPr>
          <w:ilvl w:val="1"/>
          <w:numId w:val="30"/>
        </w:numPr>
        <w:tabs>
          <w:tab w:val="clear" w:pos="1080"/>
          <w:tab w:val="num" w:pos="426"/>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Замовник зобов’язаний здійснити оплату Послуг протягом 90 (дев’яносто) календарних днів із дати підписання відповідного Акту або з дати настання строку для підписання Акту відповідно до п. 2.5 цього Договору, у розмірі зазначеному у такому Акті.</w:t>
      </w:r>
    </w:p>
    <w:p w:rsidR="009776DC" w:rsidRPr="009776DC" w:rsidRDefault="009776DC" w:rsidP="009776DC">
      <w:pPr>
        <w:pStyle w:val="afc"/>
        <w:numPr>
          <w:ilvl w:val="1"/>
          <w:numId w:val="30"/>
        </w:numPr>
        <w:tabs>
          <w:tab w:val="clear" w:pos="1080"/>
          <w:tab w:val="num" w:pos="426"/>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Датою повного виконання Замовником зобов’язань з оплати вартості Послуг за цим Договором є дата зарахування 100% суми грошових коштів, вказаних у відповідному Акті, на поточний рахунок Виконавця.</w:t>
      </w:r>
    </w:p>
    <w:p w:rsidR="009776DC" w:rsidRPr="009776DC" w:rsidRDefault="009776DC" w:rsidP="009776DC">
      <w:pPr>
        <w:pStyle w:val="style121"/>
        <w:ind w:firstLine="646"/>
        <w:jc w:val="both"/>
        <w:rPr>
          <w:color w:val="auto"/>
          <w:sz w:val="24"/>
          <w:szCs w:val="24"/>
          <w:lang w:val="uk-UA" w:eastAsia="uk-UA"/>
        </w:rPr>
      </w:pPr>
    </w:p>
    <w:p w:rsidR="009776DC" w:rsidRPr="009776DC" w:rsidRDefault="009776DC" w:rsidP="009776DC">
      <w:pPr>
        <w:pStyle w:val="style121"/>
        <w:numPr>
          <w:ilvl w:val="0"/>
          <w:numId w:val="30"/>
        </w:numPr>
        <w:tabs>
          <w:tab w:val="clear" w:pos="720"/>
          <w:tab w:val="left" w:pos="284"/>
        </w:tabs>
        <w:ind w:left="0" w:right="0" w:firstLine="0"/>
        <w:jc w:val="center"/>
        <w:rPr>
          <w:b/>
          <w:color w:val="auto"/>
          <w:sz w:val="24"/>
          <w:szCs w:val="24"/>
          <w:lang w:val="uk-UA" w:eastAsia="uk-UA"/>
        </w:rPr>
      </w:pPr>
      <w:r w:rsidRPr="009776DC">
        <w:rPr>
          <w:b/>
          <w:color w:val="auto"/>
          <w:sz w:val="24"/>
          <w:szCs w:val="24"/>
          <w:lang w:val="uk-UA" w:eastAsia="uk-UA"/>
        </w:rPr>
        <w:t>Права та обов’язки Сторін</w:t>
      </w:r>
    </w:p>
    <w:p w:rsidR="009776DC" w:rsidRPr="009776DC" w:rsidRDefault="009776DC" w:rsidP="009776DC">
      <w:pPr>
        <w:pStyle w:val="afc"/>
        <w:numPr>
          <w:ilvl w:val="1"/>
          <w:numId w:val="32"/>
        </w:numPr>
        <w:tabs>
          <w:tab w:val="clear" w:pos="1080"/>
          <w:tab w:val="num" w:pos="709"/>
        </w:tabs>
        <w:suppressAutoHyphens/>
        <w:ind w:left="0" w:firstLine="0"/>
        <w:jc w:val="both"/>
        <w:rPr>
          <w:rFonts w:ascii="Times New Roman" w:hAnsi="Times New Roman" w:cs="Times New Roman"/>
          <w:b/>
          <w:spacing w:val="-2"/>
          <w:sz w:val="24"/>
          <w:szCs w:val="24"/>
          <w:lang w:val="uk-UA" w:eastAsia="uk-UA"/>
        </w:rPr>
      </w:pPr>
      <w:r w:rsidRPr="009776DC">
        <w:rPr>
          <w:rFonts w:ascii="Times New Roman" w:hAnsi="Times New Roman" w:cs="Times New Roman"/>
          <w:b/>
          <w:spacing w:val="-2"/>
          <w:sz w:val="24"/>
          <w:szCs w:val="24"/>
          <w:lang w:val="uk-UA" w:eastAsia="uk-UA"/>
        </w:rPr>
        <w:t>Замовник зобов’язується:</w:t>
      </w:r>
    </w:p>
    <w:p w:rsidR="009776DC" w:rsidRPr="009776DC" w:rsidRDefault="009776DC" w:rsidP="009776DC">
      <w:pPr>
        <w:pStyle w:val="afc"/>
        <w:numPr>
          <w:ilvl w:val="2"/>
          <w:numId w:val="32"/>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надавати Виконавцю усю інформацію та документи, які на думку Виконавця є необхідними для надання Послуг, протягом усього терміну їх надання за цим Договором;</w:t>
      </w:r>
    </w:p>
    <w:p w:rsidR="009776DC" w:rsidRPr="009776DC" w:rsidRDefault="009776DC" w:rsidP="009776DC">
      <w:pPr>
        <w:pStyle w:val="afc"/>
        <w:numPr>
          <w:ilvl w:val="2"/>
          <w:numId w:val="32"/>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створювати Виконавцеві технічні та організаційні передумови для обслуговування Системи у режимі реального часу та у режимі віддаленого доступу;</w:t>
      </w:r>
    </w:p>
    <w:p w:rsidR="009776DC" w:rsidRPr="009776DC" w:rsidRDefault="009776DC" w:rsidP="009776DC">
      <w:pPr>
        <w:pStyle w:val="afc"/>
        <w:numPr>
          <w:ilvl w:val="2"/>
          <w:numId w:val="32"/>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визначити та повідомити Виконавцю коло працівників Замовника, що будуть уповноважені звертатися із відповідними запитами до Виконавця у рамках надання Послуг за цим Договором та надавати інформацію на запити Виконавця з приводу надання Послуг за цим Договором;</w:t>
      </w:r>
    </w:p>
    <w:p w:rsidR="009776DC" w:rsidRPr="009776DC" w:rsidRDefault="009776DC" w:rsidP="009776DC">
      <w:pPr>
        <w:pStyle w:val="afc"/>
        <w:numPr>
          <w:ilvl w:val="2"/>
          <w:numId w:val="32"/>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при необхідності надавати Виконавцю допомогу у підготовці, зборі та обробці інформації, яка на думку Виконавця є необхідною для надання Послуг;</w:t>
      </w:r>
    </w:p>
    <w:p w:rsidR="009776DC" w:rsidRPr="009776DC" w:rsidRDefault="009776DC" w:rsidP="009776DC">
      <w:pPr>
        <w:pStyle w:val="afc"/>
        <w:numPr>
          <w:ilvl w:val="2"/>
          <w:numId w:val="32"/>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забезпечити доступ працівників Виконавця та/або залучених організацій на територію Замовника для надання Послуг у рамках цього Договору;</w:t>
      </w:r>
    </w:p>
    <w:p w:rsidR="009776DC" w:rsidRPr="009776DC" w:rsidRDefault="009776DC" w:rsidP="009776DC">
      <w:pPr>
        <w:pStyle w:val="afc"/>
        <w:numPr>
          <w:ilvl w:val="2"/>
          <w:numId w:val="32"/>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lastRenderedPageBreak/>
        <w:t>своєчасно приймати та оплачувати надані Виконавцем Послуги у строки та у розмірах, що зазначені у цьому Договорі;</w:t>
      </w:r>
    </w:p>
    <w:p w:rsidR="009776DC" w:rsidRPr="009776DC" w:rsidRDefault="009776DC" w:rsidP="009776DC">
      <w:pPr>
        <w:pStyle w:val="afc"/>
        <w:numPr>
          <w:ilvl w:val="2"/>
          <w:numId w:val="32"/>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всіляко сприяти Виконавцю під час надання ним Послуг за цим Договором, у тому числі, під час проведення заходів з аварійного відновлення функціонування Системи;</w:t>
      </w:r>
    </w:p>
    <w:p w:rsidR="009776DC" w:rsidRPr="009776DC" w:rsidRDefault="009776DC" w:rsidP="009776DC">
      <w:pPr>
        <w:pStyle w:val="afc"/>
        <w:numPr>
          <w:ilvl w:val="2"/>
          <w:numId w:val="32"/>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виконувати інші зобов’язання, що не зазначені в п. 4.1 цього Договору, але випливають з цього Договору або додаткових угод до нього.</w:t>
      </w:r>
    </w:p>
    <w:p w:rsidR="009776DC" w:rsidRPr="009776DC" w:rsidRDefault="009776DC" w:rsidP="009776DC">
      <w:pPr>
        <w:pStyle w:val="afc"/>
        <w:numPr>
          <w:ilvl w:val="1"/>
          <w:numId w:val="32"/>
        </w:numPr>
        <w:tabs>
          <w:tab w:val="clear" w:pos="1080"/>
          <w:tab w:val="num" w:pos="709"/>
        </w:tabs>
        <w:suppressAutoHyphens/>
        <w:ind w:left="0" w:firstLine="0"/>
        <w:jc w:val="both"/>
        <w:rPr>
          <w:rFonts w:ascii="Times New Roman" w:hAnsi="Times New Roman" w:cs="Times New Roman"/>
          <w:b/>
          <w:sz w:val="24"/>
          <w:szCs w:val="24"/>
          <w:lang w:val="uk-UA" w:eastAsia="uk-UA"/>
        </w:rPr>
      </w:pPr>
      <w:r w:rsidRPr="009776DC">
        <w:rPr>
          <w:rFonts w:ascii="Times New Roman" w:hAnsi="Times New Roman" w:cs="Times New Roman"/>
          <w:b/>
          <w:sz w:val="24"/>
          <w:szCs w:val="24"/>
          <w:lang w:val="uk-UA" w:eastAsia="uk-UA"/>
        </w:rPr>
        <w:t>Замовник має право:</w:t>
      </w:r>
    </w:p>
    <w:p w:rsidR="009776DC" w:rsidRPr="009776DC" w:rsidRDefault="009776DC" w:rsidP="009776DC">
      <w:pPr>
        <w:pStyle w:val="afc"/>
        <w:numPr>
          <w:ilvl w:val="2"/>
          <w:numId w:val="32"/>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вимагати від Виконавця якісного та своєчасного надання Послуг та безоплатного виправлення недоліків, що виникли внаслідок допущених Виконавцем порушень або неналежного надання Послуг;</w:t>
      </w:r>
    </w:p>
    <w:p w:rsidR="009776DC" w:rsidRPr="009776DC" w:rsidRDefault="009776DC" w:rsidP="009776DC">
      <w:pPr>
        <w:pStyle w:val="afc"/>
        <w:numPr>
          <w:ilvl w:val="2"/>
          <w:numId w:val="32"/>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ініціювати внесення змін та доповнень до цього Договору;</w:t>
      </w:r>
    </w:p>
    <w:p w:rsidR="009776DC" w:rsidRPr="009776DC" w:rsidRDefault="009776DC" w:rsidP="009776DC">
      <w:pPr>
        <w:pStyle w:val="afc"/>
        <w:numPr>
          <w:ilvl w:val="2"/>
          <w:numId w:val="32"/>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розірвати цей Договір в односторонньому порядку, повідомивши про це Виконавця за 14 (чотирнадцять) календарних днів до дати розірвання рекомендованим листом з повідомленням про вручення, якщо Виконавець не виконує свої зобов’язання, передбачені цим Договором, крім випадків, обумовлених пп. 4.5.2 п. 4.5 цього Договору;</w:t>
      </w:r>
    </w:p>
    <w:p w:rsidR="009776DC" w:rsidRPr="009776DC" w:rsidRDefault="009776DC" w:rsidP="009776DC">
      <w:pPr>
        <w:pStyle w:val="afc"/>
        <w:numPr>
          <w:ilvl w:val="1"/>
          <w:numId w:val="32"/>
        </w:numPr>
        <w:tabs>
          <w:tab w:val="clear" w:pos="1080"/>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Замовник має інші права, не зазначені у цьому Договорі, але передбачені чинним законодавством України.</w:t>
      </w:r>
    </w:p>
    <w:p w:rsidR="009776DC" w:rsidRPr="009776DC" w:rsidRDefault="009776DC" w:rsidP="009776DC">
      <w:pPr>
        <w:pStyle w:val="afc"/>
        <w:numPr>
          <w:ilvl w:val="1"/>
          <w:numId w:val="32"/>
        </w:numPr>
        <w:tabs>
          <w:tab w:val="clear" w:pos="1080"/>
          <w:tab w:val="num" w:pos="709"/>
        </w:tabs>
        <w:suppressAutoHyphens/>
        <w:ind w:left="0" w:firstLine="0"/>
        <w:jc w:val="both"/>
        <w:rPr>
          <w:rFonts w:ascii="Times New Roman" w:hAnsi="Times New Roman" w:cs="Times New Roman"/>
          <w:b/>
          <w:sz w:val="24"/>
          <w:szCs w:val="24"/>
          <w:lang w:val="uk-UA" w:eastAsia="uk-UA"/>
        </w:rPr>
      </w:pPr>
      <w:r w:rsidRPr="009776DC">
        <w:rPr>
          <w:rFonts w:ascii="Times New Roman" w:hAnsi="Times New Roman" w:cs="Times New Roman"/>
          <w:b/>
          <w:bCs/>
          <w:sz w:val="24"/>
          <w:szCs w:val="24"/>
          <w:lang w:val="uk-UA" w:eastAsia="uk-UA"/>
        </w:rPr>
        <w:t>Виконавець зобов’язується</w:t>
      </w:r>
      <w:r w:rsidRPr="009776DC">
        <w:rPr>
          <w:rFonts w:ascii="Times New Roman" w:hAnsi="Times New Roman" w:cs="Times New Roman"/>
          <w:b/>
          <w:sz w:val="24"/>
          <w:szCs w:val="24"/>
          <w:lang w:val="uk-UA" w:eastAsia="uk-UA"/>
        </w:rPr>
        <w:t>:</w:t>
      </w:r>
    </w:p>
    <w:p w:rsidR="009776DC" w:rsidRPr="009776DC" w:rsidRDefault="009776DC" w:rsidP="009776DC">
      <w:pPr>
        <w:pStyle w:val="afc"/>
        <w:numPr>
          <w:ilvl w:val="2"/>
          <w:numId w:val="39"/>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своєчасно та якісно надавати Послуги, передбачені п. 1.1 цього Договору, за умови виконання Замовником своїх зобов’язань, передбачених цим Договором;</w:t>
      </w:r>
    </w:p>
    <w:p w:rsidR="009776DC" w:rsidRPr="009776DC" w:rsidRDefault="009776DC" w:rsidP="009776DC">
      <w:pPr>
        <w:pStyle w:val="afc"/>
        <w:numPr>
          <w:ilvl w:val="2"/>
          <w:numId w:val="39"/>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проводити заходи з аварійного відновлення функціонування Системи;</w:t>
      </w:r>
    </w:p>
    <w:p w:rsidR="009776DC" w:rsidRPr="009776DC" w:rsidRDefault="009776DC" w:rsidP="009776DC">
      <w:pPr>
        <w:pStyle w:val="afc"/>
        <w:numPr>
          <w:ilvl w:val="2"/>
          <w:numId w:val="39"/>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при зміні регламенту функціонування Системи здійснювати інформаційну підтримку шляхом актуалізації і розширення нормативно-довідкової інформації та конфігурування Системи;</w:t>
      </w:r>
    </w:p>
    <w:p w:rsidR="009776DC" w:rsidRPr="009776DC" w:rsidRDefault="009776DC" w:rsidP="009776DC">
      <w:pPr>
        <w:pStyle w:val="afc"/>
        <w:numPr>
          <w:ilvl w:val="2"/>
          <w:numId w:val="39"/>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у разі виходу нових версій та у залежності від умов ліцензування систем управління базами даних, серверів додатків, прикладного програмного забезпечення, здійснювати періодичне оновлення системного та прикладного програмного забезпечення Системи;</w:t>
      </w:r>
    </w:p>
    <w:p w:rsidR="009776DC" w:rsidRPr="009776DC" w:rsidRDefault="009776DC" w:rsidP="009776DC">
      <w:pPr>
        <w:pStyle w:val="afc"/>
        <w:numPr>
          <w:ilvl w:val="2"/>
          <w:numId w:val="39"/>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 xml:space="preserve">у разі виникнення змін у структурі корпоративних мереж Замовника та/або провайдерів мережі Інтернет, та/або провайдерів, що пов’язані з належним функціонування Системи, здійснювати </w:t>
      </w:r>
      <w:proofErr w:type="spellStart"/>
      <w:r w:rsidRPr="009776DC">
        <w:rPr>
          <w:rFonts w:ascii="Times New Roman" w:hAnsi="Times New Roman" w:cs="Times New Roman"/>
          <w:sz w:val="24"/>
          <w:szCs w:val="24"/>
          <w:lang w:val="uk-UA" w:eastAsia="uk-UA"/>
        </w:rPr>
        <w:t>реконфігурування</w:t>
      </w:r>
      <w:proofErr w:type="spellEnd"/>
      <w:r w:rsidRPr="009776DC">
        <w:rPr>
          <w:rFonts w:ascii="Times New Roman" w:hAnsi="Times New Roman" w:cs="Times New Roman"/>
          <w:sz w:val="24"/>
          <w:szCs w:val="24"/>
          <w:lang w:val="uk-UA" w:eastAsia="uk-UA"/>
        </w:rPr>
        <w:t xml:space="preserve"> мережевих служб Замовника;</w:t>
      </w:r>
    </w:p>
    <w:p w:rsidR="009776DC" w:rsidRPr="009776DC" w:rsidRDefault="009776DC" w:rsidP="009776DC">
      <w:pPr>
        <w:pStyle w:val="afc"/>
        <w:tabs>
          <w:tab w:val="num" w:pos="1440"/>
        </w:tabs>
        <w:ind w:left="0"/>
        <w:jc w:val="both"/>
        <w:rPr>
          <w:rFonts w:ascii="Times New Roman" w:hAnsi="Times New Roman" w:cs="Times New Roman"/>
          <w:sz w:val="24"/>
          <w:szCs w:val="24"/>
          <w:lang w:val="uk-UA" w:eastAsia="uk-UA"/>
        </w:rPr>
      </w:pPr>
    </w:p>
    <w:p w:rsidR="009776DC" w:rsidRPr="009776DC" w:rsidRDefault="009776DC" w:rsidP="009776DC">
      <w:pPr>
        <w:pStyle w:val="afc"/>
        <w:numPr>
          <w:ilvl w:val="2"/>
          <w:numId w:val="39"/>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здавати Замовнику результати наданих Послуг за відповідний розрахунковий період в порядку та на умовах, передбачених цим Договором, за відповідними Актами та у встановлений цим Договором строк.</w:t>
      </w:r>
    </w:p>
    <w:p w:rsidR="009776DC" w:rsidRPr="009776DC" w:rsidRDefault="009776DC" w:rsidP="009776DC">
      <w:pPr>
        <w:pStyle w:val="afc"/>
        <w:numPr>
          <w:ilvl w:val="1"/>
          <w:numId w:val="32"/>
        </w:numPr>
        <w:tabs>
          <w:tab w:val="clear" w:pos="1080"/>
          <w:tab w:val="num" w:pos="709"/>
        </w:tabs>
        <w:suppressAutoHyphens/>
        <w:ind w:left="0" w:firstLine="0"/>
        <w:jc w:val="both"/>
        <w:rPr>
          <w:rFonts w:ascii="Times New Roman" w:hAnsi="Times New Roman" w:cs="Times New Roman"/>
          <w:b/>
          <w:sz w:val="24"/>
          <w:szCs w:val="24"/>
          <w:lang w:val="uk-UA" w:eastAsia="uk-UA"/>
        </w:rPr>
      </w:pPr>
      <w:r w:rsidRPr="009776DC">
        <w:rPr>
          <w:rFonts w:ascii="Times New Roman" w:hAnsi="Times New Roman" w:cs="Times New Roman"/>
          <w:b/>
          <w:sz w:val="24"/>
          <w:szCs w:val="24"/>
          <w:lang w:val="uk-UA" w:eastAsia="uk-UA"/>
        </w:rPr>
        <w:t>Виконавець має право:</w:t>
      </w:r>
    </w:p>
    <w:p w:rsidR="009776DC" w:rsidRPr="009776DC" w:rsidRDefault="009776DC" w:rsidP="009776DC">
      <w:pPr>
        <w:pStyle w:val="afc"/>
        <w:numPr>
          <w:ilvl w:val="2"/>
          <w:numId w:val="41"/>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своєчасно та у повному обсязі отримувати платежі за цим Договором;</w:t>
      </w:r>
    </w:p>
    <w:p w:rsidR="009776DC" w:rsidRPr="009776DC" w:rsidRDefault="009776DC" w:rsidP="009776DC">
      <w:pPr>
        <w:pStyle w:val="afc"/>
        <w:numPr>
          <w:ilvl w:val="2"/>
          <w:numId w:val="41"/>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зупинити надання Послуг у разі невиконання Замовником своїх зобов’язань за цим Договором, що унеможливлюють надання Послуг, додаткової інформації, необхідної для належного надання Послуг за цим Договором, та/або не підписання Замовником відповідного Акту, та/або несплати Замовником наданих Виконавцем Послуг за відповідний розрахунковий період;</w:t>
      </w:r>
    </w:p>
    <w:p w:rsidR="009776DC" w:rsidRPr="009776DC" w:rsidRDefault="009776DC" w:rsidP="009776DC">
      <w:pPr>
        <w:pStyle w:val="afc"/>
        <w:numPr>
          <w:ilvl w:val="2"/>
          <w:numId w:val="41"/>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розірвати цей Договір в односторонньому порядку, повідомивши про це Замовника за 14 (чотирнадцять) календарних днів до дати розірвання рекомендованим листом з повідомленням про вручення, та вимагати компенсації фактично понесених витрат, якщо Замовник не виконує свої зобов’язання, передбачені цим Договором, або відмовляється підписати відповідну додаткову угоду щодо зміни вартості Послуг та в інших випадках, передбачених цим Договором;</w:t>
      </w:r>
    </w:p>
    <w:p w:rsidR="009776DC" w:rsidRPr="009776DC" w:rsidRDefault="009776DC" w:rsidP="009776DC">
      <w:pPr>
        <w:pStyle w:val="afc"/>
        <w:numPr>
          <w:ilvl w:val="2"/>
          <w:numId w:val="41"/>
        </w:numPr>
        <w:tabs>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отримати від Замовника віддалений доступ до Системи для виконання своїх обов’язків, передбачених цим Договором;</w:t>
      </w:r>
    </w:p>
    <w:p w:rsidR="009776DC" w:rsidRPr="009776DC" w:rsidRDefault="009776DC" w:rsidP="009776DC">
      <w:pPr>
        <w:pStyle w:val="afc"/>
        <w:numPr>
          <w:ilvl w:val="1"/>
          <w:numId w:val="32"/>
        </w:numPr>
        <w:tabs>
          <w:tab w:val="clear" w:pos="1080"/>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Виконавець має інші права, не зазначені у цьому Договорі, але передбачені чинним законодавством України.</w:t>
      </w:r>
    </w:p>
    <w:p w:rsidR="009776DC" w:rsidRPr="009776DC" w:rsidRDefault="009776DC" w:rsidP="009776DC">
      <w:pPr>
        <w:pStyle w:val="style121"/>
        <w:ind w:firstLine="646"/>
        <w:jc w:val="both"/>
        <w:rPr>
          <w:color w:val="auto"/>
          <w:spacing w:val="-2"/>
          <w:sz w:val="24"/>
          <w:szCs w:val="24"/>
          <w:lang w:val="uk-UA" w:eastAsia="uk-UA"/>
        </w:rPr>
      </w:pPr>
    </w:p>
    <w:p w:rsidR="009776DC" w:rsidRPr="009776DC" w:rsidRDefault="009776DC" w:rsidP="009776DC">
      <w:pPr>
        <w:pStyle w:val="style121"/>
        <w:numPr>
          <w:ilvl w:val="0"/>
          <w:numId w:val="30"/>
        </w:numPr>
        <w:tabs>
          <w:tab w:val="clear" w:pos="720"/>
          <w:tab w:val="left" w:pos="284"/>
          <w:tab w:val="left" w:pos="9498"/>
        </w:tabs>
        <w:ind w:left="0" w:right="0" w:firstLine="0"/>
        <w:jc w:val="center"/>
        <w:rPr>
          <w:b/>
          <w:color w:val="auto"/>
          <w:sz w:val="24"/>
          <w:szCs w:val="24"/>
          <w:lang w:val="uk-UA" w:eastAsia="uk-UA"/>
        </w:rPr>
      </w:pPr>
      <w:r w:rsidRPr="009776DC">
        <w:rPr>
          <w:b/>
          <w:color w:val="auto"/>
          <w:sz w:val="24"/>
          <w:szCs w:val="24"/>
          <w:lang w:val="uk-UA" w:eastAsia="uk-UA"/>
        </w:rPr>
        <w:lastRenderedPageBreak/>
        <w:t>Відповідальність Сторін</w:t>
      </w:r>
    </w:p>
    <w:p w:rsidR="009776DC" w:rsidRPr="009776DC" w:rsidRDefault="009776DC" w:rsidP="009776DC">
      <w:pPr>
        <w:pStyle w:val="afc"/>
        <w:numPr>
          <w:ilvl w:val="1"/>
          <w:numId w:val="33"/>
        </w:numPr>
        <w:tabs>
          <w:tab w:val="clear" w:pos="1080"/>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 xml:space="preserve"> За невиконання або неналежне виконання зобов’язань за цим Договором Сторони несуть відповідальність, передбачену цим Договором та чинним законодавством України.</w:t>
      </w:r>
    </w:p>
    <w:p w:rsidR="009776DC" w:rsidRPr="009776DC" w:rsidRDefault="009776DC" w:rsidP="009776DC">
      <w:pPr>
        <w:pStyle w:val="afc"/>
        <w:numPr>
          <w:ilvl w:val="1"/>
          <w:numId w:val="33"/>
        </w:numPr>
        <w:tabs>
          <w:tab w:val="clear" w:pos="1080"/>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 xml:space="preserve">У разі порушення Замовником строків здійснення оплати Послуг, зазначених у цьому Договорі, Виконавець має право нарахувати Замовнику пеню у розмірі подвійної облікової ставки Національного банку України, яка діяла протягом усього періоду прострочення, від розміру заборгованості за кожен день прострочення оплати, а Замовник зобов’язується на вимогу Виконавця сплатити зазначену пеню. </w:t>
      </w:r>
    </w:p>
    <w:p w:rsidR="009776DC" w:rsidRPr="009776DC" w:rsidRDefault="009776DC" w:rsidP="009776DC">
      <w:pPr>
        <w:pStyle w:val="afc"/>
        <w:numPr>
          <w:ilvl w:val="1"/>
          <w:numId w:val="33"/>
        </w:numPr>
        <w:tabs>
          <w:tab w:val="clear" w:pos="1080"/>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У разі порушення Виконавцем строків надання Послуг, Замовник має право нарахувати Виконавцю штрафну санкцію у розмірі 10% від суми вартості Послуг за розрахунковий період за кожний день прострочення виконання зобов’язань, а Виконавець зобов’язується на вимогу Замовника сплатити зазначену штрафну санкцію.</w:t>
      </w:r>
    </w:p>
    <w:p w:rsidR="009776DC" w:rsidRPr="009776DC" w:rsidRDefault="009776DC" w:rsidP="009776DC">
      <w:pPr>
        <w:pStyle w:val="afc"/>
        <w:numPr>
          <w:ilvl w:val="1"/>
          <w:numId w:val="33"/>
        </w:numPr>
        <w:tabs>
          <w:tab w:val="clear" w:pos="1080"/>
          <w:tab w:val="num" w:pos="709"/>
        </w:tabs>
        <w:suppressAutoHyphens/>
        <w:ind w:left="0" w:firstLine="0"/>
        <w:jc w:val="both"/>
        <w:rPr>
          <w:rFonts w:ascii="Times New Roman" w:hAnsi="Times New Roman" w:cs="Times New Roman"/>
          <w:sz w:val="24"/>
          <w:szCs w:val="24"/>
          <w:lang w:val="uk-UA" w:eastAsia="uk-UA"/>
        </w:rPr>
      </w:pPr>
      <w:r w:rsidRPr="009776DC">
        <w:rPr>
          <w:rFonts w:ascii="Times New Roman" w:hAnsi="Times New Roman" w:cs="Times New Roman"/>
          <w:sz w:val="24"/>
          <w:szCs w:val="24"/>
          <w:lang w:val="uk-UA" w:eastAsia="uk-UA"/>
        </w:rPr>
        <w:t>Сторона звільняється від відповідальності за порушення своїх зобов’язань за цим Договором, якщо таке порушення сталося унаслідок порушення іншою Стороною умов цього Договору або настання обставин форс-мажору, зазначених в пункті 6.1 цього Договору.</w:t>
      </w:r>
    </w:p>
    <w:p w:rsidR="009776DC" w:rsidRPr="009776DC" w:rsidRDefault="009776DC" w:rsidP="009776DC">
      <w:pPr>
        <w:pStyle w:val="style121"/>
        <w:tabs>
          <w:tab w:val="num" w:pos="709"/>
        </w:tabs>
        <w:ind w:left="0" w:right="0"/>
        <w:jc w:val="both"/>
        <w:rPr>
          <w:color w:val="auto"/>
          <w:sz w:val="24"/>
          <w:szCs w:val="24"/>
          <w:lang w:val="uk-UA"/>
        </w:rPr>
      </w:pPr>
    </w:p>
    <w:p w:rsidR="009776DC" w:rsidRPr="009776DC" w:rsidRDefault="009776DC" w:rsidP="009776DC">
      <w:pPr>
        <w:pStyle w:val="style121"/>
        <w:numPr>
          <w:ilvl w:val="0"/>
          <w:numId w:val="30"/>
        </w:numPr>
        <w:tabs>
          <w:tab w:val="clear" w:pos="720"/>
          <w:tab w:val="left" w:pos="426"/>
        </w:tabs>
        <w:ind w:left="0" w:right="0" w:firstLine="0"/>
        <w:jc w:val="center"/>
        <w:rPr>
          <w:b/>
          <w:color w:val="auto"/>
          <w:sz w:val="24"/>
          <w:szCs w:val="24"/>
          <w:lang w:val="uk-UA" w:eastAsia="uk-UA"/>
        </w:rPr>
      </w:pPr>
      <w:r w:rsidRPr="009776DC">
        <w:rPr>
          <w:b/>
          <w:color w:val="auto"/>
          <w:sz w:val="24"/>
          <w:szCs w:val="24"/>
          <w:lang w:val="uk-UA" w:eastAsia="uk-UA"/>
        </w:rPr>
        <w:t>Обставини непереборної сили (форс-мажор)</w:t>
      </w:r>
    </w:p>
    <w:p w:rsidR="009776DC" w:rsidRPr="009776DC" w:rsidRDefault="009776DC" w:rsidP="009776DC">
      <w:pPr>
        <w:pStyle w:val="style121"/>
        <w:numPr>
          <w:ilvl w:val="1"/>
          <w:numId w:val="34"/>
        </w:numPr>
        <w:tabs>
          <w:tab w:val="clear" w:pos="1080"/>
          <w:tab w:val="num" w:pos="567"/>
          <w:tab w:val="left" w:pos="1134"/>
        </w:tabs>
        <w:ind w:left="0" w:firstLine="0"/>
        <w:jc w:val="both"/>
        <w:rPr>
          <w:color w:val="auto"/>
          <w:sz w:val="24"/>
          <w:szCs w:val="24"/>
          <w:lang w:val="uk-UA"/>
        </w:rPr>
      </w:pPr>
      <w:r w:rsidRPr="009776DC">
        <w:rPr>
          <w:color w:val="auto"/>
          <w:sz w:val="24"/>
          <w:szCs w:val="24"/>
          <w:lang w:val="uk-UA" w:eastAsia="uk-UA"/>
        </w:rPr>
        <w:t>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розумними силами (надалі – «обставини форс-мажору»), а саме: пожежі, повені, землетруси, страйки, масові безпорядки, заколоти, війни, тощо, що роблять неможливим виконання Сторонами взятих на себе зобов’язань, і якщо ці обставини безпосередньо вплинули на виконання Сторонами взятих на себе зобов’язань за</w:t>
      </w:r>
      <w:r w:rsidRPr="009776DC">
        <w:rPr>
          <w:color w:val="auto"/>
          <w:sz w:val="24"/>
          <w:szCs w:val="24"/>
          <w:lang w:val="uk-UA"/>
        </w:rPr>
        <w:t xml:space="preserve"> цим Договором. </w:t>
      </w:r>
    </w:p>
    <w:p w:rsidR="009776DC" w:rsidRPr="009776DC" w:rsidRDefault="009776DC" w:rsidP="009776DC">
      <w:pPr>
        <w:pStyle w:val="style121"/>
        <w:numPr>
          <w:ilvl w:val="1"/>
          <w:numId w:val="34"/>
        </w:numPr>
        <w:tabs>
          <w:tab w:val="clear" w:pos="1080"/>
          <w:tab w:val="num" w:pos="567"/>
          <w:tab w:val="left" w:pos="1134"/>
        </w:tabs>
        <w:ind w:left="0" w:firstLine="0"/>
        <w:jc w:val="both"/>
        <w:rPr>
          <w:color w:val="auto"/>
          <w:sz w:val="24"/>
          <w:szCs w:val="24"/>
          <w:lang w:val="uk-UA"/>
        </w:rPr>
      </w:pPr>
      <w:r w:rsidRPr="009776DC">
        <w:rPr>
          <w:color w:val="auto"/>
          <w:sz w:val="24"/>
          <w:szCs w:val="24"/>
          <w:lang w:val="uk-UA"/>
        </w:rPr>
        <w:t>Сторона, що не може виконати свої зобов’язання за цим Договором, повинна негайно, але не пізніше ніж через 3 (три) робочі дні після настання обставин форс-мажору, письмово повідомити про це іншу Сторону. Те ж саме стосується моменту закінчення дії обставин форс-мажору. Несвоєчасне повідомлення про настання обставин форс-мажору позбавляє відповідну Сторону права посилатися надалі на зазначені вище обставини, як на підставу для звільнення від відповідальності за невиконання або неналежне виконання  повністю або частково, взятих на себе зобов’язань за цим Договором.</w:t>
      </w:r>
    </w:p>
    <w:p w:rsidR="009776DC" w:rsidRPr="009776DC" w:rsidRDefault="009776DC" w:rsidP="009776DC">
      <w:pPr>
        <w:pStyle w:val="style121"/>
        <w:numPr>
          <w:ilvl w:val="1"/>
          <w:numId w:val="34"/>
        </w:numPr>
        <w:tabs>
          <w:tab w:val="clear" w:pos="1080"/>
          <w:tab w:val="num" w:pos="567"/>
          <w:tab w:val="left" w:pos="1134"/>
        </w:tabs>
        <w:ind w:left="0" w:firstLine="0"/>
        <w:jc w:val="both"/>
        <w:rPr>
          <w:color w:val="auto"/>
          <w:sz w:val="24"/>
          <w:szCs w:val="24"/>
          <w:lang w:val="uk-UA"/>
        </w:rPr>
      </w:pPr>
      <w:r w:rsidRPr="009776DC">
        <w:rPr>
          <w:color w:val="auto"/>
          <w:sz w:val="24"/>
          <w:szCs w:val="24"/>
          <w:lang w:val="uk-UA"/>
        </w:rPr>
        <w:t>Після надання повідомлення, зазначеного в п. 6.2 цього Договору, Сторона, яка зазнала дії обставин форс-мажору, зобов’язана протягом 10 (десяти) календарних днів звернутись до Торгово-промислової палати України за підтвердженням настання таких обставин з наданням іншій Стороні документів, які це підтверджують. У випадку подальшого не підтвердження Торгово-промисловою палатою України таких обставин протягом 60 (шістдесяти) календарних днів з моменту повідомлення іншої Сторони про настання таких обставин, відповідна Сторона не має права посилатись на такі обставини як на підставу невиконання своїх зобов’язань, та буде нести відповідальність за прострочення їх виконання з моменту допущення порушень виконання таких зобов’язань за цим Договором.</w:t>
      </w:r>
    </w:p>
    <w:p w:rsidR="009776DC" w:rsidRPr="009776DC" w:rsidRDefault="009776DC" w:rsidP="009776DC">
      <w:pPr>
        <w:pStyle w:val="style121"/>
        <w:numPr>
          <w:ilvl w:val="1"/>
          <w:numId w:val="34"/>
        </w:numPr>
        <w:tabs>
          <w:tab w:val="clear" w:pos="1080"/>
          <w:tab w:val="num" w:pos="567"/>
          <w:tab w:val="left" w:pos="1134"/>
        </w:tabs>
        <w:ind w:left="0" w:firstLine="0"/>
        <w:jc w:val="both"/>
        <w:rPr>
          <w:color w:val="auto"/>
          <w:sz w:val="24"/>
          <w:szCs w:val="24"/>
          <w:lang w:val="uk-UA"/>
        </w:rPr>
      </w:pPr>
      <w:r w:rsidRPr="009776DC">
        <w:rPr>
          <w:color w:val="auto"/>
          <w:sz w:val="24"/>
          <w:szCs w:val="24"/>
          <w:lang w:val="uk-UA"/>
        </w:rPr>
        <w:t>У разі настання обставин форс-мажору, строк виконання Сторонами своїх обов'язків за цим Договором збільшується пропорційно строку дії таких обставин та їх наслідків, за умови, що настання таких обставин буде в подальшому підтверджене відповідним документом Торгово-промислової палати України.</w:t>
      </w:r>
    </w:p>
    <w:p w:rsidR="009776DC" w:rsidRPr="009776DC" w:rsidRDefault="009776DC" w:rsidP="009776DC">
      <w:pPr>
        <w:pStyle w:val="style121"/>
        <w:numPr>
          <w:ilvl w:val="1"/>
          <w:numId w:val="34"/>
        </w:numPr>
        <w:tabs>
          <w:tab w:val="clear" w:pos="1080"/>
          <w:tab w:val="num" w:pos="567"/>
          <w:tab w:val="left" w:pos="1134"/>
        </w:tabs>
        <w:ind w:left="0" w:firstLine="0"/>
        <w:jc w:val="both"/>
        <w:rPr>
          <w:color w:val="auto"/>
          <w:sz w:val="24"/>
          <w:szCs w:val="24"/>
          <w:lang w:val="uk-UA"/>
        </w:rPr>
      </w:pPr>
      <w:r w:rsidRPr="009776DC">
        <w:rPr>
          <w:color w:val="auto"/>
          <w:sz w:val="24"/>
          <w:szCs w:val="24"/>
          <w:lang w:val="uk-UA"/>
        </w:rPr>
        <w:t xml:space="preserve">Коли обставини форс-мажору та їх наслідки тривають понад 90 (дев’яносто) календарних днів підряд  або коли при настанні таких обставин стає очевидним, що такі обставини та їх наслідки будуть діяти довше такого строку, Сторони у найкоротший строк проведуть переговори з метою виявлення прийнятних для Сторін альтернативних шляхів виконання цього Договору та досягнення відповідної домовленості. У разі, якщо Сторони не досягли такої домовленості, кожна із Сторін, в установленому порядку, має право розірвати цей Договір, з </w:t>
      </w:r>
      <w:r w:rsidRPr="009776DC">
        <w:rPr>
          <w:color w:val="auto"/>
          <w:sz w:val="24"/>
          <w:szCs w:val="24"/>
          <w:lang w:val="uk-UA"/>
        </w:rPr>
        <w:lastRenderedPageBreak/>
        <w:t xml:space="preserve">обов’язковим проведенням всіх розрахунків та взаємозаліків, що виникли внаслідок недовиконання зобов’язання за цим Договором, протягом трьох банківських днів з дня розірвання цього Договору. </w:t>
      </w:r>
    </w:p>
    <w:p w:rsidR="009776DC" w:rsidRPr="009776DC" w:rsidRDefault="009776DC" w:rsidP="009776DC">
      <w:pPr>
        <w:pStyle w:val="style121"/>
        <w:tabs>
          <w:tab w:val="num" w:pos="567"/>
        </w:tabs>
        <w:ind w:left="0"/>
        <w:jc w:val="both"/>
        <w:rPr>
          <w:color w:val="auto"/>
          <w:sz w:val="24"/>
          <w:szCs w:val="24"/>
          <w:lang w:val="uk-UA"/>
        </w:rPr>
      </w:pPr>
    </w:p>
    <w:p w:rsidR="009776DC" w:rsidRPr="009776DC" w:rsidRDefault="009776DC" w:rsidP="009776DC">
      <w:pPr>
        <w:pStyle w:val="style121"/>
        <w:numPr>
          <w:ilvl w:val="0"/>
          <w:numId w:val="30"/>
        </w:numPr>
        <w:tabs>
          <w:tab w:val="clear" w:pos="720"/>
          <w:tab w:val="left" w:pos="426"/>
          <w:tab w:val="left" w:pos="8789"/>
          <w:tab w:val="left" w:pos="9072"/>
        </w:tabs>
        <w:ind w:left="0" w:right="0" w:firstLine="0"/>
        <w:jc w:val="center"/>
        <w:rPr>
          <w:b/>
          <w:bCs/>
          <w:color w:val="auto"/>
          <w:sz w:val="24"/>
          <w:szCs w:val="24"/>
          <w:lang w:val="uk-UA"/>
        </w:rPr>
      </w:pPr>
      <w:r w:rsidRPr="009776DC">
        <w:rPr>
          <w:b/>
          <w:color w:val="auto"/>
          <w:sz w:val="24"/>
          <w:szCs w:val="24"/>
          <w:lang w:val="uk-UA" w:eastAsia="uk-UA"/>
        </w:rPr>
        <w:t>Кон</w:t>
      </w:r>
      <w:r w:rsidRPr="009776DC">
        <w:rPr>
          <w:b/>
          <w:bCs/>
          <w:color w:val="auto"/>
          <w:sz w:val="24"/>
          <w:szCs w:val="24"/>
          <w:lang w:val="uk-UA"/>
        </w:rPr>
        <w:t>фіденційна інформація</w:t>
      </w:r>
    </w:p>
    <w:p w:rsidR="009776DC" w:rsidRPr="009776DC" w:rsidRDefault="009776DC" w:rsidP="009776DC">
      <w:pPr>
        <w:pStyle w:val="style121"/>
        <w:numPr>
          <w:ilvl w:val="1"/>
          <w:numId w:val="35"/>
        </w:numPr>
        <w:tabs>
          <w:tab w:val="clear" w:pos="1080"/>
          <w:tab w:val="num" w:pos="567"/>
          <w:tab w:val="left" w:pos="9072"/>
        </w:tabs>
        <w:ind w:left="0" w:right="0" w:firstLine="0"/>
        <w:jc w:val="both"/>
        <w:rPr>
          <w:color w:val="auto"/>
          <w:sz w:val="24"/>
          <w:szCs w:val="24"/>
          <w:lang w:val="uk-UA"/>
        </w:rPr>
      </w:pPr>
      <w:r w:rsidRPr="009776DC">
        <w:rPr>
          <w:color w:val="auto"/>
          <w:sz w:val="24"/>
          <w:szCs w:val="24"/>
          <w:lang w:val="uk-UA"/>
        </w:rPr>
        <w:t>Будь-яка інформація про діяльність однієї із Сторін цього Договору, яка стане відомою іншій Стороні цього Договору у зв’язку з підписанням та/або виконанням, та/або припиненням цього Договору, а також цей Договір і всі додатки, доповнення та зміни до нього є конфіденційною інформацією (надалі – Конфіденційна інформація).</w:t>
      </w:r>
    </w:p>
    <w:p w:rsidR="009776DC" w:rsidRPr="009776DC" w:rsidRDefault="009776DC" w:rsidP="009776DC">
      <w:pPr>
        <w:pStyle w:val="style121"/>
        <w:numPr>
          <w:ilvl w:val="1"/>
          <w:numId w:val="35"/>
        </w:numPr>
        <w:tabs>
          <w:tab w:val="clear" w:pos="1080"/>
          <w:tab w:val="num" w:pos="567"/>
          <w:tab w:val="left" w:pos="9072"/>
        </w:tabs>
        <w:ind w:left="0" w:right="0" w:firstLine="0"/>
        <w:jc w:val="both"/>
        <w:rPr>
          <w:color w:val="auto"/>
          <w:sz w:val="24"/>
          <w:szCs w:val="24"/>
          <w:lang w:val="uk-UA"/>
        </w:rPr>
      </w:pPr>
      <w:r w:rsidRPr="009776DC">
        <w:rPr>
          <w:color w:val="auto"/>
          <w:sz w:val="24"/>
          <w:szCs w:val="24"/>
          <w:lang w:val="uk-UA"/>
        </w:rPr>
        <w:t>До Конфіденційної інформації Сторони відносять будь-яку інформацію, якою Сторони будуть обмінюватись з метою належного виконання своїх зобов’язань за цим Договором, а також персональні дані фізичних осіб, які можуть бути передані у зв’язку з виконанням Сторонами цього Договору. Сторони гарантують, що отримання персональних даних, інші можливі дії з такими даними, у зв’язку з виконанням цього Договору, будуть здійснюватися Сторонами при повному дотриманні ними законодавства України про захист персональних даних, у тому числі Закону України «Про захист персональних даних».</w:t>
      </w:r>
    </w:p>
    <w:p w:rsidR="009776DC" w:rsidRPr="009776DC" w:rsidRDefault="009776DC" w:rsidP="009776DC">
      <w:pPr>
        <w:pStyle w:val="style121"/>
        <w:numPr>
          <w:ilvl w:val="1"/>
          <w:numId w:val="35"/>
        </w:numPr>
        <w:tabs>
          <w:tab w:val="clear" w:pos="1080"/>
          <w:tab w:val="num" w:pos="567"/>
          <w:tab w:val="left" w:pos="9072"/>
        </w:tabs>
        <w:ind w:left="0" w:right="0" w:firstLine="0"/>
        <w:jc w:val="both"/>
        <w:rPr>
          <w:color w:val="auto"/>
          <w:sz w:val="24"/>
          <w:szCs w:val="24"/>
          <w:lang w:val="uk-UA"/>
        </w:rPr>
      </w:pPr>
      <w:r w:rsidRPr="009776DC">
        <w:rPr>
          <w:color w:val="auto"/>
          <w:sz w:val="24"/>
          <w:szCs w:val="24"/>
          <w:lang w:val="uk-UA"/>
        </w:rPr>
        <w:t>Конфіденційна інформація може представляти собою інформацію в будь-якій формі – письмовій або усній, охоплюючи, без обмежень, інформацію, яка зберігається на будь-яких носіях, графічну та письмову інформацію.</w:t>
      </w:r>
    </w:p>
    <w:p w:rsidR="009776DC" w:rsidRPr="009776DC" w:rsidRDefault="009776DC" w:rsidP="009776DC">
      <w:pPr>
        <w:pStyle w:val="style121"/>
        <w:numPr>
          <w:ilvl w:val="1"/>
          <w:numId w:val="35"/>
        </w:numPr>
        <w:tabs>
          <w:tab w:val="clear" w:pos="1080"/>
          <w:tab w:val="num" w:pos="567"/>
          <w:tab w:val="left" w:pos="9072"/>
        </w:tabs>
        <w:ind w:left="0" w:right="0" w:firstLine="0"/>
        <w:jc w:val="both"/>
        <w:rPr>
          <w:color w:val="auto"/>
          <w:sz w:val="24"/>
          <w:szCs w:val="24"/>
          <w:lang w:val="uk-UA"/>
        </w:rPr>
      </w:pPr>
      <w:r w:rsidRPr="009776DC">
        <w:rPr>
          <w:color w:val="auto"/>
          <w:sz w:val="24"/>
          <w:szCs w:val="24"/>
          <w:lang w:val="uk-UA"/>
        </w:rPr>
        <w:t>Замовник зобов’язується не надавати співробітникам Виконавця інформації більше  ніж необхідно для виконання умов цього Договору.</w:t>
      </w:r>
    </w:p>
    <w:p w:rsidR="009776DC" w:rsidRPr="009776DC" w:rsidRDefault="009776DC" w:rsidP="009776DC">
      <w:pPr>
        <w:pStyle w:val="style121"/>
        <w:numPr>
          <w:ilvl w:val="1"/>
          <w:numId w:val="35"/>
        </w:numPr>
        <w:tabs>
          <w:tab w:val="clear" w:pos="1080"/>
          <w:tab w:val="num" w:pos="567"/>
          <w:tab w:val="left" w:pos="9072"/>
        </w:tabs>
        <w:ind w:left="0" w:right="0" w:firstLine="0"/>
        <w:jc w:val="both"/>
        <w:rPr>
          <w:color w:val="auto"/>
          <w:sz w:val="24"/>
          <w:szCs w:val="24"/>
          <w:lang w:val="uk-UA"/>
        </w:rPr>
      </w:pPr>
      <w:r w:rsidRPr="009776DC">
        <w:rPr>
          <w:color w:val="auto"/>
          <w:sz w:val="24"/>
          <w:szCs w:val="24"/>
          <w:lang w:val="uk-UA"/>
        </w:rPr>
        <w:t xml:space="preserve"> Сторони зобов’язалися не розголошувати третім особам Конфіденційну інформацію про умови цього Договору, а також здійснювати всі залежні від них заходи для унеможливлення доступу до вищезазначеної інформації третіх осіб, крім випадків, коли така інформація:</w:t>
      </w:r>
    </w:p>
    <w:p w:rsidR="009776DC" w:rsidRPr="009776DC" w:rsidRDefault="009776DC" w:rsidP="009776DC">
      <w:pPr>
        <w:pStyle w:val="style121"/>
        <w:numPr>
          <w:ilvl w:val="1"/>
          <w:numId w:val="40"/>
        </w:numPr>
        <w:tabs>
          <w:tab w:val="clear" w:pos="1080"/>
          <w:tab w:val="num" w:pos="567"/>
          <w:tab w:val="left" w:pos="9072"/>
        </w:tabs>
        <w:ind w:left="0" w:right="0" w:firstLine="0"/>
        <w:jc w:val="both"/>
        <w:rPr>
          <w:color w:val="auto"/>
          <w:sz w:val="24"/>
          <w:szCs w:val="24"/>
          <w:lang w:val="uk-UA"/>
        </w:rPr>
      </w:pPr>
      <w:r w:rsidRPr="009776DC">
        <w:rPr>
          <w:color w:val="auto"/>
          <w:sz w:val="24"/>
          <w:szCs w:val="24"/>
          <w:lang w:val="uk-UA"/>
        </w:rPr>
        <w:t>була отримана будь-якою із Сторін не на конфіденційній основі з джерела, яке не є Стороною за цим Договором, за умови, що це джерело не пов’язане угодами про не розголошування конфіденційної інформації з будь-якою із Сторін або її представниками;</w:t>
      </w:r>
    </w:p>
    <w:p w:rsidR="009776DC" w:rsidRPr="009776DC" w:rsidRDefault="009776DC" w:rsidP="009776DC">
      <w:pPr>
        <w:pStyle w:val="style121"/>
        <w:numPr>
          <w:ilvl w:val="1"/>
          <w:numId w:val="40"/>
        </w:numPr>
        <w:tabs>
          <w:tab w:val="clear" w:pos="1080"/>
          <w:tab w:val="num" w:pos="567"/>
          <w:tab w:val="left" w:pos="9072"/>
        </w:tabs>
        <w:ind w:left="0" w:right="0" w:firstLine="0"/>
        <w:jc w:val="both"/>
        <w:rPr>
          <w:color w:val="auto"/>
          <w:sz w:val="24"/>
          <w:szCs w:val="24"/>
          <w:lang w:val="uk-UA"/>
        </w:rPr>
      </w:pPr>
      <w:r w:rsidRPr="009776DC">
        <w:rPr>
          <w:color w:val="auto"/>
          <w:sz w:val="24"/>
          <w:szCs w:val="24"/>
          <w:lang w:val="uk-UA"/>
        </w:rPr>
        <w:t>надається у випадках, передбачених чинним законодавством України, включаючи, але не обмежуючи, обов’язкове розголошування умов цього Договору під час перевірок державними органами. У такому випадку Сторони повинні впродовж 3 (трьох) робочих днів письмово попередити одна одну про необхідність розголошення такої інформації і прийняти спільне рішення відносно процедури та об’єму розголошення Конфіденційної інформації.</w:t>
      </w:r>
    </w:p>
    <w:p w:rsidR="009776DC" w:rsidRPr="009776DC" w:rsidRDefault="009776DC" w:rsidP="009776DC">
      <w:pPr>
        <w:pStyle w:val="style121"/>
        <w:numPr>
          <w:ilvl w:val="1"/>
          <w:numId w:val="35"/>
        </w:numPr>
        <w:tabs>
          <w:tab w:val="clear" w:pos="1080"/>
          <w:tab w:val="num" w:pos="567"/>
          <w:tab w:val="left" w:pos="9072"/>
        </w:tabs>
        <w:ind w:left="0" w:right="0" w:firstLine="0"/>
        <w:jc w:val="both"/>
        <w:rPr>
          <w:color w:val="auto"/>
          <w:sz w:val="24"/>
          <w:szCs w:val="24"/>
          <w:lang w:val="uk-UA"/>
        </w:rPr>
      </w:pPr>
      <w:r w:rsidRPr="009776DC">
        <w:rPr>
          <w:color w:val="auto"/>
          <w:sz w:val="24"/>
          <w:szCs w:val="24"/>
          <w:lang w:val="uk-UA"/>
        </w:rPr>
        <w:t>Положення розділу 7 цього Договору продовжують діяти після припинення терміну дії цього Договору ще протягом 3 (трьох) років, за винятком інформації, яка стала або є загальновідомою.</w:t>
      </w:r>
    </w:p>
    <w:p w:rsidR="009776DC" w:rsidRPr="009776DC" w:rsidRDefault="009776DC" w:rsidP="009776DC">
      <w:pPr>
        <w:pStyle w:val="style121"/>
        <w:tabs>
          <w:tab w:val="num" w:pos="1080"/>
        </w:tabs>
        <w:ind w:left="142" w:firstLine="646"/>
        <w:jc w:val="center"/>
        <w:rPr>
          <w:b/>
          <w:bCs/>
          <w:color w:val="auto"/>
          <w:sz w:val="24"/>
          <w:szCs w:val="24"/>
          <w:lang w:val="uk-UA"/>
        </w:rPr>
      </w:pPr>
    </w:p>
    <w:p w:rsidR="009776DC" w:rsidRPr="009776DC" w:rsidRDefault="009776DC" w:rsidP="009776DC">
      <w:pPr>
        <w:pStyle w:val="style121"/>
        <w:numPr>
          <w:ilvl w:val="0"/>
          <w:numId w:val="30"/>
        </w:numPr>
        <w:tabs>
          <w:tab w:val="clear" w:pos="720"/>
          <w:tab w:val="left" w:pos="0"/>
          <w:tab w:val="num" w:pos="284"/>
          <w:tab w:val="left" w:pos="9214"/>
        </w:tabs>
        <w:ind w:left="0" w:right="0" w:firstLine="0"/>
        <w:jc w:val="center"/>
        <w:rPr>
          <w:b/>
          <w:bCs/>
          <w:color w:val="auto"/>
          <w:sz w:val="24"/>
          <w:szCs w:val="24"/>
          <w:lang w:val="uk-UA"/>
        </w:rPr>
      </w:pPr>
      <w:r w:rsidRPr="009776DC">
        <w:rPr>
          <w:b/>
          <w:bCs/>
          <w:color w:val="auto"/>
          <w:sz w:val="24"/>
          <w:szCs w:val="24"/>
          <w:lang w:val="uk-UA"/>
        </w:rPr>
        <w:t>Вирішення суперечностей</w:t>
      </w:r>
    </w:p>
    <w:p w:rsidR="009776DC" w:rsidRPr="009776DC" w:rsidRDefault="009776DC" w:rsidP="009776DC">
      <w:pPr>
        <w:pStyle w:val="style121"/>
        <w:widowControl w:val="0"/>
        <w:numPr>
          <w:ilvl w:val="1"/>
          <w:numId w:val="36"/>
        </w:numPr>
        <w:tabs>
          <w:tab w:val="clear" w:pos="1080"/>
          <w:tab w:val="num" w:pos="567"/>
        </w:tabs>
        <w:ind w:left="0" w:right="0" w:firstLine="0"/>
        <w:jc w:val="both"/>
        <w:rPr>
          <w:color w:val="auto"/>
          <w:sz w:val="24"/>
          <w:szCs w:val="24"/>
          <w:lang w:val="uk-UA"/>
        </w:rPr>
      </w:pPr>
      <w:r w:rsidRPr="009776DC">
        <w:rPr>
          <w:color w:val="auto"/>
          <w:sz w:val="24"/>
          <w:szCs w:val="24"/>
          <w:lang w:val="uk-UA"/>
        </w:rPr>
        <w:t>Сторони домовилися, що всі можливі спори і розбіжності, які можуть виникнути в процесі виконання Сторонами своїх зобов’язань за цим Договором, будуть розв’язуватися шляхом переговорів та листування.</w:t>
      </w:r>
    </w:p>
    <w:p w:rsidR="009776DC" w:rsidRPr="009776DC" w:rsidRDefault="009776DC" w:rsidP="009776DC">
      <w:pPr>
        <w:pStyle w:val="style121"/>
        <w:widowControl w:val="0"/>
        <w:numPr>
          <w:ilvl w:val="1"/>
          <w:numId w:val="36"/>
        </w:numPr>
        <w:tabs>
          <w:tab w:val="clear" w:pos="1080"/>
          <w:tab w:val="num" w:pos="567"/>
        </w:tabs>
        <w:ind w:left="0" w:right="0" w:firstLine="0"/>
        <w:jc w:val="both"/>
        <w:rPr>
          <w:color w:val="auto"/>
          <w:sz w:val="24"/>
          <w:szCs w:val="24"/>
          <w:lang w:val="uk-UA"/>
        </w:rPr>
      </w:pPr>
      <w:r w:rsidRPr="009776DC">
        <w:rPr>
          <w:color w:val="auto"/>
          <w:sz w:val="24"/>
          <w:szCs w:val="24"/>
          <w:lang w:val="uk-UA"/>
        </w:rPr>
        <w:t xml:space="preserve"> Спори і розбіжності, що не вдалося врегулювати, вирішуються відповідно до чинного законодавства України у відповідному господарському суді. </w:t>
      </w:r>
    </w:p>
    <w:p w:rsidR="009776DC" w:rsidRPr="009776DC" w:rsidRDefault="009776DC" w:rsidP="009776DC">
      <w:pPr>
        <w:pStyle w:val="style121"/>
        <w:tabs>
          <w:tab w:val="left" w:pos="0"/>
          <w:tab w:val="num" w:pos="1080"/>
        </w:tabs>
        <w:ind w:left="142"/>
        <w:rPr>
          <w:color w:val="auto"/>
          <w:sz w:val="24"/>
          <w:szCs w:val="24"/>
          <w:lang w:val="uk-UA"/>
        </w:rPr>
      </w:pPr>
    </w:p>
    <w:p w:rsidR="009776DC" w:rsidRPr="009776DC" w:rsidRDefault="009776DC" w:rsidP="009776DC">
      <w:pPr>
        <w:pStyle w:val="style121"/>
        <w:numPr>
          <w:ilvl w:val="0"/>
          <w:numId w:val="30"/>
        </w:numPr>
        <w:tabs>
          <w:tab w:val="clear" w:pos="720"/>
          <w:tab w:val="left" w:pos="567"/>
        </w:tabs>
        <w:ind w:left="0" w:right="0" w:firstLine="0"/>
        <w:jc w:val="center"/>
        <w:rPr>
          <w:b/>
          <w:color w:val="auto"/>
          <w:sz w:val="24"/>
          <w:szCs w:val="24"/>
          <w:lang w:val="uk-UA" w:eastAsia="uk-UA"/>
        </w:rPr>
      </w:pPr>
      <w:r w:rsidRPr="009776DC">
        <w:rPr>
          <w:b/>
          <w:color w:val="auto"/>
          <w:sz w:val="24"/>
          <w:szCs w:val="24"/>
          <w:lang w:val="uk-UA" w:eastAsia="uk-UA"/>
        </w:rPr>
        <w:t>Термін дії Договору</w:t>
      </w:r>
    </w:p>
    <w:p w:rsidR="009776DC" w:rsidRPr="009776DC" w:rsidRDefault="009776DC" w:rsidP="009776DC">
      <w:pPr>
        <w:pStyle w:val="style121"/>
        <w:numPr>
          <w:ilvl w:val="1"/>
          <w:numId w:val="37"/>
        </w:numPr>
        <w:tabs>
          <w:tab w:val="left" w:pos="284"/>
          <w:tab w:val="left" w:pos="567"/>
        </w:tabs>
        <w:ind w:left="0" w:right="0" w:firstLine="0"/>
        <w:jc w:val="both"/>
        <w:rPr>
          <w:color w:val="auto"/>
          <w:sz w:val="24"/>
          <w:szCs w:val="24"/>
          <w:lang w:val="uk-UA" w:eastAsia="uk-UA"/>
        </w:rPr>
      </w:pPr>
      <w:r w:rsidRPr="009776DC">
        <w:rPr>
          <w:color w:val="auto"/>
          <w:sz w:val="24"/>
          <w:szCs w:val="24"/>
          <w:lang w:val="uk-UA" w:eastAsia="uk-UA"/>
        </w:rPr>
        <w:t>Цей</w:t>
      </w:r>
      <w:r w:rsidRPr="009776DC">
        <w:rPr>
          <w:color w:val="auto"/>
          <w:sz w:val="24"/>
          <w:szCs w:val="24"/>
          <w:lang w:val="uk-UA"/>
        </w:rPr>
        <w:t xml:space="preserve"> Договір набуває чинності з </w:t>
      </w:r>
      <w:r w:rsidRPr="009776DC">
        <w:rPr>
          <w:color w:val="auto"/>
          <w:sz w:val="24"/>
          <w:szCs w:val="24"/>
          <w:lang w:val="uk-UA" w:eastAsia="uk-UA"/>
        </w:rPr>
        <w:t>дати</w:t>
      </w:r>
      <w:r w:rsidRPr="009776DC">
        <w:rPr>
          <w:color w:val="auto"/>
          <w:sz w:val="24"/>
          <w:szCs w:val="24"/>
          <w:lang w:val="uk-UA"/>
        </w:rPr>
        <w:t xml:space="preserve"> його підписання </w:t>
      </w:r>
      <w:r w:rsidRPr="009776DC">
        <w:rPr>
          <w:color w:val="auto"/>
          <w:sz w:val="24"/>
          <w:szCs w:val="24"/>
          <w:lang w:val="uk-UA" w:eastAsia="uk-UA"/>
        </w:rPr>
        <w:t xml:space="preserve">Сторонами </w:t>
      </w:r>
      <w:r w:rsidRPr="009776DC">
        <w:rPr>
          <w:color w:val="auto"/>
          <w:sz w:val="24"/>
          <w:szCs w:val="24"/>
          <w:lang w:val="uk-UA"/>
        </w:rPr>
        <w:t xml:space="preserve">і діє до 31 грудня </w:t>
      </w:r>
      <w:r w:rsidRPr="009776DC">
        <w:rPr>
          <w:color w:val="auto"/>
          <w:sz w:val="24"/>
          <w:szCs w:val="24"/>
          <w:lang w:val="uk-UA" w:eastAsia="uk-UA"/>
        </w:rPr>
        <w:t>2022 року</w:t>
      </w:r>
      <w:r w:rsidRPr="009776DC">
        <w:rPr>
          <w:color w:val="auto"/>
          <w:sz w:val="24"/>
          <w:szCs w:val="24"/>
          <w:lang w:val="uk-UA"/>
        </w:rPr>
        <w:t xml:space="preserve">, але в будь-якому випадку до моменту належного та повного виконання Сторонами своїх зобов’язань за цим Договором. </w:t>
      </w:r>
    </w:p>
    <w:p w:rsidR="009776DC" w:rsidRPr="009776DC" w:rsidRDefault="009776DC" w:rsidP="009776DC">
      <w:pPr>
        <w:pStyle w:val="style121"/>
        <w:numPr>
          <w:ilvl w:val="1"/>
          <w:numId w:val="37"/>
        </w:numPr>
        <w:tabs>
          <w:tab w:val="left" w:pos="284"/>
          <w:tab w:val="left" w:pos="567"/>
        </w:tabs>
        <w:ind w:left="0" w:right="0" w:firstLine="0"/>
        <w:jc w:val="both"/>
        <w:rPr>
          <w:color w:val="auto"/>
          <w:sz w:val="24"/>
          <w:szCs w:val="24"/>
          <w:lang w:val="uk-UA" w:eastAsia="uk-UA"/>
        </w:rPr>
      </w:pPr>
      <w:r w:rsidRPr="009776DC">
        <w:rPr>
          <w:color w:val="auto"/>
          <w:sz w:val="24"/>
          <w:szCs w:val="24"/>
          <w:lang w:val="uk-UA" w:eastAsia="uk-UA"/>
        </w:rPr>
        <w:t xml:space="preserve">Цей Договір може бути розірвано в односторонньому порядку за ініціативи будь-якої зі Сторін. У випадку розірвання цього Договору за ініціативою будь-якої із Сторін, така Сторона письмово повідомляє іншу Сторону у передбаченому пп. 4.2.3 п. 4.2 та пп. 4.5.3 п. 4.5 цього </w:t>
      </w:r>
      <w:r w:rsidRPr="009776DC">
        <w:rPr>
          <w:color w:val="auto"/>
          <w:sz w:val="24"/>
          <w:szCs w:val="24"/>
          <w:lang w:val="uk-UA" w:eastAsia="uk-UA"/>
        </w:rPr>
        <w:lastRenderedPageBreak/>
        <w:t>Договору порядку, при цьому останнім днем дії цього Договору має бути останній календарний день місяця.</w:t>
      </w:r>
    </w:p>
    <w:p w:rsidR="009776DC" w:rsidRPr="009776DC" w:rsidRDefault="009776DC" w:rsidP="009776DC">
      <w:pPr>
        <w:pStyle w:val="style121"/>
        <w:numPr>
          <w:ilvl w:val="1"/>
          <w:numId w:val="37"/>
        </w:numPr>
        <w:tabs>
          <w:tab w:val="left" w:pos="284"/>
          <w:tab w:val="left" w:pos="567"/>
        </w:tabs>
        <w:ind w:left="0" w:right="0" w:firstLine="0"/>
        <w:jc w:val="both"/>
        <w:rPr>
          <w:color w:val="auto"/>
          <w:sz w:val="24"/>
          <w:szCs w:val="24"/>
          <w:lang w:val="uk-UA" w:eastAsia="uk-UA"/>
        </w:rPr>
      </w:pPr>
      <w:r w:rsidRPr="009776DC">
        <w:rPr>
          <w:color w:val="auto"/>
          <w:sz w:val="24"/>
          <w:szCs w:val="24"/>
          <w:lang w:val="uk-UA" w:eastAsia="uk-UA"/>
        </w:rPr>
        <w:t>Закінчення терміну дії цього Договору не звільняє Сторони від обов’язку повного завершення взаєморозрахунків за цим Договором.</w:t>
      </w:r>
    </w:p>
    <w:p w:rsidR="009776DC" w:rsidRPr="009776DC" w:rsidRDefault="009776DC" w:rsidP="009776DC">
      <w:pPr>
        <w:pStyle w:val="style121"/>
        <w:tabs>
          <w:tab w:val="left" w:pos="567"/>
          <w:tab w:val="num" w:pos="1080"/>
          <w:tab w:val="left" w:pos="1134"/>
        </w:tabs>
        <w:ind w:left="0" w:right="0"/>
        <w:jc w:val="both"/>
        <w:rPr>
          <w:b/>
          <w:color w:val="auto"/>
          <w:sz w:val="24"/>
          <w:szCs w:val="24"/>
          <w:lang w:val="uk-UA" w:eastAsia="uk-UA"/>
        </w:rPr>
      </w:pPr>
    </w:p>
    <w:p w:rsidR="009776DC" w:rsidRPr="009776DC" w:rsidRDefault="009776DC" w:rsidP="009776DC">
      <w:pPr>
        <w:pStyle w:val="style121"/>
        <w:numPr>
          <w:ilvl w:val="0"/>
          <w:numId w:val="30"/>
        </w:numPr>
        <w:tabs>
          <w:tab w:val="clear" w:pos="720"/>
          <w:tab w:val="left" w:pos="0"/>
          <w:tab w:val="left" w:pos="567"/>
          <w:tab w:val="num" w:pos="1080"/>
          <w:tab w:val="left" w:pos="9356"/>
        </w:tabs>
        <w:ind w:left="0" w:right="0" w:firstLine="0"/>
        <w:jc w:val="center"/>
        <w:rPr>
          <w:b/>
          <w:color w:val="auto"/>
          <w:sz w:val="24"/>
          <w:szCs w:val="24"/>
          <w:lang w:val="uk-UA" w:eastAsia="uk-UA"/>
        </w:rPr>
      </w:pPr>
      <w:r w:rsidRPr="009776DC">
        <w:rPr>
          <w:b/>
          <w:color w:val="auto"/>
          <w:sz w:val="24"/>
          <w:szCs w:val="24"/>
          <w:lang w:val="uk-UA" w:eastAsia="uk-UA"/>
        </w:rPr>
        <w:t>Інші умови Договору</w:t>
      </w:r>
    </w:p>
    <w:p w:rsidR="009776DC" w:rsidRPr="009776DC" w:rsidRDefault="009776DC" w:rsidP="009776DC">
      <w:pPr>
        <w:pStyle w:val="style121"/>
        <w:numPr>
          <w:ilvl w:val="1"/>
          <w:numId w:val="38"/>
        </w:numPr>
        <w:tabs>
          <w:tab w:val="clear" w:pos="1080"/>
          <w:tab w:val="left" w:pos="567"/>
        </w:tabs>
        <w:ind w:left="0" w:right="0" w:firstLine="0"/>
        <w:jc w:val="both"/>
        <w:rPr>
          <w:color w:val="auto"/>
          <w:sz w:val="24"/>
          <w:szCs w:val="24"/>
          <w:lang w:val="uk-UA" w:eastAsia="uk-UA"/>
        </w:rPr>
      </w:pPr>
      <w:r w:rsidRPr="009776DC">
        <w:rPr>
          <w:color w:val="auto"/>
          <w:sz w:val="24"/>
          <w:szCs w:val="24"/>
          <w:lang w:val="uk-UA" w:eastAsia="uk-UA"/>
        </w:rPr>
        <w:t>Усі зміни та доповнення до цього Договору мають бути оформлені у письмовій формі, підписані уповноваженими представниками Сторін та скріплені печатками.</w:t>
      </w:r>
    </w:p>
    <w:p w:rsidR="009776DC" w:rsidRPr="009776DC" w:rsidRDefault="009776DC" w:rsidP="009776DC">
      <w:pPr>
        <w:pStyle w:val="style121"/>
        <w:numPr>
          <w:ilvl w:val="1"/>
          <w:numId w:val="38"/>
        </w:numPr>
        <w:tabs>
          <w:tab w:val="clear" w:pos="1080"/>
          <w:tab w:val="left" w:pos="567"/>
        </w:tabs>
        <w:ind w:left="0" w:right="0" w:firstLine="0"/>
        <w:jc w:val="both"/>
        <w:rPr>
          <w:color w:val="auto"/>
          <w:sz w:val="24"/>
          <w:szCs w:val="24"/>
          <w:lang w:val="uk-UA" w:eastAsia="uk-UA"/>
        </w:rPr>
      </w:pPr>
      <w:r w:rsidRPr="009776DC">
        <w:rPr>
          <w:color w:val="auto"/>
          <w:sz w:val="24"/>
          <w:szCs w:val="24"/>
          <w:lang w:val="uk-UA" w:eastAsia="uk-UA"/>
        </w:rPr>
        <w:t>Цей Договір складений в двох однакових примірниках (по одному примірнику для кожної із Сторін), кожен з яких має однакову юридичну силу.</w:t>
      </w:r>
    </w:p>
    <w:p w:rsidR="009776DC" w:rsidRPr="009776DC" w:rsidRDefault="009776DC" w:rsidP="009776DC">
      <w:pPr>
        <w:pStyle w:val="style121"/>
        <w:numPr>
          <w:ilvl w:val="1"/>
          <w:numId w:val="38"/>
        </w:numPr>
        <w:tabs>
          <w:tab w:val="clear" w:pos="1080"/>
          <w:tab w:val="left" w:pos="567"/>
        </w:tabs>
        <w:ind w:left="0" w:right="0" w:firstLine="0"/>
        <w:jc w:val="both"/>
        <w:rPr>
          <w:color w:val="auto"/>
          <w:sz w:val="24"/>
          <w:szCs w:val="24"/>
          <w:lang w:val="uk-UA" w:eastAsia="uk-UA"/>
        </w:rPr>
      </w:pPr>
      <w:r w:rsidRPr="009776DC">
        <w:rPr>
          <w:color w:val="auto"/>
          <w:sz w:val="24"/>
          <w:szCs w:val="24"/>
          <w:lang w:val="uk-UA" w:eastAsia="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юридичних осіб та фізичних осіб-підприємців України,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9776DC" w:rsidRPr="009776DC" w:rsidRDefault="009776DC" w:rsidP="009776DC">
      <w:pPr>
        <w:pStyle w:val="style121"/>
        <w:numPr>
          <w:ilvl w:val="1"/>
          <w:numId w:val="38"/>
        </w:numPr>
        <w:tabs>
          <w:tab w:val="clear" w:pos="1080"/>
          <w:tab w:val="left" w:pos="567"/>
        </w:tabs>
        <w:ind w:left="0" w:right="0" w:firstLine="0"/>
        <w:jc w:val="both"/>
        <w:rPr>
          <w:color w:val="auto"/>
          <w:sz w:val="24"/>
          <w:szCs w:val="24"/>
          <w:lang w:val="uk-UA" w:eastAsia="uk-UA"/>
        </w:rPr>
      </w:pPr>
      <w:r w:rsidRPr="009776DC">
        <w:rPr>
          <w:color w:val="auto"/>
          <w:sz w:val="24"/>
          <w:szCs w:val="24"/>
          <w:lang w:val="uk-UA" w:eastAsia="uk-UA"/>
        </w:rPr>
        <w:t>Зміни і доповнення до цього Договору можуть бути внесені лише за домовленістю Сторін шляхом укладення відповідної додаткової угоди до цього Договору.</w:t>
      </w:r>
    </w:p>
    <w:p w:rsidR="009776DC" w:rsidRPr="009776DC" w:rsidRDefault="009776DC" w:rsidP="009776DC">
      <w:pPr>
        <w:pStyle w:val="style121"/>
        <w:numPr>
          <w:ilvl w:val="1"/>
          <w:numId w:val="38"/>
        </w:numPr>
        <w:tabs>
          <w:tab w:val="clear" w:pos="1080"/>
          <w:tab w:val="left" w:pos="567"/>
        </w:tabs>
        <w:ind w:left="0" w:right="0" w:firstLine="0"/>
        <w:jc w:val="both"/>
        <w:rPr>
          <w:color w:val="auto"/>
          <w:sz w:val="24"/>
          <w:szCs w:val="24"/>
          <w:lang w:val="uk-UA" w:eastAsia="uk-UA"/>
        </w:rPr>
      </w:pPr>
      <w:r w:rsidRPr="009776DC">
        <w:rPr>
          <w:color w:val="auto"/>
          <w:sz w:val="24"/>
          <w:szCs w:val="24"/>
          <w:lang w:val="uk-UA" w:eastAsia="uk-UA"/>
        </w:rPr>
        <w:t>Виконавець протягом десяти календарних днів з дати підписання Сторонами цього Договору зобов’язаний на забезпечення виконання умов цього Договору укласти договір страхування на таких основних умовах:</w:t>
      </w:r>
    </w:p>
    <w:p w:rsidR="009776DC" w:rsidRPr="009776DC" w:rsidRDefault="009776DC" w:rsidP="009776DC">
      <w:pPr>
        <w:tabs>
          <w:tab w:val="left" w:pos="567"/>
          <w:tab w:val="left" w:pos="1134"/>
        </w:tabs>
        <w:jc w:val="both"/>
        <w:rPr>
          <w:lang w:val="uk-UA"/>
        </w:rPr>
      </w:pPr>
      <w:r w:rsidRPr="009776DC">
        <w:rPr>
          <w:lang w:val="uk-UA"/>
        </w:rPr>
        <w:t xml:space="preserve">- предмет договору – страхування </w:t>
      </w:r>
      <w:r w:rsidRPr="009776DC">
        <w:rPr>
          <w:bCs/>
          <w:lang w:val="uk-UA"/>
        </w:rPr>
        <w:t xml:space="preserve">майнової відповідальності </w:t>
      </w:r>
      <w:r w:rsidRPr="009776DC">
        <w:rPr>
          <w:lang w:val="uk-UA"/>
        </w:rPr>
        <w:t>Виконавця</w:t>
      </w:r>
      <w:r w:rsidRPr="009776DC">
        <w:rPr>
          <w:bCs/>
          <w:lang w:val="uk-UA"/>
        </w:rPr>
        <w:t xml:space="preserve"> у разі</w:t>
      </w:r>
      <w:r w:rsidRPr="009776DC">
        <w:rPr>
          <w:lang w:val="uk-UA"/>
        </w:rPr>
        <w:t xml:space="preserve"> невиконання (неналежного виконання) Виконавцем взятих на себе зобов’язань за цим Договором;</w:t>
      </w:r>
    </w:p>
    <w:p w:rsidR="009776DC" w:rsidRPr="009776DC" w:rsidRDefault="009776DC" w:rsidP="009776DC">
      <w:pPr>
        <w:tabs>
          <w:tab w:val="left" w:pos="567"/>
          <w:tab w:val="left" w:pos="1134"/>
        </w:tabs>
        <w:jc w:val="both"/>
        <w:rPr>
          <w:lang w:val="uk-UA"/>
        </w:rPr>
      </w:pPr>
      <w:r w:rsidRPr="009776DC">
        <w:rPr>
          <w:lang w:val="uk-UA"/>
        </w:rPr>
        <w:t xml:space="preserve">- </w:t>
      </w:r>
      <w:proofErr w:type="spellStart"/>
      <w:r w:rsidRPr="009776DC">
        <w:rPr>
          <w:lang w:val="uk-UA"/>
        </w:rPr>
        <w:t>вигодонабувач</w:t>
      </w:r>
      <w:proofErr w:type="spellEnd"/>
      <w:r w:rsidRPr="009776DC">
        <w:rPr>
          <w:lang w:val="uk-UA"/>
        </w:rPr>
        <w:t xml:space="preserve"> за договором страхування – Замовник;</w:t>
      </w:r>
    </w:p>
    <w:p w:rsidR="009776DC" w:rsidRPr="009776DC" w:rsidRDefault="009776DC" w:rsidP="009776DC">
      <w:pPr>
        <w:tabs>
          <w:tab w:val="left" w:pos="567"/>
          <w:tab w:val="left" w:pos="1134"/>
        </w:tabs>
        <w:jc w:val="both"/>
        <w:rPr>
          <w:lang w:val="uk-UA"/>
        </w:rPr>
      </w:pPr>
      <w:r w:rsidRPr="009776DC">
        <w:rPr>
          <w:lang w:val="uk-UA"/>
        </w:rPr>
        <w:t>- сума договору страхування – ліміт відповідальності Виконавця, який дорівнює ціні даного Договору (без ПДВ);</w:t>
      </w:r>
    </w:p>
    <w:p w:rsidR="009776DC" w:rsidRPr="009776DC" w:rsidRDefault="009776DC" w:rsidP="009776DC">
      <w:pPr>
        <w:tabs>
          <w:tab w:val="left" w:pos="567"/>
          <w:tab w:val="left" w:pos="1134"/>
        </w:tabs>
        <w:jc w:val="both"/>
        <w:rPr>
          <w:lang w:val="uk-UA"/>
        </w:rPr>
      </w:pPr>
      <w:r w:rsidRPr="009776DC">
        <w:rPr>
          <w:lang w:val="uk-UA"/>
        </w:rPr>
        <w:t>- франшиза – в межах від 0% до 5 % від суми страхового відшкодування за кожним страховим випадком;</w:t>
      </w:r>
    </w:p>
    <w:p w:rsidR="009776DC" w:rsidRPr="009776DC" w:rsidRDefault="009776DC" w:rsidP="009776DC">
      <w:pPr>
        <w:tabs>
          <w:tab w:val="left" w:pos="567"/>
          <w:tab w:val="left" w:pos="1134"/>
        </w:tabs>
        <w:jc w:val="both"/>
        <w:rPr>
          <w:lang w:val="uk-UA"/>
        </w:rPr>
      </w:pPr>
      <w:r w:rsidRPr="009776DC">
        <w:rPr>
          <w:lang w:val="uk-UA"/>
        </w:rPr>
        <w:t>- усі витрати, пов’язані з виконанням договору страхування, здійснюються за рахунок Виконавця;</w:t>
      </w:r>
    </w:p>
    <w:p w:rsidR="009776DC" w:rsidRPr="009776DC" w:rsidRDefault="009776DC" w:rsidP="009776DC">
      <w:pPr>
        <w:tabs>
          <w:tab w:val="left" w:pos="567"/>
          <w:tab w:val="left" w:pos="1134"/>
        </w:tabs>
        <w:jc w:val="both"/>
        <w:rPr>
          <w:lang w:val="uk-UA"/>
        </w:rPr>
      </w:pPr>
      <w:r w:rsidRPr="009776DC">
        <w:rPr>
          <w:lang w:val="uk-UA"/>
        </w:rPr>
        <w:t xml:space="preserve">- жодна із сторін не може передавати свої права та обов’язки по договору страхування третім особам без письмової згоди другої сторони та </w:t>
      </w:r>
      <w:proofErr w:type="spellStart"/>
      <w:r w:rsidRPr="009776DC">
        <w:rPr>
          <w:lang w:val="uk-UA"/>
        </w:rPr>
        <w:t>вигодонабувача</w:t>
      </w:r>
      <w:proofErr w:type="spellEnd"/>
      <w:r w:rsidRPr="009776DC">
        <w:rPr>
          <w:lang w:val="uk-UA"/>
        </w:rPr>
        <w:t>;</w:t>
      </w:r>
    </w:p>
    <w:p w:rsidR="009776DC" w:rsidRPr="009776DC" w:rsidRDefault="009776DC" w:rsidP="009776DC">
      <w:pPr>
        <w:tabs>
          <w:tab w:val="left" w:pos="567"/>
          <w:tab w:val="left" w:pos="1134"/>
        </w:tabs>
        <w:jc w:val="both"/>
        <w:rPr>
          <w:lang w:val="uk-UA"/>
        </w:rPr>
      </w:pPr>
      <w:r w:rsidRPr="009776DC">
        <w:rPr>
          <w:lang w:val="uk-UA"/>
        </w:rPr>
        <w:t>- якщо будь-яке положення договору страхування є чи згодом стане недійсним, це не веде до недійсності всього договору страхування в цілому або інших його окремих положень, що залишаються обов’язковими для виконання сторонами договору страхування.</w:t>
      </w:r>
    </w:p>
    <w:p w:rsidR="009776DC" w:rsidRPr="009776DC" w:rsidRDefault="009776DC" w:rsidP="009776DC">
      <w:pPr>
        <w:tabs>
          <w:tab w:val="left" w:pos="567"/>
          <w:tab w:val="left" w:pos="1134"/>
        </w:tabs>
        <w:jc w:val="both"/>
        <w:rPr>
          <w:lang w:val="uk-UA"/>
        </w:rPr>
      </w:pPr>
      <w:r w:rsidRPr="009776DC">
        <w:rPr>
          <w:lang w:val="uk-UA"/>
        </w:rPr>
        <w:t>Виконавець зобов’язаний протягом 10 днів з дати укладення договору страхування надати Замовнику завірену власною печаткою копію такого договору страхування.</w:t>
      </w:r>
    </w:p>
    <w:p w:rsidR="009776DC" w:rsidRPr="009776DC" w:rsidRDefault="009776DC" w:rsidP="009776DC">
      <w:pPr>
        <w:tabs>
          <w:tab w:val="left" w:pos="567"/>
          <w:tab w:val="left" w:pos="1134"/>
        </w:tabs>
        <w:jc w:val="both"/>
        <w:rPr>
          <w:lang w:val="uk-UA"/>
        </w:rPr>
      </w:pPr>
      <w:r w:rsidRPr="009776DC">
        <w:rPr>
          <w:lang w:val="uk-UA"/>
        </w:rPr>
        <w:t>У випадку невиконання Виконавцем зобов’язання, передбаченого цим пунктом Договору, Замовник вправі розірвати цей Договір в односторонньому порядку, письмово повідомивши про це Виконавця не менш ніж за 2 календарних дня до дати розірвання цього Договору.</w:t>
      </w:r>
    </w:p>
    <w:p w:rsidR="009776DC" w:rsidRPr="009776DC" w:rsidRDefault="009776DC" w:rsidP="009776DC">
      <w:pPr>
        <w:pStyle w:val="style121"/>
        <w:ind w:firstLine="646"/>
        <w:jc w:val="center"/>
        <w:rPr>
          <w:b/>
          <w:color w:val="auto"/>
          <w:sz w:val="24"/>
          <w:szCs w:val="24"/>
          <w:lang w:val="uk-UA" w:eastAsia="uk-UA"/>
        </w:rPr>
      </w:pPr>
    </w:p>
    <w:p w:rsidR="009776DC" w:rsidRPr="009776DC" w:rsidRDefault="009776DC" w:rsidP="009776DC">
      <w:pPr>
        <w:pStyle w:val="style121"/>
        <w:numPr>
          <w:ilvl w:val="0"/>
          <w:numId w:val="30"/>
        </w:numPr>
        <w:tabs>
          <w:tab w:val="clear" w:pos="720"/>
          <w:tab w:val="left" w:pos="426"/>
        </w:tabs>
        <w:ind w:left="0" w:right="0" w:firstLine="0"/>
        <w:jc w:val="center"/>
        <w:rPr>
          <w:b/>
          <w:color w:val="auto"/>
          <w:sz w:val="24"/>
          <w:szCs w:val="24"/>
          <w:lang w:val="uk-UA" w:eastAsia="uk-UA"/>
        </w:rPr>
      </w:pPr>
      <w:r w:rsidRPr="009776DC">
        <w:rPr>
          <w:b/>
          <w:color w:val="auto"/>
          <w:sz w:val="24"/>
          <w:szCs w:val="24"/>
          <w:lang w:val="uk-UA" w:eastAsia="uk-UA"/>
        </w:rPr>
        <w:t>Місцезнаходження та реквізити Сторін</w:t>
      </w:r>
    </w:p>
    <w:p w:rsidR="009776DC" w:rsidRPr="009776DC" w:rsidRDefault="009776DC" w:rsidP="009776DC">
      <w:pPr>
        <w:pStyle w:val="style121"/>
        <w:ind w:left="0" w:right="0"/>
        <w:jc w:val="center"/>
        <w:rPr>
          <w:b/>
          <w:color w:val="auto"/>
          <w:sz w:val="24"/>
          <w:szCs w:val="24"/>
          <w:lang w:val="uk-UA" w:eastAsia="uk-UA"/>
        </w:rPr>
      </w:pPr>
    </w:p>
    <w:tbl>
      <w:tblPr>
        <w:tblW w:w="10031" w:type="dxa"/>
        <w:tblLook w:val="0000" w:firstRow="0" w:lastRow="0" w:firstColumn="0" w:lastColumn="0" w:noHBand="0" w:noVBand="0"/>
      </w:tblPr>
      <w:tblGrid>
        <w:gridCol w:w="5070"/>
        <w:gridCol w:w="4961"/>
      </w:tblGrid>
      <w:tr w:rsidR="009776DC" w:rsidRPr="009776DC" w:rsidTr="00D35AED">
        <w:trPr>
          <w:trHeight w:val="164"/>
        </w:trPr>
        <w:tc>
          <w:tcPr>
            <w:tcW w:w="5069" w:type="dxa"/>
          </w:tcPr>
          <w:p w:rsidR="009776DC" w:rsidRPr="009776DC" w:rsidRDefault="009776DC" w:rsidP="00D35AED">
            <w:pPr>
              <w:jc w:val="center"/>
              <w:rPr>
                <w:lang w:val="uk-UA"/>
              </w:rPr>
            </w:pPr>
            <w:r w:rsidRPr="009776DC">
              <w:rPr>
                <w:b/>
                <w:lang w:val="uk-UA"/>
              </w:rPr>
              <w:t>Виконавець:</w:t>
            </w:r>
          </w:p>
        </w:tc>
        <w:tc>
          <w:tcPr>
            <w:tcW w:w="4961" w:type="dxa"/>
          </w:tcPr>
          <w:p w:rsidR="009776DC" w:rsidRPr="009776DC" w:rsidRDefault="009776DC" w:rsidP="00D35AED">
            <w:pPr>
              <w:jc w:val="center"/>
              <w:rPr>
                <w:lang w:val="uk-UA"/>
              </w:rPr>
            </w:pPr>
            <w:r w:rsidRPr="009776DC">
              <w:rPr>
                <w:b/>
                <w:lang w:val="uk-UA"/>
              </w:rPr>
              <w:t>Замовник:</w:t>
            </w:r>
          </w:p>
        </w:tc>
      </w:tr>
      <w:tr w:rsidR="009776DC" w:rsidRPr="009776DC" w:rsidTr="00D35AED">
        <w:tc>
          <w:tcPr>
            <w:tcW w:w="5069" w:type="dxa"/>
          </w:tcPr>
          <w:p w:rsidR="009776DC" w:rsidRPr="009776DC" w:rsidRDefault="009776DC" w:rsidP="00D35AED">
            <w:pPr>
              <w:jc w:val="both"/>
              <w:rPr>
                <w:b/>
                <w:lang w:val="uk-UA"/>
              </w:rPr>
            </w:pPr>
          </w:p>
          <w:p w:rsidR="009776DC" w:rsidRPr="009776DC" w:rsidRDefault="009776DC" w:rsidP="00D35AED">
            <w:pPr>
              <w:jc w:val="both"/>
              <w:rPr>
                <w:b/>
                <w:lang w:val="uk-UA"/>
              </w:rPr>
            </w:pPr>
            <w:r w:rsidRPr="009776DC">
              <w:rPr>
                <w:b/>
                <w:lang w:val="uk-UA"/>
              </w:rPr>
              <w:t>Директор</w:t>
            </w:r>
          </w:p>
          <w:p w:rsidR="009776DC" w:rsidRPr="009776DC" w:rsidRDefault="009776DC" w:rsidP="00D35AED">
            <w:pPr>
              <w:jc w:val="both"/>
              <w:rPr>
                <w:lang w:val="uk-UA"/>
              </w:rPr>
            </w:pPr>
          </w:p>
          <w:p w:rsidR="009776DC" w:rsidRPr="009776DC" w:rsidRDefault="009776DC" w:rsidP="00D35AED">
            <w:pPr>
              <w:jc w:val="both"/>
              <w:rPr>
                <w:lang w:val="uk-UA"/>
              </w:rPr>
            </w:pPr>
          </w:p>
          <w:p w:rsidR="009776DC" w:rsidRPr="009776DC" w:rsidRDefault="009776DC" w:rsidP="00D35AED">
            <w:pPr>
              <w:jc w:val="both"/>
              <w:rPr>
                <w:lang w:val="uk-UA"/>
              </w:rPr>
            </w:pPr>
            <w:r w:rsidRPr="009776DC">
              <w:rPr>
                <w:lang w:val="uk-UA"/>
              </w:rPr>
              <w:t xml:space="preserve">___________________ </w:t>
            </w:r>
          </w:p>
          <w:p w:rsidR="009776DC" w:rsidRPr="009776DC" w:rsidRDefault="009776DC" w:rsidP="00D35AED">
            <w:pPr>
              <w:widowControl w:val="0"/>
              <w:rPr>
                <w:rFonts w:eastAsia="Calibri"/>
                <w:lang w:val="uk-UA"/>
              </w:rPr>
            </w:pPr>
            <w:r w:rsidRPr="009776DC">
              <w:rPr>
                <w:lang w:val="uk-UA"/>
              </w:rPr>
              <w:t>М.П.</w:t>
            </w:r>
          </w:p>
        </w:tc>
        <w:tc>
          <w:tcPr>
            <w:tcW w:w="4961" w:type="dxa"/>
          </w:tcPr>
          <w:p w:rsidR="009776DC" w:rsidRPr="009776DC" w:rsidRDefault="009776DC" w:rsidP="00D35AED">
            <w:pPr>
              <w:ind w:left="-36"/>
              <w:rPr>
                <w:b/>
                <w:bCs/>
                <w:lang w:val="uk-UA"/>
              </w:rPr>
            </w:pPr>
          </w:p>
          <w:p w:rsidR="009776DC" w:rsidRPr="009776DC" w:rsidRDefault="009776DC" w:rsidP="00D35AED">
            <w:pPr>
              <w:ind w:left="-36"/>
              <w:rPr>
                <w:b/>
                <w:bCs/>
                <w:lang w:val="uk-UA"/>
              </w:rPr>
            </w:pPr>
          </w:p>
          <w:p w:rsidR="009776DC" w:rsidRPr="009776DC" w:rsidRDefault="009776DC" w:rsidP="00D35AED">
            <w:pPr>
              <w:ind w:left="-36"/>
              <w:rPr>
                <w:b/>
                <w:bCs/>
                <w:lang w:val="uk-UA"/>
              </w:rPr>
            </w:pPr>
          </w:p>
          <w:p w:rsidR="009776DC" w:rsidRPr="009776DC" w:rsidRDefault="009776DC" w:rsidP="00D35AED">
            <w:pPr>
              <w:ind w:left="-36"/>
              <w:rPr>
                <w:b/>
                <w:bCs/>
                <w:lang w:val="uk-UA"/>
              </w:rPr>
            </w:pPr>
          </w:p>
          <w:p w:rsidR="009776DC" w:rsidRPr="009776DC" w:rsidRDefault="009776DC" w:rsidP="00D35AED">
            <w:pPr>
              <w:ind w:left="-36"/>
              <w:rPr>
                <w:b/>
                <w:bCs/>
                <w:lang w:val="uk-UA"/>
              </w:rPr>
            </w:pPr>
            <w:r w:rsidRPr="009776DC">
              <w:rPr>
                <w:b/>
                <w:bCs/>
                <w:lang w:val="uk-UA"/>
              </w:rPr>
              <w:t xml:space="preserve">______________________ </w:t>
            </w:r>
          </w:p>
          <w:p w:rsidR="009776DC" w:rsidRPr="009776DC" w:rsidRDefault="009776DC" w:rsidP="00D35AED">
            <w:pPr>
              <w:widowControl w:val="0"/>
              <w:rPr>
                <w:lang w:val="uk-UA"/>
              </w:rPr>
            </w:pPr>
            <w:r w:rsidRPr="009776DC">
              <w:rPr>
                <w:lang w:val="uk-UA"/>
              </w:rPr>
              <w:t>М.П.</w:t>
            </w:r>
          </w:p>
        </w:tc>
      </w:tr>
    </w:tbl>
    <w:p w:rsidR="00DC58DF" w:rsidRPr="009776DC" w:rsidRDefault="00DC58DF" w:rsidP="009776DC">
      <w:pPr>
        <w:tabs>
          <w:tab w:val="left" w:pos="3225"/>
        </w:tabs>
        <w:ind w:left="6663"/>
        <w:rPr>
          <w:b/>
          <w:lang w:val="uk-UA"/>
        </w:rPr>
      </w:pPr>
    </w:p>
    <w:sectPr w:rsidR="00DC58DF" w:rsidRPr="009776DC" w:rsidSect="001800EE">
      <w:pgSz w:w="11906" w:h="16838"/>
      <w:pgMar w:top="1418" w:right="70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620D"/>
    <w:multiLevelType w:val="multilevel"/>
    <w:tmpl w:val="B1661952"/>
    <w:lvl w:ilvl="0">
      <w:start w:val="1"/>
      <w:numFmt w:val="bullet"/>
      <w:lvlText w:val="-"/>
      <w:lvlJc w:val="left"/>
      <w:pPr>
        <w:ind w:left="1080" w:hanging="360"/>
      </w:pPr>
      <w:rPr>
        <w:rFonts w:ascii="Calibri" w:hAnsi="Calibri" w:cs="Calibri"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0735301B"/>
    <w:multiLevelType w:val="multilevel"/>
    <w:tmpl w:val="B4AEE6F2"/>
    <w:lvl w:ilvl="0">
      <w:start w:val="2"/>
      <w:numFmt w:val="decimal"/>
      <w:lvlText w:val="%1."/>
      <w:lvlJc w:val="left"/>
      <w:pPr>
        <w:tabs>
          <w:tab w:val="num" w:pos="720"/>
        </w:tabs>
        <w:ind w:left="360" w:hanging="360"/>
      </w:pPr>
    </w:lvl>
    <w:lvl w:ilvl="1">
      <w:start w:val="1"/>
      <w:numFmt w:val="decimal"/>
      <w:lvlText w:val="%1.%2."/>
      <w:lvlJc w:val="left"/>
      <w:pPr>
        <w:tabs>
          <w:tab w:val="num" w:pos="1080"/>
        </w:tabs>
        <w:ind w:left="446" w:hanging="360"/>
      </w:pPr>
    </w:lvl>
    <w:lvl w:ilvl="2">
      <w:start w:val="1"/>
      <w:numFmt w:val="decimal"/>
      <w:lvlText w:val="%1.%2.%3."/>
      <w:lvlJc w:val="left"/>
      <w:pPr>
        <w:tabs>
          <w:tab w:val="num" w:pos="1440"/>
        </w:tabs>
        <w:ind w:left="892" w:hanging="720"/>
      </w:pPr>
    </w:lvl>
    <w:lvl w:ilvl="3">
      <w:start w:val="1"/>
      <w:numFmt w:val="decimal"/>
      <w:lvlText w:val="%1.%2.%3.%4."/>
      <w:lvlJc w:val="left"/>
      <w:pPr>
        <w:tabs>
          <w:tab w:val="num" w:pos="1800"/>
        </w:tabs>
        <w:ind w:left="978" w:hanging="720"/>
      </w:pPr>
    </w:lvl>
    <w:lvl w:ilvl="4">
      <w:start w:val="1"/>
      <w:numFmt w:val="decimal"/>
      <w:lvlText w:val="%1.%2.%3.%4.%5."/>
      <w:lvlJc w:val="left"/>
      <w:pPr>
        <w:tabs>
          <w:tab w:val="num" w:pos="2160"/>
        </w:tabs>
        <w:ind w:left="1424" w:hanging="1080"/>
      </w:pPr>
    </w:lvl>
    <w:lvl w:ilvl="5">
      <w:start w:val="1"/>
      <w:numFmt w:val="decimal"/>
      <w:lvlText w:val="%1.%2.%3.%4.%5.%6."/>
      <w:lvlJc w:val="left"/>
      <w:pPr>
        <w:tabs>
          <w:tab w:val="num" w:pos="2520"/>
        </w:tabs>
        <w:ind w:left="1510" w:hanging="1080"/>
      </w:pPr>
    </w:lvl>
    <w:lvl w:ilvl="6">
      <w:start w:val="1"/>
      <w:numFmt w:val="decimal"/>
      <w:lvlText w:val="%1.%2.%3.%4.%5.%6.%7."/>
      <w:lvlJc w:val="left"/>
      <w:pPr>
        <w:tabs>
          <w:tab w:val="num" w:pos="2880"/>
        </w:tabs>
        <w:ind w:left="1956" w:hanging="1440"/>
      </w:pPr>
    </w:lvl>
    <w:lvl w:ilvl="7">
      <w:start w:val="1"/>
      <w:numFmt w:val="decimal"/>
      <w:lvlText w:val="%1.%2.%3.%4.%5.%6.%7.%8."/>
      <w:lvlJc w:val="left"/>
      <w:pPr>
        <w:tabs>
          <w:tab w:val="num" w:pos="3240"/>
        </w:tabs>
        <w:ind w:left="2042" w:hanging="1440"/>
      </w:pPr>
    </w:lvl>
    <w:lvl w:ilvl="8">
      <w:start w:val="1"/>
      <w:numFmt w:val="decimal"/>
      <w:lvlText w:val="%1.%2.%3.%4.%5.%6.%7.%8.%9."/>
      <w:lvlJc w:val="left"/>
      <w:pPr>
        <w:tabs>
          <w:tab w:val="num" w:pos="3600"/>
        </w:tabs>
        <w:ind w:left="2488" w:hanging="1800"/>
      </w:pPr>
    </w:lvl>
  </w:abstractNum>
  <w:abstractNum w:abstractNumId="2" w15:restartNumberingAfterBreak="0">
    <w:nsid w:val="07DB7DC8"/>
    <w:multiLevelType w:val="multilevel"/>
    <w:tmpl w:val="A21CA24C"/>
    <w:lvl w:ilvl="0">
      <w:start w:val="4"/>
      <w:numFmt w:val="decimal"/>
      <w:lvlText w:val="%1."/>
      <w:lvlJc w:val="left"/>
      <w:pPr>
        <w:tabs>
          <w:tab w:val="num" w:pos="720"/>
        </w:tabs>
        <w:ind w:left="360" w:hanging="360"/>
      </w:pPr>
    </w:lvl>
    <w:lvl w:ilvl="1">
      <w:start w:val="1"/>
      <w:numFmt w:val="decimal"/>
      <w:lvlText w:val="4.4.%2"/>
      <w:lvlJc w:val="left"/>
      <w:pPr>
        <w:tabs>
          <w:tab w:val="num" w:pos="1080"/>
        </w:tabs>
        <w:ind w:left="927" w:hanging="360"/>
      </w:pPr>
    </w:lvl>
    <w:lvl w:ilvl="2">
      <w:start w:val="1"/>
      <w:numFmt w:val="decimal"/>
      <w:lvlText w:val="%1.4.%3."/>
      <w:lvlJc w:val="left"/>
      <w:pPr>
        <w:tabs>
          <w:tab w:val="num" w:pos="1440"/>
        </w:tabs>
        <w:ind w:left="1146"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3" w15:restartNumberingAfterBreak="0">
    <w:nsid w:val="0A1914A8"/>
    <w:multiLevelType w:val="multilevel"/>
    <w:tmpl w:val="4A24B21C"/>
    <w:lvl w:ilvl="0">
      <w:start w:val="5"/>
      <w:numFmt w:val="decimal"/>
      <w:lvlText w:val="%1."/>
      <w:lvlJc w:val="left"/>
      <w:pPr>
        <w:tabs>
          <w:tab w:val="num" w:pos="720"/>
        </w:tabs>
        <w:ind w:left="360" w:hanging="360"/>
      </w:pPr>
    </w:lvl>
    <w:lvl w:ilvl="1">
      <w:start w:val="1"/>
      <w:numFmt w:val="decimal"/>
      <w:lvlText w:val="%1.%2."/>
      <w:lvlJc w:val="left"/>
      <w:pPr>
        <w:tabs>
          <w:tab w:val="num" w:pos="1080"/>
        </w:tabs>
        <w:ind w:left="360" w:hanging="36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800" w:hanging="1800"/>
      </w:pPr>
    </w:lvl>
  </w:abstractNum>
  <w:abstractNum w:abstractNumId="4"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15:restartNumberingAfterBreak="0">
    <w:nsid w:val="1B0E2156"/>
    <w:multiLevelType w:val="multilevel"/>
    <w:tmpl w:val="32262368"/>
    <w:lvl w:ilvl="0">
      <w:start w:val="7"/>
      <w:numFmt w:val="decimal"/>
      <w:lvlText w:val="%1."/>
      <w:lvlJc w:val="left"/>
      <w:pPr>
        <w:tabs>
          <w:tab w:val="num" w:pos="720"/>
        </w:tabs>
        <w:ind w:left="360" w:hanging="360"/>
      </w:pPr>
    </w:lvl>
    <w:lvl w:ilvl="1">
      <w:start w:val="1"/>
      <w:numFmt w:val="decimal"/>
      <w:lvlText w:val="%1.%2."/>
      <w:lvlJc w:val="left"/>
      <w:pPr>
        <w:tabs>
          <w:tab w:val="num" w:pos="1080"/>
        </w:tabs>
        <w:ind w:left="2509" w:hanging="360"/>
      </w:pPr>
    </w:lvl>
    <w:lvl w:ilvl="2">
      <w:start w:val="1"/>
      <w:numFmt w:val="decimal"/>
      <w:lvlText w:val="%1.%2.%3."/>
      <w:lvlJc w:val="left"/>
      <w:pPr>
        <w:tabs>
          <w:tab w:val="num" w:pos="1440"/>
        </w:tabs>
        <w:ind w:left="5018" w:hanging="720"/>
      </w:pPr>
    </w:lvl>
    <w:lvl w:ilvl="3">
      <w:start w:val="1"/>
      <w:numFmt w:val="decimal"/>
      <w:lvlText w:val="%1.%2.%3.%4."/>
      <w:lvlJc w:val="left"/>
      <w:pPr>
        <w:tabs>
          <w:tab w:val="num" w:pos="1800"/>
        </w:tabs>
        <w:ind w:left="7167" w:hanging="720"/>
      </w:pPr>
    </w:lvl>
    <w:lvl w:ilvl="4">
      <w:start w:val="1"/>
      <w:numFmt w:val="decimal"/>
      <w:lvlText w:val="%1.%2.%3.%4.%5."/>
      <w:lvlJc w:val="left"/>
      <w:pPr>
        <w:tabs>
          <w:tab w:val="num" w:pos="2160"/>
        </w:tabs>
        <w:ind w:left="9676" w:hanging="1080"/>
      </w:pPr>
    </w:lvl>
    <w:lvl w:ilvl="5">
      <w:start w:val="1"/>
      <w:numFmt w:val="decimal"/>
      <w:lvlText w:val="%1.%2.%3.%4.%5.%6."/>
      <w:lvlJc w:val="left"/>
      <w:pPr>
        <w:tabs>
          <w:tab w:val="num" w:pos="2520"/>
        </w:tabs>
        <w:ind w:left="11825" w:hanging="1080"/>
      </w:pPr>
    </w:lvl>
    <w:lvl w:ilvl="6">
      <w:start w:val="1"/>
      <w:numFmt w:val="decimal"/>
      <w:lvlText w:val="%1.%2.%3.%4.%5.%6.%7."/>
      <w:lvlJc w:val="left"/>
      <w:pPr>
        <w:tabs>
          <w:tab w:val="num" w:pos="2880"/>
        </w:tabs>
        <w:ind w:left="14334" w:hanging="1440"/>
      </w:pPr>
    </w:lvl>
    <w:lvl w:ilvl="7">
      <w:start w:val="1"/>
      <w:numFmt w:val="decimal"/>
      <w:lvlText w:val="%1.%2.%3.%4.%5.%6.%7.%8."/>
      <w:lvlJc w:val="left"/>
      <w:pPr>
        <w:tabs>
          <w:tab w:val="num" w:pos="3240"/>
        </w:tabs>
        <w:ind w:left="16483" w:hanging="1440"/>
      </w:pPr>
    </w:lvl>
    <w:lvl w:ilvl="8">
      <w:start w:val="1"/>
      <w:numFmt w:val="decimal"/>
      <w:lvlText w:val="%1.%2.%3.%4.%5.%6.%7.%8.%9."/>
      <w:lvlJc w:val="left"/>
      <w:pPr>
        <w:tabs>
          <w:tab w:val="num" w:pos="3600"/>
        </w:tabs>
        <w:ind w:left="18992" w:hanging="1800"/>
      </w:pPr>
    </w:lvl>
  </w:abstractNum>
  <w:abstractNum w:abstractNumId="7"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9EF018D"/>
    <w:multiLevelType w:val="multilevel"/>
    <w:tmpl w:val="4CB8A9B6"/>
    <w:lvl w:ilvl="0">
      <w:start w:val="6"/>
      <w:numFmt w:val="decimal"/>
      <w:lvlText w:val="%1."/>
      <w:lvlJc w:val="left"/>
      <w:pPr>
        <w:tabs>
          <w:tab w:val="num" w:pos="720"/>
        </w:tabs>
        <w:ind w:left="360" w:hanging="360"/>
      </w:pPr>
    </w:lvl>
    <w:lvl w:ilvl="1">
      <w:start w:val="1"/>
      <w:numFmt w:val="decimal"/>
      <w:lvlText w:val="%1.%2."/>
      <w:lvlJc w:val="left"/>
      <w:pPr>
        <w:tabs>
          <w:tab w:val="num" w:pos="1080"/>
        </w:tabs>
        <w:ind w:left="423" w:hanging="360"/>
      </w:pPr>
    </w:lvl>
    <w:lvl w:ilvl="2">
      <w:start w:val="1"/>
      <w:numFmt w:val="decimal"/>
      <w:lvlText w:val="%1.%2.%3."/>
      <w:lvlJc w:val="left"/>
      <w:pPr>
        <w:tabs>
          <w:tab w:val="num" w:pos="1440"/>
        </w:tabs>
        <w:ind w:left="846" w:hanging="720"/>
      </w:pPr>
    </w:lvl>
    <w:lvl w:ilvl="3">
      <w:start w:val="1"/>
      <w:numFmt w:val="decimal"/>
      <w:lvlText w:val="%1.%2.%3.%4."/>
      <w:lvlJc w:val="left"/>
      <w:pPr>
        <w:tabs>
          <w:tab w:val="num" w:pos="1800"/>
        </w:tabs>
        <w:ind w:left="909" w:hanging="720"/>
      </w:pPr>
    </w:lvl>
    <w:lvl w:ilvl="4">
      <w:start w:val="1"/>
      <w:numFmt w:val="decimal"/>
      <w:lvlText w:val="%1.%2.%3.%4.%5."/>
      <w:lvlJc w:val="left"/>
      <w:pPr>
        <w:tabs>
          <w:tab w:val="num" w:pos="2160"/>
        </w:tabs>
        <w:ind w:left="1332" w:hanging="1080"/>
      </w:pPr>
    </w:lvl>
    <w:lvl w:ilvl="5">
      <w:start w:val="1"/>
      <w:numFmt w:val="decimal"/>
      <w:lvlText w:val="%1.%2.%3.%4.%5.%6."/>
      <w:lvlJc w:val="left"/>
      <w:pPr>
        <w:tabs>
          <w:tab w:val="num" w:pos="2520"/>
        </w:tabs>
        <w:ind w:left="1395" w:hanging="1080"/>
      </w:pPr>
    </w:lvl>
    <w:lvl w:ilvl="6">
      <w:start w:val="1"/>
      <w:numFmt w:val="decimal"/>
      <w:lvlText w:val="%1.%2.%3.%4.%5.%6.%7."/>
      <w:lvlJc w:val="left"/>
      <w:pPr>
        <w:tabs>
          <w:tab w:val="num" w:pos="2880"/>
        </w:tabs>
        <w:ind w:left="1818" w:hanging="1440"/>
      </w:pPr>
    </w:lvl>
    <w:lvl w:ilvl="7">
      <w:start w:val="1"/>
      <w:numFmt w:val="decimal"/>
      <w:lvlText w:val="%1.%2.%3.%4.%5.%6.%7.%8."/>
      <w:lvlJc w:val="left"/>
      <w:pPr>
        <w:tabs>
          <w:tab w:val="num" w:pos="3240"/>
        </w:tabs>
        <w:ind w:left="1881" w:hanging="1440"/>
      </w:pPr>
    </w:lvl>
    <w:lvl w:ilvl="8">
      <w:start w:val="1"/>
      <w:numFmt w:val="decimal"/>
      <w:lvlText w:val="%1.%2.%3.%4.%5.%6.%7.%8.%9."/>
      <w:lvlJc w:val="left"/>
      <w:pPr>
        <w:tabs>
          <w:tab w:val="num" w:pos="3600"/>
        </w:tabs>
        <w:ind w:left="2304" w:hanging="1800"/>
      </w:pPr>
    </w:lvl>
  </w:abstractNum>
  <w:abstractNum w:abstractNumId="9"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0" w15:restartNumberingAfterBreak="0">
    <w:nsid w:val="2EB22866"/>
    <w:multiLevelType w:val="multilevel"/>
    <w:tmpl w:val="62109982"/>
    <w:lvl w:ilvl="0">
      <w:start w:val="4"/>
      <w:numFmt w:val="decimal"/>
      <w:lvlText w:val="%1."/>
      <w:lvlJc w:val="left"/>
      <w:pPr>
        <w:tabs>
          <w:tab w:val="num" w:pos="720"/>
        </w:tabs>
        <w:ind w:left="360" w:hanging="360"/>
      </w:pPr>
      <w:rPr>
        <w:rFonts w:hint="default"/>
      </w:rPr>
    </w:lvl>
    <w:lvl w:ilvl="1">
      <w:start w:val="1"/>
      <w:numFmt w:val="decimal"/>
      <w:lvlText w:val="%1.%2."/>
      <w:lvlJc w:val="left"/>
      <w:pPr>
        <w:tabs>
          <w:tab w:val="num" w:pos="1080"/>
        </w:tabs>
        <w:ind w:left="927" w:hanging="360"/>
      </w:pPr>
      <w:rPr>
        <w:rFonts w:hint="default"/>
      </w:rPr>
    </w:lvl>
    <w:lvl w:ilvl="2">
      <w:start w:val="1"/>
      <w:numFmt w:val="decimal"/>
      <w:lvlText w:val="4.5.%3."/>
      <w:lvlJc w:val="left"/>
      <w:pPr>
        <w:tabs>
          <w:tab w:val="num" w:pos="1440"/>
        </w:tabs>
        <w:ind w:left="1146" w:hanging="720"/>
      </w:pPr>
      <w:rPr>
        <w:rFonts w:hint="default"/>
      </w:rPr>
    </w:lvl>
    <w:lvl w:ilvl="3">
      <w:start w:val="1"/>
      <w:numFmt w:val="decimal"/>
      <w:lvlText w:val="%1.%2.%3.%4."/>
      <w:lvlJc w:val="left"/>
      <w:pPr>
        <w:tabs>
          <w:tab w:val="num" w:pos="1800"/>
        </w:tabs>
        <w:ind w:left="2421" w:hanging="720"/>
      </w:pPr>
      <w:rPr>
        <w:rFonts w:hint="default"/>
      </w:rPr>
    </w:lvl>
    <w:lvl w:ilvl="4">
      <w:start w:val="1"/>
      <w:numFmt w:val="decimal"/>
      <w:lvlText w:val="%1.%2.%3.%4.%5."/>
      <w:lvlJc w:val="left"/>
      <w:pPr>
        <w:tabs>
          <w:tab w:val="num" w:pos="2160"/>
        </w:tabs>
        <w:ind w:left="3348" w:hanging="1080"/>
      </w:pPr>
      <w:rPr>
        <w:rFonts w:hint="default"/>
      </w:rPr>
    </w:lvl>
    <w:lvl w:ilvl="5">
      <w:start w:val="1"/>
      <w:numFmt w:val="decimal"/>
      <w:lvlText w:val="%1.%2.%3.%4.%5.%6."/>
      <w:lvlJc w:val="left"/>
      <w:pPr>
        <w:tabs>
          <w:tab w:val="num" w:pos="2520"/>
        </w:tabs>
        <w:ind w:left="3915" w:hanging="1080"/>
      </w:pPr>
      <w:rPr>
        <w:rFonts w:hint="default"/>
      </w:rPr>
    </w:lvl>
    <w:lvl w:ilvl="6">
      <w:start w:val="1"/>
      <w:numFmt w:val="decimal"/>
      <w:lvlText w:val="%1.%2.%3.%4.%5.%6.%7."/>
      <w:lvlJc w:val="left"/>
      <w:pPr>
        <w:tabs>
          <w:tab w:val="num" w:pos="2880"/>
        </w:tabs>
        <w:ind w:left="4842" w:hanging="1440"/>
      </w:pPr>
      <w:rPr>
        <w:rFonts w:hint="default"/>
      </w:rPr>
    </w:lvl>
    <w:lvl w:ilvl="7">
      <w:start w:val="1"/>
      <w:numFmt w:val="decimal"/>
      <w:lvlText w:val="%1.%2.%3.%4.%5.%6.%7.%8."/>
      <w:lvlJc w:val="left"/>
      <w:pPr>
        <w:tabs>
          <w:tab w:val="num" w:pos="3240"/>
        </w:tabs>
        <w:ind w:left="5409" w:hanging="1440"/>
      </w:pPr>
      <w:rPr>
        <w:rFonts w:hint="default"/>
      </w:rPr>
    </w:lvl>
    <w:lvl w:ilvl="8">
      <w:start w:val="1"/>
      <w:numFmt w:val="decimal"/>
      <w:lvlText w:val="%1.%2.%3.%4.%5.%6.%7.%8.%9."/>
      <w:lvlJc w:val="left"/>
      <w:pPr>
        <w:tabs>
          <w:tab w:val="num" w:pos="3600"/>
        </w:tabs>
        <w:ind w:left="6336" w:hanging="1800"/>
      </w:pPr>
      <w:rPr>
        <w:rFonts w:hint="default"/>
      </w:rPr>
    </w:lvl>
  </w:abstractNum>
  <w:abstractNum w:abstractNumId="11" w15:restartNumberingAfterBreak="0">
    <w:nsid w:val="2FBF7544"/>
    <w:multiLevelType w:val="hybridMultilevel"/>
    <w:tmpl w:val="DADA58FE"/>
    <w:lvl w:ilvl="0" w:tplc="F2BE1C58">
      <w:start w:val="2"/>
      <w:numFmt w:val="bullet"/>
      <w:lvlText w:val="-"/>
      <w:lvlJc w:val="left"/>
      <w:pPr>
        <w:ind w:left="2520" w:hanging="360"/>
      </w:pPr>
      <w:rPr>
        <w:rFonts w:ascii="Times New Roman" w:eastAsia="Calibri" w:hAnsi="Times New Roman" w:cs="Times New Roman" w:hint="default"/>
      </w:rPr>
    </w:lvl>
    <w:lvl w:ilvl="1" w:tplc="04220003">
      <w:start w:val="1"/>
      <w:numFmt w:val="bullet"/>
      <w:lvlText w:val="o"/>
      <w:lvlJc w:val="left"/>
      <w:pPr>
        <w:ind w:left="3240" w:hanging="360"/>
      </w:pPr>
      <w:rPr>
        <w:rFonts w:ascii="Courier New" w:hAnsi="Courier New" w:cs="Courier New" w:hint="default"/>
      </w:rPr>
    </w:lvl>
    <w:lvl w:ilvl="2" w:tplc="04220005">
      <w:start w:val="1"/>
      <w:numFmt w:val="bullet"/>
      <w:lvlText w:val=""/>
      <w:lvlJc w:val="left"/>
      <w:pPr>
        <w:ind w:left="3960" w:hanging="360"/>
      </w:pPr>
      <w:rPr>
        <w:rFonts w:ascii="Wingdings" w:hAnsi="Wingdings" w:hint="default"/>
      </w:rPr>
    </w:lvl>
    <w:lvl w:ilvl="3" w:tplc="04220001">
      <w:start w:val="1"/>
      <w:numFmt w:val="bullet"/>
      <w:lvlText w:val=""/>
      <w:lvlJc w:val="left"/>
      <w:pPr>
        <w:ind w:left="4680" w:hanging="360"/>
      </w:pPr>
      <w:rPr>
        <w:rFonts w:ascii="Symbol" w:hAnsi="Symbol" w:hint="default"/>
      </w:rPr>
    </w:lvl>
    <w:lvl w:ilvl="4" w:tplc="04220003">
      <w:start w:val="1"/>
      <w:numFmt w:val="bullet"/>
      <w:lvlText w:val="o"/>
      <w:lvlJc w:val="left"/>
      <w:pPr>
        <w:ind w:left="5400" w:hanging="360"/>
      </w:pPr>
      <w:rPr>
        <w:rFonts w:ascii="Courier New" w:hAnsi="Courier New" w:cs="Courier New" w:hint="default"/>
      </w:rPr>
    </w:lvl>
    <w:lvl w:ilvl="5" w:tplc="04220005">
      <w:start w:val="1"/>
      <w:numFmt w:val="bullet"/>
      <w:lvlText w:val=""/>
      <w:lvlJc w:val="left"/>
      <w:pPr>
        <w:ind w:left="6120" w:hanging="360"/>
      </w:pPr>
      <w:rPr>
        <w:rFonts w:ascii="Wingdings" w:hAnsi="Wingdings" w:hint="default"/>
      </w:rPr>
    </w:lvl>
    <w:lvl w:ilvl="6" w:tplc="04220001">
      <w:start w:val="1"/>
      <w:numFmt w:val="bullet"/>
      <w:lvlText w:val=""/>
      <w:lvlJc w:val="left"/>
      <w:pPr>
        <w:ind w:left="6840" w:hanging="360"/>
      </w:pPr>
      <w:rPr>
        <w:rFonts w:ascii="Symbol" w:hAnsi="Symbol" w:hint="default"/>
      </w:rPr>
    </w:lvl>
    <w:lvl w:ilvl="7" w:tplc="04220003">
      <w:start w:val="1"/>
      <w:numFmt w:val="bullet"/>
      <w:lvlText w:val="o"/>
      <w:lvlJc w:val="left"/>
      <w:pPr>
        <w:ind w:left="7560" w:hanging="360"/>
      </w:pPr>
      <w:rPr>
        <w:rFonts w:ascii="Courier New" w:hAnsi="Courier New" w:cs="Courier New" w:hint="default"/>
      </w:rPr>
    </w:lvl>
    <w:lvl w:ilvl="8" w:tplc="04220005">
      <w:start w:val="1"/>
      <w:numFmt w:val="bullet"/>
      <w:lvlText w:val=""/>
      <w:lvlJc w:val="left"/>
      <w:pPr>
        <w:ind w:left="8280" w:hanging="360"/>
      </w:pPr>
      <w:rPr>
        <w:rFonts w:ascii="Wingdings" w:hAnsi="Wingdings" w:hint="default"/>
      </w:rPr>
    </w:lvl>
  </w:abstractNum>
  <w:abstractNum w:abstractNumId="12" w15:restartNumberingAfterBreak="0">
    <w:nsid w:val="30810900"/>
    <w:multiLevelType w:val="multilevel"/>
    <w:tmpl w:val="04B6FDB0"/>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080"/>
        </w:tabs>
        <w:ind w:left="786" w:hanging="360"/>
      </w:pPr>
      <w:rPr>
        <w:rFonts w:cs="Times New Roman"/>
        <w:b w:val="0"/>
      </w:rPr>
    </w:lvl>
    <w:lvl w:ilvl="2">
      <w:start w:val="1"/>
      <w:numFmt w:val="decimal"/>
      <w:lvlText w:val="%1.%2.%3."/>
      <w:lvlJc w:val="left"/>
      <w:pPr>
        <w:tabs>
          <w:tab w:val="num" w:pos="1440"/>
        </w:tabs>
        <w:ind w:left="1854" w:hanging="720"/>
      </w:pPr>
      <w:rPr>
        <w:rFonts w:cs="Times New Roman"/>
      </w:rPr>
    </w:lvl>
    <w:lvl w:ilvl="3">
      <w:start w:val="1"/>
      <w:numFmt w:val="decimal"/>
      <w:lvlText w:val="%1.%2.%3.%4."/>
      <w:lvlJc w:val="left"/>
      <w:pPr>
        <w:tabs>
          <w:tab w:val="num" w:pos="1800"/>
        </w:tabs>
        <w:ind w:left="2421" w:hanging="720"/>
      </w:pPr>
      <w:rPr>
        <w:rFonts w:cs="Times New Roman"/>
      </w:rPr>
    </w:lvl>
    <w:lvl w:ilvl="4">
      <w:start w:val="1"/>
      <w:numFmt w:val="decimal"/>
      <w:lvlText w:val="%1.%2.%3.%4.%5."/>
      <w:lvlJc w:val="left"/>
      <w:pPr>
        <w:tabs>
          <w:tab w:val="num" w:pos="2160"/>
        </w:tabs>
        <w:ind w:left="3348" w:hanging="1080"/>
      </w:pPr>
      <w:rPr>
        <w:rFonts w:cs="Times New Roman"/>
      </w:rPr>
    </w:lvl>
    <w:lvl w:ilvl="5">
      <w:start w:val="1"/>
      <w:numFmt w:val="decimal"/>
      <w:lvlText w:val="%1.%2.%3.%4.%5.%6."/>
      <w:lvlJc w:val="left"/>
      <w:pPr>
        <w:tabs>
          <w:tab w:val="num" w:pos="2520"/>
        </w:tabs>
        <w:ind w:left="3915" w:hanging="1080"/>
      </w:pPr>
      <w:rPr>
        <w:rFonts w:cs="Times New Roman"/>
      </w:rPr>
    </w:lvl>
    <w:lvl w:ilvl="6">
      <w:start w:val="1"/>
      <w:numFmt w:val="decimal"/>
      <w:lvlText w:val="%1.%2.%3.%4.%5.%6.%7."/>
      <w:lvlJc w:val="left"/>
      <w:pPr>
        <w:tabs>
          <w:tab w:val="num" w:pos="2880"/>
        </w:tabs>
        <w:ind w:left="4842" w:hanging="1440"/>
      </w:pPr>
      <w:rPr>
        <w:rFonts w:cs="Times New Roman"/>
      </w:rPr>
    </w:lvl>
    <w:lvl w:ilvl="7">
      <w:start w:val="1"/>
      <w:numFmt w:val="decimal"/>
      <w:lvlText w:val="%1.%2.%3.%4.%5.%6.%7.%8."/>
      <w:lvlJc w:val="left"/>
      <w:pPr>
        <w:tabs>
          <w:tab w:val="num" w:pos="3240"/>
        </w:tabs>
        <w:ind w:left="5409" w:hanging="1440"/>
      </w:pPr>
      <w:rPr>
        <w:rFonts w:cs="Times New Roman"/>
      </w:rPr>
    </w:lvl>
    <w:lvl w:ilvl="8">
      <w:start w:val="1"/>
      <w:numFmt w:val="decimal"/>
      <w:lvlText w:val="%1.%2.%3.%4.%5.%6.%7.%8.%9."/>
      <w:lvlJc w:val="left"/>
      <w:pPr>
        <w:tabs>
          <w:tab w:val="num" w:pos="3600"/>
        </w:tabs>
        <w:ind w:left="6336" w:hanging="1800"/>
      </w:pPr>
      <w:rPr>
        <w:rFonts w:cs="Times New Roman"/>
      </w:rPr>
    </w:lvl>
  </w:abstractNum>
  <w:abstractNum w:abstractNumId="13" w15:restartNumberingAfterBreak="0">
    <w:nsid w:val="32744B0A"/>
    <w:multiLevelType w:val="multilevel"/>
    <w:tmpl w:val="1EA60E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3F75C3"/>
    <w:multiLevelType w:val="multilevel"/>
    <w:tmpl w:val="2500E6DE"/>
    <w:lvl w:ilvl="0">
      <w:start w:val="9"/>
      <w:numFmt w:val="decimal"/>
      <w:lvlText w:val="%1."/>
      <w:lvlJc w:val="left"/>
      <w:pPr>
        <w:tabs>
          <w:tab w:val="num" w:pos="720"/>
        </w:tabs>
        <w:ind w:left="360" w:hanging="360"/>
      </w:pPr>
    </w:lvl>
    <w:lvl w:ilvl="1">
      <w:start w:val="1"/>
      <w:numFmt w:val="decimal"/>
      <w:lvlText w:val="%1.%2."/>
      <w:lvlJc w:val="left"/>
      <w:pPr>
        <w:tabs>
          <w:tab w:val="num" w:pos="1080"/>
        </w:tabs>
        <w:ind w:left="927" w:hanging="360"/>
      </w:pPr>
    </w:lvl>
    <w:lvl w:ilvl="2">
      <w:start w:val="1"/>
      <w:numFmt w:val="decimal"/>
      <w:lvlText w:val="%1.%2.%3."/>
      <w:lvlJc w:val="left"/>
      <w:pPr>
        <w:tabs>
          <w:tab w:val="num" w:pos="1440"/>
        </w:tabs>
        <w:ind w:left="1854"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15" w15:restartNumberingAfterBreak="0">
    <w:nsid w:val="3A3B2BA1"/>
    <w:multiLevelType w:val="multilevel"/>
    <w:tmpl w:val="15A60A5A"/>
    <w:lvl w:ilvl="0">
      <w:start w:val="7"/>
      <w:numFmt w:val="decimal"/>
      <w:lvlText w:val="%1."/>
      <w:lvlJc w:val="left"/>
      <w:pPr>
        <w:tabs>
          <w:tab w:val="num" w:pos="720"/>
        </w:tabs>
        <w:ind w:left="360" w:hanging="360"/>
      </w:pPr>
    </w:lvl>
    <w:lvl w:ilvl="1">
      <w:start w:val="1"/>
      <w:numFmt w:val="decimal"/>
      <w:lvlText w:val="7.5.%2."/>
      <w:lvlJc w:val="left"/>
      <w:pPr>
        <w:tabs>
          <w:tab w:val="num" w:pos="1080"/>
        </w:tabs>
        <w:ind w:left="2487" w:hanging="360"/>
      </w:pPr>
    </w:lvl>
    <w:lvl w:ilvl="2">
      <w:start w:val="1"/>
      <w:numFmt w:val="decimal"/>
      <w:lvlText w:val="%1.%2.%3."/>
      <w:lvlJc w:val="left"/>
      <w:pPr>
        <w:tabs>
          <w:tab w:val="num" w:pos="1440"/>
        </w:tabs>
        <w:ind w:left="5018" w:hanging="720"/>
      </w:pPr>
    </w:lvl>
    <w:lvl w:ilvl="3">
      <w:start w:val="1"/>
      <w:numFmt w:val="decimal"/>
      <w:lvlText w:val="%1.%2.%3.%4."/>
      <w:lvlJc w:val="left"/>
      <w:pPr>
        <w:tabs>
          <w:tab w:val="num" w:pos="1800"/>
        </w:tabs>
        <w:ind w:left="7167" w:hanging="720"/>
      </w:pPr>
    </w:lvl>
    <w:lvl w:ilvl="4">
      <w:start w:val="1"/>
      <w:numFmt w:val="decimal"/>
      <w:lvlText w:val="%1.%2.%3.%4.%5."/>
      <w:lvlJc w:val="left"/>
      <w:pPr>
        <w:tabs>
          <w:tab w:val="num" w:pos="2160"/>
        </w:tabs>
        <w:ind w:left="9676" w:hanging="1080"/>
      </w:pPr>
    </w:lvl>
    <w:lvl w:ilvl="5">
      <w:start w:val="1"/>
      <w:numFmt w:val="decimal"/>
      <w:lvlText w:val="%1.%2.%3.%4.%5.%6."/>
      <w:lvlJc w:val="left"/>
      <w:pPr>
        <w:tabs>
          <w:tab w:val="num" w:pos="2520"/>
        </w:tabs>
        <w:ind w:left="11825" w:hanging="1080"/>
      </w:pPr>
    </w:lvl>
    <w:lvl w:ilvl="6">
      <w:start w:val="1"/>
      <w:numFmt w:val="decimal"/>
      <w:lvlText w:val="%1.%2.%3.%4.%5.%6.%7."/>
      <w:lvlJc w:val="left"/>
      <w:pPr>
        <w:tabs>
          <w:tab w:val="num" w:pos="2880"/>
        </w:tabs>
        <w:ind w:left="14334" w:hanging="1440"/>
      </w:pPr>
    </w:lvl>
    <w:lvl w:ilvl="7">
      <w:start w:val="1"/>
      <w:numFmt w:val="decimal"/>
      <w:lvlText w:val="%1.%2.%3.%4.%5.%6.%7.%8."/>
      <w:lvlJc w:val="left"/>
      <w:pPr>
        <w:tabs>
          <w:tab w:val="num" w:pos="3240"/>
        </w:tabs>
        <w:ind w:left="16483" w:hanging="1440"/>
      </w:pPr>
    </w:lvl>
    <w:lvl w:ilvl="8">
      <w:start w:val="1"/>
      <w:numFmt w:val="decimal"/>
      <w:lvlText w:val="%1.%2.%3.%4.%5.%6.%7.%8.%9."/>
      <w:lvlJc w:val="left"/>
      <w:pPr>
        <w:tabs>
          <w:tab w:val="num" w:pos="3600"/>
        </w:tabs>
        <w:ind w:left="18992" w:hanging="1800"/>
      </w:pPr>
    </w:lvl>
  </w:abstractNum>
  <w:abstractNum w:abstractNumId="16" w15:restartNumberingAfterBreak="0">
    <w:nsid w:val="3F153C86"/>
    <w:multiLevelType w:val="multilevel"/>
    <w:tmpl w:val="61D22FAA"/>
    <w:lvl w:ilvl="0">
      <w:start w:val="10"/>
      <w:numFmt w:val="decimal"/>
      <w:lvlText w:val="%1."/>
      <w:lvlJc w:val="left"/>
      <w:pPr>
        <w:tabs>
          <w:tab w:val="num" w:pos="720"/>
        </w:tabs>
        <w:ind w:left="480" w:hanging="480"/>
      </w:pPr>
    </w:lvl>
    <w:lvl w:ilvl="1">
      <w:start w:val="1"/>
      <w:numFmt w:val="decimal"/>
      <w:lvlText w:val="%1.%2."/>
      <w:lvlJc w:val="left"/>
      <w:pPr>
        <w:tabs>
          <w:tab w:val="num" w:pos="1080"/>
        </w:tabs>
        <w:ind w:left="1047" w:hanging="480"/>
      </w:pPr>
    </w:lvl>
    <w:lvl w:ilvl="2">
      <w:start w:val="1"/>
      <w:numFmt w:val="decimal"/>
      <w:lvlText w:val="%1.%2.%3."/>
      <w:lvlJc w:val="left"/>
      <w:pPr>
        <w:tabs>
          <w:tab w:val="num" w:pos="1440"/>
        </w:tabs>
        <w:ind w:left="1854"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17" w15:restartNumberingAfterBreak="0">
    <w:nsid w:val="4FAA631E"/>
    <w:multiLevelType w:val="multilevel"/>
    <w:tmpl w:val="7D48B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5125165"/>
    <w:multiLevelType w:val="singleLevel"/>
    <w:tmpl w:val="C7DCE614"/>
    <w:lvl w:ilvl="0">
      <w:start w:val="37"/>
      <w:numFmt w:val="bullet"/>
      <w:lvlText w:val="-"/>
      <w:lvlJc w:val="left"/>
      <w:pPr>
        <w:tabs>
          <w:tab w:val="num" w:pos="360"/>
        </w:tabs>
        <w:ind w:left="360" w:hanging="360"/>
      </w:pPr>
      <w:rPr>
        <w:rFonts w:hint="default"/>
      </w:rPr>
    </w:lvl>
  </w:abstractNum>
  <w:abstractNum w:abstractNumId="19" w15:restartNumberingAfterBreak="0">
    <w:nsid w:val="5BF7558F"/>
    <w:multiLevelType w:val="multilevel"/>
    <w:tmpl w:val="FC642DEC"/>
    <w:lvl w:ilvl="0">
      <w:start w:val="1"/>
      <w:numFmt w:val="decimal"/>
      <w:lvlText w:val="%1."/>
      <w:lvlJc w:val="left"/>
      <w:pPr>
        <w:ind w:left="1080" w:hanging="360"/>
      </w:pPr>
      <w:rPr>
        <w:b w:val="0"/>
        <w:color w:val="auto"/>
      </w:rPr>
    </w:lvl>
    <w:lvl w:ilvl="1">
      <w:start w:val="1"/>
      <w:numFmt w:val="decimal"/>
      <w:isLgl/>
      <w:lvlText w:val="%1.%2."/>
      <w:lvlJc w:val="left"/>
      <w:pPr>
        <w:ind w:left="2160" w:hanging="720"/>
      </w:pPr>
    </w:lvl>
    <w:lvl w:ilvl="2">
      <w:start w:val="1"/>
      <w:numFmt w:val="decimal"/>
      <w:isLgl/>
      <w:lvlText w:val="%1.%2.%3."/>
      <w:lvlJc w:val="left"/>
      <w:pPr>
        <w:ind w:left="2880" w:hanging="720"/>
      </w:pPr>
    </w:lvl>
    <w:lvl w:ilvl="3">
      <w:start w:val="1"/>
      <w:numFmt w:val="decimal"/>
      <w:isLgl/>
      <w:lvlText w:val="%1.%2.%3.%4."/>
      <w:lvlJc w:val="left"/>
      <w:pPr>
        <w:ind w:left="3960" w:hanging="1080"/>
      </w:pPr>
    </w:lvl>
    <w:lvl w:ilvl="4">
      <w:start w:val="1"/>
      <w:numFmt w:val="decimal"/>
      <w:isLgl/>
      <w:lvlText w:val="%1.%2.%3.%4.%5."/>
      <w:lvlJc w:val="left"/>
      <w:pPr>
        <w:ind w:left="4680" w:hanging="1080"/>
      </w:pPr>
    </w:lvl>
    <w:lvl w:ilvl="5">
      <w:start w:val="1"/>
      <w:numFmt w:val="decimal"/>
      <w:isLgl/>
      <w:lvlText w:val="%1.%2.%3.%4.%5.%6."/>
      <w:lvlJc w:val="left"/>
      <w:pPr>
        <w:ind w:left="5760" w:hanging="1440"/>
      </w:pPr>
    </w:lvl>
    <w:lvl w:ilvl="6">
      <w:start w:val="1"/>
      <w:numFmt w:val="decimal"/>
      <w:isLgl/>
      <w:lvlText w:val="%1.%2.%3.%4.%5.%6.%7."/>
      <w:lvlJc w:val="left"/>
      <w:pPr>
        <w:ind w:left="6840" w:hanging="1800"/>
      </w:pPr>
    </w:lvl>
    <w:lvl w:ilvl="7">
      <w:start w:val="1"/>
      <w:numFmt w:val="decimal"/>
      <w:isLgl/>
      <w:lvlText w:val="%1.%2.%3.%4.%5.%6.%7.%8."/>
      <w:lvlJc w:val="left"/>
      <w:pPr>
        <w:ind w:left="7560" w:hanging="1800"/>
      </w:pPr>
    </w:lvl>
    <w:lvl w:ilvl="8">
      <w:start w:val="1"/>
      <w:numFmt w:val="decimal"/>
      <w:isLgl/>
      <w:lvlText w:val="%1.%2.%3.%4.%5.%6.%7.%8.%9."/>
      <w:lvlJc w:val="left"/>
      <w:pPr>
        <w:ind w:left="8640" w:hanging="2160"/>
      </w:pPr>
    </w:lvl>
  </w:abstractNum>
  <w:abstractNum w:abstractNumId="20"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1014BE"/>
    <w:multiLevelType w:val="multilevel"/>
    <w:tmpl w:val="C0783158"/>
    <w:lvl w:ilvl="0">
      <w:start w:val="8"/>
      <w:numFmt w:val="decimal"/>
      <w:lvlText w:val="%1."/>
      <w:lvlJc w:val="left"/>
      <w:pPr>
        <w:tabs>
          <w:tab w:val="num" w:pos="720"/>
        </w:tabs>
        <w:ind w:left="360" w:hanging="360"/>
      </w:pPr>
    </w:lvl>
    <w:lvl w:ilvl="1">
      <w:start w:val="1"/>
      <w:numFmt w:val="decimal"/>
      <w:lvlText w:val="%1.%2."/>
      <w:lvlJc w:val="left"/>
      <w:pPr>
        <w:tabs>
          <w:tab w:val="num" w:pos="1080"/>
        </w:tabs>
        <w:ind w:left="927" w:hanging="360"/>
      </w:pPr>
    </w:lvl>
    <w:lvl w:ilvl="2">
      <w:start w:val="1"/>
      <w:numFmt w:val="decimal"/>
      <w:lvlText w:val="%1.%2.%3."/>
      <w:lvlJc w:val="left"/>
      <w:pPr>
        <w:tabs>
          <w:tab w:val="num" w:pos="1440"/>
        </w:tabs>
        <w:ind w:left="1854"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22"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3" w15:restartNumberingAfterBreak="0">
    <w:nsid w:val="67D80A74"/>
    <w:multiLevelType w:val="multilevel"/>
    <w:tmpl w:val="3EF46740"/>
    <w:lvl w:ilvl="0">
      <w:start w:val="4"/>
      <w:numFmt w:val="decimal"/>
      <w:lvlText w:val="%1."/>
      <w:lvlJc w:val="left"/>
      <w:pPr>
        <w:tabs>
          <w:tab w:val="num" w:pos="720"/>
        </w:tabs>
        <w:ind w:left="360" w:hanging="360"/>
      </w:pPr>
    </w:lvl>
    <w:lvl w:ilvl="1">
      <w:start w:val="1"/>
      <w:numFmt w:val="decimal"/>
      <w:lvlText w:val="4.4.%2"/>
      <w:lvlJc w:val="left"/>
      <w:pPr>
        <w:tabs>
          <w:tab w:val="num" w:pos="1080"/>
        </w:tabs>
        <w:ind w:left="927" w:hanging="360"/>
      </w:pPr>
    </w:lvl>
    <w:lvl w:ilvl="2">
      <w:start w:val="1"/>
      <w:numFmt w:val="decimal"/>
      <w:lvlText w:val="4.5.%3"/>
      <w:lvlJc w:val="left"/>
      <w:pPr>
        <w:tabs>
          <w:tab w:val="num" w:pos="1440"/>
        </w:tabs>
        <w:ind w:left="1146"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24"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2730AB"/>
    <w:multiLevelType w:val="multilevel"/>
    <w:tmpl w:val="298A0A2C"/>
    <w:lvl w:ilvl="0">
      <w:start w:val="4"/>
      <w:numFmt w:val="decimal"/>
      <w:lvlText w:val="%1."/>
      <w:lvlJc w:val="left"/>
      <w:pPr>
        <w:tabs>
          <w:tab w:val="num" w:pos="720"/>
        </w:tabs>
        <w:ind w:left="360" w:hanging="360"/>
      </w:pPr>
    </w:lvl>
    <w:lvl w:ilvl="1">
      <w:start w:val="1"/>
      <w:numFmt w:val="decimal"/>
      <w:lvlText w:val="%1.%2."/>
      <w:lvlJc w:val="left"/>
      <w:pPr>
        <w:tabs>
          <w:tab w:val="num" w:pos="1080"/>
        </w:tabs>
        <w:ind w:left="927" w:hanging="360"/>
      </w:pPr>
      <w:rPr>
        <w:b/>
        <w:bCs/>
      </w:rPr>
    </w:lvl>
    <w:lvl w:ilvl="2">
      <w:start w:val="1"/>
      <w:numFmt w:val="decimal"/>
      <w:lvlText w:val="%1.%2.%3."/>
      <w:lvlJc w:val="left"/>
      <w:pPr>
        <w:tabs>
          <w:tab w:val="num" w:pos="1440"/>
        </w:tabs>
        <w:ind w:left="1146" w:hanging="720"/>
      </w:pPr>
    </w:lvl>
    <w:lvl w:ilvl="3">
      <w:start w:val="1"/>
      <w:numFmt w:val="decimal"/>
      <w:lvlText w:val="%1.%2.%3.%4."/>
      <w:lvlJc w:val="left"/>
      <w:pPr>
        <w:tabs>
          <w:tab w:val="num" w:pos="1800"/>
        </w:tabs>
        <w:ind w:left="2421" w:hanging="720"/>
      </w:pPr>
    </w:lvl>
    <w:lvl w:ilvl="4">
      <w:start w:val="1"/>
      <w:numFmt w:val="decimal"/>
      <w:lvlText w:val="%1.%2.%3.%4.%5."/>
      <w:lvlJc w:val="left"/>
      <w:pPr>
        <w:tabs>
          <w:tab w:val="num" w:pos="2160"/>
        </w:tabs>
        <w:ind w:left="3348" w:hanging="1080"/>
      </w:pPr>
    </w:lvl>
    <w:lvl w:ilvl="5">
      <w:start w:val="1"/>
      <w:numFmt w:val="decimal"/>
      <w:lvlText w:val="%1.%2.%3.%4.%5.%6."/>
      <w:lvlJc w:val="left"/>
      <w:pPr>
        <w:tabs>
          <w:tab w:val="num" w:pos="2520"/>
        </w:tabs>
        <w:ind w:left="3915" w:hanging="1080"/>
      </w:pPr>
    </w:lvl>
    <w:lvl w:ilvl="6">
      <w:start w:val="1"/>
      <w:numFmt w:val="decimal"/>
      <w:lvlText w:val="%1.%2.%3.%4.%5.%6.%7."/>
      <w:lvlJc w:val="left"/>
      <w:pPr>
        <w:tabs>
          <w:tab w:val="num" w:pos="2880"/>
        </w:tabs>
        <w:ind w:left="4842" w:hanging="1440"/>
      </w:pPr>
    </w:lvl>
    <w:lvl w:ilvl="7">
      <w:start w:val="1"/>
      <w:numFmt w:val="decimal"/>
      <w:lvlText w:val="%1.%2.%3.%4.%5.%6.%7.%8."/>
      <w:lvlJc w:val="left"/>
      <w:pPr>
        <w:tabs>
          <w:tab w:val="num" w:pos="3240"/>
        </w:tabs>
        <w:ind w:left="5409" w:hanging="1440"/>
      </w:pPr>
    </w:lvl>
    <w:lvl w:ilvl="8">
      <w:start w:val="1"/>
      <w:numFmt w:val="decimal"/>
      <w:lvlText w:val="%1.%2.%3.%4.%5.%6.%7.%8.%9."/>
      <w:lvlJc w:val="left"/>
      <w:pPr>
        <w:tabs>
          <w:tab w:val="num" w:pos="3600"/>
        </w:tabs>
        <w:ind w:left="6336" w:hanging="1800"/>
      </w:pPr>
    </w:lvl>
  </w:abstractNum>
  <w:abstractNum w:abstractNumId="26" w15:restartNumberingAfterBreak="0">
    <w:nsid w:val="6C3460B0"/>
    <w:multiLevelType w:val="multilevel"/>
    <w:tmpl w:val="2B689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DE20D7"/>
    <w:multiLevelType w:val="hybridMultilevel"/>
    <w:tmpl w:val="8082961A"/>
    <w:lvl w:ilvl="0" w:tplc="53A2FF7A">
      <w:numFmt w:val="bullet"/>
      <w:lvlText w:val="-"/>
      <w:lvlJc w:val="left"/>
      <w:pPr>
        <w:ind w:left="1080" w:hanging="360"/>
      </w:pPr>
      <w:rPr>
        <w:rFonts w:ascii="Times New Roman" w:eastAsiaTheme="minorHAnsi" w:hAnsi="Times New Roman" w:cs="Times New Roman" w:hint="default"/>
        <w:color w:val="000000"/>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29"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E09658F"/>
    <w:multiLevelType w:val="multilevel"/>
    <w:tmpl w:val="BB52E900"/>
    <w:lvl w:ilvl="0">
      <w:start w:val="1"/>
      <w:numFmt w:val="bullet"/>
      <w:lvlText w:val="-"/>
      <w:lvlJc w:val="left"/>
      <w:pPr>
        <w:ind w:left="1080" w:hanging="360"/>
      </w:pPr>
      <w:rPr>
        <w:rFonts w:ascii="Calibri" w:hAnsi="Calibri" w:cs="Calibri"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9"/>
  </w:num>
  <w:num w:numId="2">
    <w:abstractNumId w:val="30"/>
  </w:num>
  <w:num w:numId="3">
    <w:abstractNumId w:val="24"/>
  </w:num>
  <w:num w:numId="4">
    <w:abstractNumId w:val="22"/>
  </w:num>
  <w:num w:numId="5">
    <w:abstractNumId w:val="28"/>
  </w:num>
  <w:num w:numId="6">
    <w:abstractNumId w:val="29"/>
  </w:num>
  <w:num w:numId="7">
    <w:abstractNumId w:val="5"/>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0"/>
  </w:num>
  <w:num w:numId="11">
    <w:abstractNumId w:val="4"/>
  </w:num>
  <w:num w:numId="12">
    <w:abstractNumId w:val="1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0"/>
  </w:num>
  <w:num w:numId="30">
    <w:abstractNumId w:val="12"/>
  </w:num>
  <w:num w:numId="31">
    <w:abstractNumId w:val="1"/>
  </w:num>
  <w:num w:numId="32">
    <w:abstractNumId w:val="25"/>
  </w:num>
  <w:num w:numId="33">
    <w:abstractNumId w:val="3"/>
  </w:num>
  <w:num w:numId="34">
    <w:abstractNumId w:val="8"/>
  </w:num>
  <w:num w:numId="35">
    <w:abstractNumId w:val="6"/>
  </w:num>
  <w:num w:numId="36">
    <w:abstractNumId w:val="21"/>
  </w:num>
  <w:num w:numId="37">
    <w:abstractNumId w:val="14"/>
  </w:num>
  <w:num w:numId="38">
    <w:abstractNumId w:val="16"/>
  </w:num>
  <w:num w:numId="39">
    <w:abstractNumId w:val="2"/>
  </w:num>
  <w:num w:numId="40">
    <w:abstractNumId w:val="15"/>
  </w:num>
  <w:num w:numId="41">
    <w:abstractNumId w:val="10"/>
  </w:num>
  <w:num w:numId="42">
    <w:abstractNumId w:val="13"/>
  </w:num>
  <w:num w:numId="43">
    <w:abstractNumId w:val="26"/>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BB2"/>
    <w:rsid w:val="000425A9"/>
    <w:rsid w:val="000668E0"/>
    <w:rsid w:val="00081935"/>
    <w:rsid w:val="00087094"/>
    <w:rsid w:val="000E2EA3"/>
    <w:rsid w:val="000F671C"/>
    <w:rsid w:val="000F7F5D"/>
    <w:rsid w:val="00137572"/>
    <w:rsid w:val="00153D1A"/>
    <w:rsid w:val="00163758"/>
    <w:rsid w:val="001800EE"/>
    <w:rsid w:val="00186CFF"/>
    <w:rsid w:val="001A0148"/>
    <w:rsid w:val="001B1AE0"/>
    <w:rsid w:val="001B2CAF"/>
    <w:rsid w:val="001B2E1B"/>
    <w:rsid w:val="001E3DF7"/>
    <w:rsid w:val="00246F4D"/>
    <w:rsid w:val="002971F5"/>
    <w:rsid w:val="00297976"/>
    <w:rsid w:val="0030262F"/>
    <w:rsid w:val="00331F28"/>
    <w:rsid w:val="0034457E"/>
    <w:rsid w:val="00351786"/>
    <w:rsid w:val="003616E0"/>
    <w:rsid w:val="00374535"/>
    <w:rsid w:val="003A6F45"/>
    <w:rsid w:val="003B00FE"/>
    <w:rsid w:val="00402174"/>
    <w:rsid w:val="00423440"/>
    <w:rsid w:val="00427081"/>
    <w:rsid w:val="004460C8"/>
    <w:rsid w:val="00462031"/>
    <w:rsid w:val="004761E3"/>
    <w:rsid w:val="004A1A34"/>
    <w:rsid w:val="004B5A13"/>
    <w:rsid w:val="004C4BBF"/>
    <w:rsid w:val="00553BF6"/>
    <w:rsid w:val="005715E9"/>
    <w:rsid w:val="005724D0"/>
    <w:rsid w:val="00572FED"/>
    <w:rsid w:val="00577AA0"/>
    <w:rsid w:val="005A349D"/>
    <w:rsid w:val="005C7276"/>
    <w:rsid w:val="005D709B"/>
    <w:rsid w:val="005E245C"/>
    <w:rsid w:val="005E4CE7"/>
    <w:rsid w:val="005F2FF0"/>
    <w:rsid w:val="006022EF"/>
    <w:rsid w:val="0061733A"/>
    <w:rsid w:val="00617B13"/>
    <w:rsid w:val="006257C7"/>
    <w:rsid w:val="00626CF8"/>
    <w:rsid w:val="00633045"/>
    <w:rsid w:val="00640173"/>
    <w:rsid w:val="006471A5"/>
    <w:rsid w:val="00664242"/>
    <w:rsid w:val="0071255B"/>
    <w:rsid w:val="00764D62"/>
    <w:rsid w:val="00767AF0"/>
    <w:rsid w:val="00777EA4"/>
    <w:rsid w:val="00795A4D"/>
    <w:rsid w:val="007A3018"/>
    <w:rsid w:val="007A5D8E"/>
    <w:rsid w:val="008607C7"/>
    <w:rsid w:val="00860B80"/>
    <w:rsid w:val="00860D93"/>
    <w:rsid w:val="00913BDD"/>
    <w:rsid w:val="00916642"/>
    <w:rsid w:val="0092605B"/>
    <w:rsid w:val="009522BF"/>
    <w:rsid w:val="009776DC"/>
    <w:rsid w:val="009A6B09"/>
    <w:rsid w:val="009D083A"/>
    <w:rsid w:val="009F068A"/>
    <w:rsid w:val="00A02A66"/>
    <w:rsid w:val="00A24712"/>
    <w:rsid w:val="00AD6960"/>
    <w:rsid w:val="00AE0489"/>
    <w:rsid w:val="00AE6D64"/>
    <w:rsid w:val="00AF7BFB"/>
    <w:rsid w:val="00B01FD3"/>
    <w:rsid w:val="00B32F91"/>
    <w:rsid w:val="00B856C4"/>
    <w:rsid w:val="00BF0224"/>
    <w:rsid w:val="00C0188A"/>
    <w:rsid w:val="00CC57CC"/>
    <w:rsid w:val="00CD575D"/>
    <w:rsid w:val="00D00273"/>
    <w:rsid w:val="00D2210A"/>
    <w:rsid w:val="00D24931"/>
    <w:rsid w:val="00D44281"/>
    <w:rsid w:val="00D45EDC"/>
    <w:rsid w:val="00D54C49"/>
    <w:rsid w:val="00D93B02"/>
    <w:rsid w:val="00DB15BB"/>
    <w:rsid w:val="00DC58DF"/>
    <w:rsid w:val="00E260D1"/>
    <w:rsid w:val="00E26A21"/>
    <w:rsid w:val="00E455D6"/>
    <w:rsid w:val="00E617CE"/>
    <w:rsid w:val="00E66A5F"/>
    <w:rsid w:val="00E8267F"/>
    <w:rsid w:val="00EA251C"/>
    <w:rsid w:val="00F2154A"/>
    <w:rsid w:val="00F31994"/>
    <w:rsid w:val="00F9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BC4DE7"/>
  <w15:docId w15:val="{9A46A14B-73F3-4711-9B75-338304A9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uiPriority w:val="22"/>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link w:val="a6"/>
    <w:rsid w:val="00D45EDC"/>
    <w:pPr>
      <w:spacing w:after="150"/>
    </w:pPr>
  </w:style>
  <w:style w:type="paragraph" w:styleId="a7">
    <w:name w:val="Body Text"/>
    <w:basedOn w:val="a"/>
    <w:link w:val="a8"/>
    <w:uiPriority w:val="99"/>
    <w:rsid w:val="00D45EDC"/>
    <w:pPr>
      <w:spacing w:after="120"/>
    </w:pPr>
  </w:style>
  <w:style w:type="character" w:customStyle="1" w:styleId="a8">
    <w:name w:val="Основной текст Знак"/>
    <w:basedOn w:val="a0"/>
    <w:link w:val="a7"/>
    <w:uiPriority w:val="99"/>
    <w:rsid w:val="00D45EDC"/>
    <w:rPr>
      <w:rFonts w:ascii="Times New Roman" w:eastAsia="Times New Roman" w:hAnsi="Times New Roman" w:cs="Times New Roman"/>
      <w:sz w:val="24"/>
      <w:szCs w:val="24"/>
      <w:lang w:eastAsia="ru-RU"/>
    </w:rPr>
  </w:style>
  <w:style w:type="paragraph" w:styleId="a9">
    <w:name w:val="Body Text Indent"/>
    <w:basedOn w:val="a"/>
    <w:link w:val="aa"/>
    <w:uiPriority w:val="99"/>
    <w:rsid w:val="00D45EDC"/>
    <w:pPr>
      <w:spacing w:after="120"/>
      <w:ind w:left="283"/>
    </w:pPr>
  </w:style>
  <w:style w:type="character" w:customStyle="1" w:styleId="aa">
    <w:name w:val="Основной текст с отступом Знак"/>
    <w:basedOn w:val="a0"/>
    <w:link w:val="a9"/>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b">
    <w:basedOn w:val="a"/>
    <w:next w:val="ac"/>
    <w:link w:val="ad"/>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d">
    <w:name w:val="Название Знак"/>
    <w:link w:val="ab"/>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c">
    <w:name w:val="Title"/>
    <w:basedOn w:val="a"/>
    <w:next w:val="a"/>
    <w:link w:val="ae"/>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c"/>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f">
    <w:name w:val="Balloon Text"/>
    <w:basedOn w:val="a"/>
    <w:link w:val="af0"/>
    <w:rsid w:val="004B5A13"/>
    <w:rPr>
      <w:rFonts w:ascii="Tahoma" w:hAnsi="Tahoma" w:cs="Tahoma"/>
      <w:sz w:val="16"/>
      <w:szCs w:val="16"/>
    </w:rPr>
  </w:style>
  <w:style w:type="character" w:customStyle="1" w:styleId="af0">
    <w:name w:val="Текст выноски Знак"/>
    <w:basedOn w:val="a0"/>
    <w:link w:val="af"/>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1">
    <w:name w:val="annotation reference"/>
    <w:basedOn w:val="a0"/>
    <w:uiPriority w:val="99"/>
    <w:rsid w:val="004B5A13"/>
    <w:rPr>
      <w:sz w:val="16"/>
    </w:rPr>
  </w:style>
  <w:style w:type="paragraph" w:styleId="af2">
    <w:name w:val="annotation text"/>
    <w:basedOn w:val="a"/>
    <w:link w:val="af3"/>
    <w:uiPriority w:val="99"/>
    <w:rsid w:val="004B5A13"/>
    <w:rPr>
      <w:sz w:val="20"/>
      <w:szCs w:val="20"/>
    </w:rPr>
  </w:style>
  <w:style w:type="character" w:customStyle="1" w:styleId="af3">
    <w:name w:val="Текст примечания Знак"/>
    <w:basedOn w:val="a0"/>
    <w:link w:val="af2"/>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4">
    <w:name w:val="annotation subject"/>
    <w:basedOn w:val="af2"/>
    <w:next w:val="af2"/>
    <w:link w:val="af5"/>
    <w:uiPriority w:val="99"/>
    <w:rsid w:val="004B5A13"/>
    <w:rPr>
      <w:b/>
      <w:bCs/>
    </w:rPr>
  </w:style>
  <w:style w:type="character" w:customStyle="1" w:styleId="af5">
    <w:name w:val="Тема примечания Знак"/>
    <w:basedOn w:val="af3"/>
    <w:link w:val="af4"/>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3"/>
    <w:uiPriority w:val="99"/>
    <w:semiHidden/>
    <w:rsid w:val="004B5A13"/>
    <w:rPr>
      <w:rFonts w:ascii="Times New Roman" w:eastAsia="Times New Roman" w:hAnsi="Times New Roman" w:cs="Times New Roman"/>
      <w:b/>
      <w:bCs/>
      <w:sz w:val="20"/>
      <w:szCs w:val="20"/>
      <w:lang w:eastAsia="ru-RU"/>
    </w:rPr>
  </w:style>
  <w:style w:type="paragraph" w:styleId="af6">
    <w:name w:val="header"/>
    <w:basedOn w:val="a"/>
    <w:link w:val="af7"/>
    <w:unhideWhenUsed/>
    <w:rsid w:val="004B5A13"/>
    <w:pPr>
      <w:tabs>
        <w:tab w:val="center" w:pos="4677"/>
        <w:tab w:val="right" w:pos="9355"/>
      </w:tabs>
    </w:pPr>
  </w:style>
  <w:style w:type="character" w:customStyle="1" w:styleId="af7">
    <w:name w:val="Верхний колонтитул Знак"/>
    <w:basedOn w:val="a0"/>
    <w:link w:val="af6"/>
    <w:uiPriority w:val="99"/>
    <w:rsid w:val="004B5A13"/>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4B5A13"/>
    <w:pPr>
      <w:tabs>
        <w:tab w:val="center" w:pos="4677"/>
        <w:tab w:val="right" w:pos="9355"/>
      </w:tabs>
    </w:pPr>
  </w:style>
  <w:style w:type="character" w:customStyle="1" w:styleId="af9">
    <w:name w:val="Нижний колонтитул Знак"/>
    <w:basedOn w:val="a0"/>
    <w:link w:val="af8"/>
    <w:uiPriority w:val="99"/>
    <w:rsid w:val="004B5A13"/>
    <w:rPr>
      <w:rFonts w:ascii="Times New Roman" w:eastAsia="Times New Roman" w:hAnsi="Times New Roman" w:cs="Times New Roman"/>
      <w:sz w:val="24"/>
      <w:szCs w:val="24"/>
      <w:lang w:eastAsia="ru-RU"/>
    </w:rPr>
  </w:style>
  <w:style w:type="table" w:styleId="afa">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c">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character" w:styleId="afd">
    <w:name w:val="page number"/>
    <w:basedOn w:val="a0"/>
    <w:rsid w:val="00633045"/>
  </w:style>
  <w:style w:type="paragraph" w:styleId="afe">
    <w:name w:val="Document Map"/>
    <w:basedOn w:val="a"/>
    <w:link w:val="aff"/>
    <w:semiHidden/>
    <w:rsid w:val="00633045"/>
    <w:pPr>
      <w:shd w:val="clear" w:color="auto" w:fill="000080"/>
    </w:pPr>
    <w:rPr>
      <w:rFonts w:ascii="Tahoma" w:hAnsi="Tahoma" w:cs="Tahoma"/>
      <w:sz w:val="20"/>
      <w:szCs w:val="20"/>
    </w:rPr>
  </w:style>
  <w:style w:type="character" w:customStyle="1" w:styleId="aff">
    <w:name w:val="Схема документа Знак"/>
    <w:basedOn w:val="a0"/>
    <w:link w:val="afe"/>
    <w:semiHidden/>
    <w:rsid w:val="00633045"/>
    <w:rPr>
      <w:rFonts w:ascii="Tahoma" w:eastAsia="Times New Roman" w:hAnsi="Tahoma" w:cs="Tahoma"/>
      <w:sz w:val="20"/>
      <w:szCs w:val="20"/>
      <w:shd w:val="clear" w:color="auto" w:fill="000080"/>
      <w:lang w:eastAsia="ru-RU"/>
    </w:rPr>
  </w:style>
  <w:style w:type="paragraph" w:styleId="20">
    <w:name w:val="Body Text 2"/>
    <w:basedOn w:val="a"/>
    <w:link w:val="21"/>
    <w:rsid w:val="00633045"/>
    <w:pPr>
      <w:spacing w:after="120" w:line="480" w:lineRule="auto"/>
    </w:pPr>
  </w:style>
  <w:style w:type="character" w:customStyle="1" w:styleId="21">
    <w:name w:val="Основной текст 2 Знак"/>
    <w:basedOn w:val="a0"/>
    <w:link w:val="20"/>
    <w:rsid w:val="00633045"/>
    <w:rPr>
      <w:rFonts w:ascii="Times New Roman" w:eastAsia="Times New Roman" w:hAnsi="Times New Roman" w:cs="Times New Roman"/>
      <w:sz w:val="24"/>
      <w:szCs w:val="24"/>
      <w:lang w:eastAsia="ru-RU"/>
    </w:rPr>
  </w:style>
  <w:style w:type="character" w:customStyle="1" w:styleId="rvts23">
    <w:name w:val="rvts23"/>
    <w:qFormat/>
    <w:rsid w:val="00D00273"/>
  </w:style>
  <w:style w:type="paragraph" w:styleId="aff0">
    <w:name w:val="Subtitle"/>
    <w:basedOn w:val="a"/>
    <w:link w:val="aff1"/>
    <w:uiPriority w:val="99"/>
    <w:qFormat/>
    <w:rsid w:val="00DC58DF"/>
    <w:pPr>
      <w:suppressAutoHyphens/>
      <w:jc w:val="center"/>
    </w:pPr>
    <w:rPr>
      <w:szCs w:val="20"/>
      <w:lang w:val="uk-UA"/>
    </w:rPr>
  </w:style>
  <w:style w:type="character" w:customStyle="1" w:styleId="aff1">
    <w:name w:val="Подзаголовок Знак"/>
    <w:basedOn w:val="a0"/>
    <w:link w:val="aff0"/>
    <w:uiPriority w:val="99"/>
    <w:rsid w:val="00DC58DF"/>
    <w:rPr>
      <w:rFonts w:ascii="Times New Roman" w:eastAsia="Times New Roman" w:hAnsi="Times New Roman" w:cs="Times New Roman"/>
      <w:sz w:val="24"/>
      <w:szCs w:val="20"/>
      <w:lang w:val="uk-UA" w:eastAsia="ru-RU"/>
    </w:rPr>
  </w:style>
  <w:style w:type="paragraph" w:customStyle="1" w:styleId="Iau">
    <w:name w:val="Iau"/>
    <w:next w:val="a"/>
    <w:uiPriority w:val="99"/>
    <w:qFormat/>
    <w:rsid w:val="00DC58DF"/>
    <w:pPr>
      <w:widowControl w:val="0"/>
      <w:suppressAutoHyphens/>
      <w:spacing w:after="0" w:line="240" w:lineRule="auto"/>
    </w:pPr>
    <w:rPr>
      <w:rFonts w:ascii="Times New Roman" w:eastAsia="Times New Roman" w:hAnsi="Times New Roman" w:cs="Times New Roman"/>
      <w:sz w:val="24"/>
      <w:szCs w:val="20"/>
      <w:lang w:val="de-DE" w:eastAsia="ru-RU"/>
    </w:rPr>
  </w:style>
  <w:style w:type="paragraph" w:customStyle="1" w:styleId="style121">
    <w:name w:val="style121"/>
    <w:basedOn w:val="a"/>
    <w:uiPriority w:val="99"/>
    <w:qFormat/>
    <w:rsid w:val="00DC58DF"/>
    <w:pPr>
      <w:suppressAutoHyphens/>
      <w:ind w:left="63" w:right="63"/>
    </w:pPr>
    <w:rPr>
      <w:color w:val="323232"/>
      <w:sz w:val="15"/>
      <w:szCs w:val="15"/>
    </w:rPr>
  </w:style>
  <w:style w:type="character" w:customStyle="1" w:styleId="a6">
    <w:name w:val="Обычный (веб) Знак"/>
    <w:link w:val="a5"/>
    <w:locked/>
    <w:rsid w:val="0061733A"/>
    <w:rPr>
      <w:rFonts w:ascii="Times New Roman" w:eastAsia="Times New Roman" w:hAnsi="Times New Roman" w:cs="Times New Roman"/>
      <w:sz w:val="24"/>
      <w:szCs w:val="24"/>
      <w:lang w:eastAsia="ru-RU"/>
    </w:rPr>
  </w:style>
  <w:style w:type="paragraph" w:customStyle="1" w:styleId="EmptyCellLayoutStyle">
    <w:name w:val="EmptyCellLayoutStyle"/>
    <w:rsid w:val="0061733A"/>
    <w:pPr>
      <w:spacing w:after="200" w:line="276" w:lineRule="auto"/>
    </w:pPr>
    <w:rPr>
      <w:rFonts w:ascii="Times New Roman" w:eastAsia="Times New Roman" w:hAnsi="Times New Roman" w:cs="Times New Roman"/>
      <w:sz w:val="2"/>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52678">
      <w:bodyDiv w:val="1"/>
      <w:marLeft w:val="0"/>
      <w:marRight w:val="0"/>
      <w:marTop w:val="0"/>
      <w:marBottom w:val="0"/>
      <w:divBdr>
        <w:top w:val="none" w:sz="0" w:space="0" w:color="auto"/>
        <w:left w:val="none" w:sz="0" w:space="0" w:color="auto"/>
        <w:bottom w:val="none" w:sz="0" w:space="0" w:color="auto"/>
        <w:right w:val="none" w:sz="0" w:space="0" w:color="auto"/>
      </w:divBdr>
    </w:div>
    <w:div w:id="602499124">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823161544">
      <w:bodyDiv w:val="1"/>
      <w:marLeft w:val="0"/>
      <w:marRight w:val="0"/>
      <w:marTop w:val="0"/>
      <w:marBottom w:val="0"/>
      <w:divBdr>
        <w:top w:val="none" w:sz="0" w:space="0" w:color="auto"/>
        <w:left w:val="none" w:sz="0" w:space="0" w:color="auto"/>
        <w:bottom w:val="none" w:sz="0" w:space="0" w:color="auto"/>
        <w:right w:val="none" w:sz="0" w:space="0" w:color="auto"/>
      </w:divBdr>
    </w:div>
    <w:div w:id="18586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1DC0E-F315-4877-9584-29E940EA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4318</Words>
  <Characters>24617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Ліщенюк Олена Евгенівна</cp:lastModifiedBy>
  <cp:revision>10</cp:revision>
  <cp:lastPrinted>2020-11-18T07:00:00Z</cp:lastPrinted>
  <dcterms:created xsi:type="dcterms:W3CDTF">2021-12-16T14:24:00Z</dcterms:created>
  <dcterms:modified xsi:type="dcterms:W3CDTF">2021-12-17T06:28:00Z</dcterms:modified>
</cp:coreProperties>
</file>