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7A4141">
        <w:rPr>
          <w:bCs/>
          <w:lang w:val="en-US"/>
        </w:rPr>
        <w:t>32</w:t>
      </w:r>
      <w:r w:rsidR="00B144B2" w:rsidRPr="00FB0683">
        <w:rPr>
          <w:bCs/>
          <w:lang w:val="uk-UA"/>
        </w:rPr>
        <w:t xml:space="preserve">/1 </w:t>
      </w:r>
      <w:r w:rsidRPr="00FB0683">
        <w:rPr>
          <w:bCs/>
          <w:lang w:val="uk-UA"/>
        </w:rPr>
        <w:t>від</w:t>
      </w:r>
      <w:r w:rsidR="00B34362" w:rsidRPr="00FB0683">
        <w:rPr>
          <w:bCs/>
          <w:lang w:val="uk-UA"/>
        </w:rPr>
        <w:t xml:space="preserve"> </w:t>
      </w:r>
      <w:r w:rsidR="007E4F4A">
        <w:rPr>
          <w:bCs/>
          <w:lang w:val="en-US"/>
        </w:rPr>
        <w:t>05</w:t>
      </w:r>
      <w:r w:rsidR="0068438D" w:rsidRPr="00FB0683">
        <w:rPr>
          <w:bCs/>
          <w:lang w:val="uk-UA"/>
        </w:rPr>
        <w:t>.</w:t>
      </w:r>
      <w:r w:rsidR="007E4F4A">
        <w:rPr>
          <w:bCs/>
          <w:lang w:val="uk-UA"/>
        </w:rPr>
        <w:t>01</w:t>
      </w:r>
      <w:r w:rsidRPr="00FB0683">
        <w:rPr>
          <w:bCs/>
          <w:lang w:val="uk-UA"/>
        </w:rPr>
        <w:t>.202</w:t>
      </w:r>
      <w:r w:rsidR="007E4F4A">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027DA9" w:rsidRDefault="00027DA9" w:rsidP="00293C8A">
      <w:pPr>
        <w:tabs>
          <w:tab w:val="left" w:pos="1700"/>
        </w:tabs>
        <w:jc w:val="center"/>
        <w:rPr>
          <w:b/>
          <w:i/>
          <w:color w:val="0000FF"/>
          <w:sz w:val="32"/>
          <w:szCs w:val="32"/>
          <w:lang w:val="uk-UA"/>
        </w:rPr>
      </w:pPr>
      <w:r w:rsidRPr="00027DA9">
        <w:rPr>
          <w:b/>
          <w:color w:val="0000FF"/>
          <w:sz w:val="28"/>
          <w:szCs w:val="28"/>
          <w:u w:val="single"/>
          <w:lang w:val="uk-UA" w:bidi="he-IL"/>
        </w:rPr>
        <w:t>(</w:t>
      </w:r>
      <w:r w:rsidR="009E2F75" w:rsidRPr="00027DA9">
        <w:rPr>
          <w:b/>
          <w:color w:val="0000FF"/>
          <w:sz w:val="28"/>
          <w:szCs w:val="28"/>
          <w:u w:val="single"/>
          <w:lang w:val="uk-UA" w:bidi="he-IL"/>
        </w:rPr>
        <w:t>ЛОТ №1</w:t>
      </w:r>
      <w:r w:rsidR="009E2F75" w:rsidRPr="00027DA9">
        <w:rPr>
          <w:b/>
          <w:bCs/>
          <w:color w:val="0000FF"/>
          <w:sz w:val="32"/>
          <w:szCs w:val="32"/>
          <w:lang w:val="uk-UA"/>
        </w:rPr>
        <w:t xml:space="preserve"> </w:t>
      </w:r>
      <w:r w:rsidRPr="00027DA9">
        <w:rPr>
          <w:b/>
          <w:color w:val="0000FF"/>
          <w:sz w:val="28"/>
          <w:szCs w:val="28"/>
          <w:lang w:val="uk-UA" w:bidi="he-IL"/>
        </w:rPr>
        <w:t xml:space="preserve">Розроблення </w:t>
      </w:r>
      <w:proofErr w:type="spellStart"/>
      <w:r w:rsidRPr="00027DA9">
        <w:rPr>
          <w:b/>
          <w:color w:val="0000FF"/>
          <w:sz w:val="28"/>
          <w:szCs w:val="28"/>
          <w:lang w:val="uk-UA" w:bidi="he-IL"/>
        </w:rPr>
        <w:t>проєктної</w:t>
      </w:r>
      <w:proofErr w:type="spellEnd"/>
      <w:r w:rsidRPr="00027DA9">
        <w:rPr>
          <w:b/>
          <w:color w:val="0000FF"/>
          <w:sz w:val="28"/>
          <w:szCs w:val="28"/>
          <w:lang w:val="uk-UA" w:bidi="he-IL"/>
        </w:rPr>
        <w:t xml:space="preserve"> документації з наданням висновку експертизи </w:t>
      </w:r>
      <w:proofErr w:type="spellStart"/>
      <w:r w:rsidRPr="00027DA9">
        <w:rPr>
          <w:b/>
          <w:color w:val="0000FF"/>
          <w:sz w:val="28"/>
          <w:szCs w:val="28"/>
          <w:lang w:val="uk-UA" w:bidi="he-IL"/>
        </w:rPr>
        <w:t>проєктної</w:t>
      </w:r>
      <w:proofErr w:type="spellEnd"/>
      <w:r w:rsidRPr="00027DA9">
        <w:rPr>
          <w:b/>
          <w:color w:val="0000FF"/>
          <w:sz w:val="28"/>
          <w:szCs w:val="28"/>
          <w:lang w:val="uk-UA" w:bidi="he-IL"/>
        </w:rPr>
        <w:t xml:space="preserve"> документації «Технічне переоснащення ПЛ-0,38 кВ Л-1, Л-2, Л-3, Л-4, Л-5, Л-6 по вул. Набережна, </w:t>
      </w:r>
      <w:proofErr w:type="spellStart"/>
      <w:r w:rsidRPr="00027DA9">
        <w:rPr>
          <w:b/>
          <w:color w:val="0000FF"/>
          <w:sz w:val="28"/>
          <w:szCs w:val="28"/>
          <w:lang w:val="uk-UA" w:bidi="he-IL"/>
        </w:rPr>
        <w:t>вул</w:t>
      </w:r>
      <w:proofErr w:type="spellEnd"/>
      <w:r w:rsidRPr="00027DA9">
        <w:rPr>
          <w:b/>
          <w:color w:val="0000FF"/>
          <w:sz w:val="28"/>
          <w:szCs w:val="28"/>
          <w:lang w:val="uk-UA" w:bidi="he-IL"/>
        </w:rPr>
        <w:t xml:space="preserve">, Космонавтів, вул. Гагаріна, вул. Сонячна, вул. Соборна, Л. Українки, вул. Дружби, вул. Котовського, вул. </w:t>
      </w:r>
      <w:proofErr w:type="spellStart"/>
      <w:r w:rsidRPr="00027DA9">
        <w:rPr>
          <w:b/>
          <w:color w:val="0000FF"/>
          <w:sz w:val="28"/>
          <w:szCs w:val="28"/>
          <w:lang w:val="uk-UA" w:bidi="he-IL"/>
        </w:rPr>
        <w:t>Жорнівська</w:t>
      </w:r>
      <w:proofErr w:type="spellEnd"/>
      <w:r w:rsidRPr="00027DA9">
        <w:rPr>
          <w:b/>
          <w:color w:val="0000FF"/>
          <w:sz w:val="28"/>
          <w:szCs w:val="28"/>
          <w:lang w:val="uk-UA" w:bidi="he-IL"/>
        </w:rPr>
        <w:t xml:space="preserve"> від КТП-30 в с. Руданське Жмеринського р-ну, Вінницької області»</w:t>
      </w:r>
      <w:r w:rsidRPr="00027DA9">
        <w:rPr>
          <w:b/>
          <w:color w:val="0000FF"/>
          <w:lang w:val="uk-UA"/>
        </w:rPr>
        <w:t xml:space="preserve"> </w:t>
      </w:r>
      <w:r w:rsidRPr="00027DA9">
        <w:rPr>
          <w:b/>
          <w:color w:val="0000FF"/>
          <w:sz w:val="28"/>
          <w:szCs w:val="28"/>
          <w:lang w:val="uk-UA" w:bidi="he-IL"/>
        </w:rPr>
        <w:t xml:space="preserve">(стадія Робочий </w:t>
      </w:r>
      <w:proofErr w:type="spellStart"/>
      <w:r w:rsidRPr="00027DA9">
        <w:rPr>
          <w:b/>
          <w:color w:val="0000FF"/>
          <w:sz w:val="28"/>
          <w:szCs w:val="28"/>
          <w:lang w:val="uk-UA" w:bidi="he-IL"/>
        </w:rPr>
        <w:t>проєкт</w:t>
      </w:r>
      <w:proofErr w:type="spellEnd"/>
      <w:r w:rsidRPr="00027DA9">
        <w:rPr>
          <w:b/>
          <w:color w:val="0000FF"/>
          <w:sz w:val="28"/>
          <w:szCs w:val="28"/>
          <w:lang w:val="uk-UA" w:bidi="he-IL"/>
        </w:rPr>
        <w:t>)</w:t>
      </w:r>
    </w:p>
    <w:p w:rsidR="007A36E6" w:rsidRPr="009D2F68" w:rsidRDefault="007A36E6"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9D2F68">
        <w:rPr>
          <w:rFonts w:ascii="Times New Roman" w:hAnsi="Times New Roman" w:cs="Times New Roman"/>
          <w:b w:val="0"/>
          <w:color w:val="0000FF"/>
          <w:sz w:val="28"/>
          <w:szCs w:val="28"/>
          <w:lang w:val="uk-UA" w:eastAsia="he-IL" w:bidi="he-IL"/>
        </w:rPr>
        <w:t>(</w:t>
      </w:r>
      <w:r w:rsidR="00AA1FE6" w:rsidRPr="00AA1FE6">
        <w:rPr>
          <w:rFonts w:ascii="Times New Roman" w:hAnsi="Times New Roman" w:cs="Times New Roman"/>
          <w:b w:val="0"/>
          <w:color w:val="0000FF"/>
          <w:sz w:val="28"/>
          <w:szCs w:val="28"/>
          <w:lang w:val="uk-UA" w:eastAsia="he-IL" w:bidi="he-IL"/>
        </w:rPr>
        <w:t>І</w:t>
      </w:r>
      <w:r w:rsidR="00AA1FE6" w:rsidRPr="00AA1FE6">
        <w:rPr>
          <w:rFonts w:ascii="Times New Roman" w:hAnsi="Times New Roman" w:cs="Times New Roman"/>
          <w:b w:val="0"/>
          <w:color w:val="0000FF"/>
          <w:sz w:val="28"/>
          <w:szCs w:val="28"/>
          <w:lang w:val="uk-UA"/>
        </w:rPr>
        <w:t>нвестиційна програма</w:t>
      </w:r>
      <w:r w:rsidR="00AA1FE6">
        <w:rPr>
          <w:b w:val="0"/>
          <w:color w:val="0000FF"/>
          <w:sz w:val="28"/>
          <w:szCs w:val="28"/>
          <w:lang w:val="uk-UA"/>
        </w:rPr>
        <w:t xml:space="preserve"> </w:t>
      </w:r>
      <w:r w:rsidRPr="009D2F68">
        <w:rPr>
          <w:rFonts w:ascii="Times New Roman" w:hAnsi="Times New Roman" w:cs="Times New Roman"/>
          <w:b w:val="0"/>
          <w:color w:val="0000FF"/>
          <w:sz w:val="28"/>
          <w:szCs w:val="28"/>
          <w:lang w:val="uk-UA"/>
        </w:rPr>
        <w:t>АТ «ВІННИЦЯОБЛЕНЕРГО» 2022 р., І розділ,п. І.</w:t>
      </w:r>
      <w:r w:rsidR="0063545D" w:rsidRPr="009D2F68">
        <w:rPr>
          <w:rFonts w:ascii="Times New Roman" w:hAnsi="Times New Roman" w:cs="Times New Roman"/>
          <w:b w:val="0"/>
          <w:color w:val="0000FF"/>
          <w:sz w:val="28"/>
          <w:szCs w:val="28"/>
          <w:lang w:val="uk-UA"/>
        </w:rPr>
        <w:t>2.1.1.</w:t>
      </w:r>
      <w:r w:rsidR="009D2F68" w:rsidRPr="009D2F68">
        <w:rPr>
          <w:rFonts w:ascii="Times New Roman" w:hAnsi="Times New Roman" w:cs="Times New Roman"/>
          <w:b w:val="0"/>
          <w:color w:val="0000FF"/>
          <w:sz w:val="28"/>
          <w:szCs w:val="28"/>
          <w:lang w:val="uk-UA"/>
        </w:rPr>
        <w:t>45</w:t>
      </w:r>
      <w:r w:rsidRPr="009D2F68">
        <w:rPr>
          <w:rFonts w:ascii="Times New Roman" w:hAnsi="Times New Roman" w:cs="Times New Roman"/>
          <w:b w:val="0"/>
          <w:color w:val="0000FF"/>
          <w:sz w:val="28"/>
          <w:szCs w:val="28"/>
          <w:lang w:val="uk-UA"/>
        </w:rPr>
        <w:t>)</w:t>
      </w:r>
    </w:p>
    <w:p w:rsidR="00D45EDC" w:rsidRPr="009D2F68" w:rsidRDefault="009E2F75" w:rsidP="00293C8A">
      <w:pPr>
        <w:tabs>
          <w:tab w:val="left" w:pos="1700"/>
        </w:tabs>
        <w:jc w:val="center"/>
        <w:rPr>
          <w:b/>
          <w:color w:val="0000FF"/>
          <w:sz w:val="28"/>
          <w:szCs w:val="28"/>
          <w:lang w:val="uk-UA" w:bidi="he-IL"/>
        </w:rPr>
      </w:pPr>
      <w:r w:rsidRPr="009D2F68">
        <w:rPr>
          <w:b/>
          <w:color w:val="0000FF"/>
          <w:sz w:val="28"/>
          <w:szCs w:val="28"/>
          <w:u w:val="single"/>
          <w:lang w:val="uk-UA" w:bidi="he-IL"/>
        </w:rPr>
        <w:t>ЛОТ №2</w:t>
      </w:r>
      <w:r w:rsidRPr="009D2F68">
        <w:rPr>
          <w:b/>
          <w:bCs/>
          <w:color w:val="0000FF"/>
          <w:sz w:val="32"/>
          <w:szCs w:val="32"/>
          <w:u w:val="single"/>
          <w:lang w:val="uk-UA"/>
        </w:rPr>
        <w:t xml:space="preserve"> </w:t>
      </w:r>
      <w:r w:rsidR="00027DA9" w:rsidRPr="009D2F68">
        <w:rPr>
          <w:b/>
          <w:color w:val="0000FF"/>
          <w:sz w:val="28"/>
          <w:szCs w:val="28"/>
          <w:lang w:val="uk-UA" w:bidi="he-IL"/>
        </w:rPr>
        <w:t xml:space="preserve">Розроблення </w:t>
      </w:r>
      <w:proofErr w:type="spellStart"/>
      <w:r w:rsidR="00027DA9" w:rsidRPr="009D2F68">
        <w:rPr>
          <w:b/>
          <w:color w:val="0000FF"/>
          <w:sz w:val="28"/>
          <w:szCs w:val="28"/>
          <w:lang w:val="uk-UA" w:bidi="he-IL"/>
        </w:rPr>
        <w:t>проєктної</w:t>
      </w:r>
      <w:proofErr w:type="spellEnd"/>
      <w:r w:rsidR="00027DA9" w:rsidRPr="009D2F68">
        <w:rPr>
          <w:b/>
          <w:color w:val="0000FF"/>
          <w:sz w:val="28"/>
          <w:szCs w:val="28"/>
          <w:lang w:val="uk-UA" w:bidi="he-IL"/>
        </w:rPr>
        <w:t xml:space="preserve"> документації з наданням висновку експертизи </w:t>
      </w:r>
      <w:proofErr w:type="spellStart"/>
      <w:r w:rsidR="00027DA9" w:rsidRPr="009D2F68">
        <w:rPr>
          <w:b/>
          <w:color w:val="0000FF"/>
          <w:sz w:val="28"/>
          <w:szCs w:val="28"/>
          <w:lang w:val="uk-UA" w:bidi="he-IL"/>
        </w:rPr>
        <w:t>проєктної</w:t>
      </w:r>
      <w:proofErr w:type="spellEnd"/>
      <w:r w:rsidR="00027DA9" w:rsidRPr="009D2F68">
        <w:rPr>
          <w:b/>
          <w:color w:val="0000FF"/>
          <w:sz w:val="28"/>
          <w:szCs w:val="28"/>
          <w:lang w:val="uk-UA" w:bidi="he-IL"/>
        </w:rPr>
        <w:t xml:space="preserve"> документації «Технічне переоснащення ПЛ-0,38 кВ Л-1, Л-2, Л-3 по вул. </w:t>
      </w:r>
      <w:proofErr w:type="spellStart"/>
      <w:r w:rsidR="00027DA9" w:rsidRPr="009D2F68">
        <w:rPr>
          <w:b/>
          <w:color w:val="0000FF"/>
          <w:sz w:val="28"/>
          <w:szCs w:val="28"/>
          <w:lang w:val="uk-UA" w:bidi="he-IL"/>
        </w:rPr>
        <w:t>Бондарівська</w:t>
      </w:r>
      <w:proofErr w:type="spellEnd"/>
      <w:r w:rsidR="00027DA9" w:rsidRPr="009D2F68">
        <w:rPr>
          <w:b/>
          <w:color w:val="0000FF"/>
          <w:sz w:val="28"/>
          <w:szCs w:val="28"/>
          <w:lang w:val="uk-UA" w:bidi="he-IL"/>
        </w:rPr>
        <w:t xml:space="preserve">, Центральна, Молодіжна від КТП-94 в с. </w:t>
      </w:r>
      <w:proofErr w:type="spellStart"/>
      <w:r w:rsidR="00027DA9" w:rsidRPr="009D2F68">
        <w:rPr>
          <w:b/>
          <w:color w:val="0000FF"/>
          <w:sz w:val="28"/>
          <w:szCs w:val="28"/>
          <w:lang w:val="uk-UA" w:bidi="he-IL"/>
        </w:rPr>
        <w:t>Осична</w:t>
      </w:r>
      <w:proofErr w:type="spellEnd"/>
      <w:r w:rsidR="00027DA9" w:rsidRPr="009D2F68">
        <w:rPr>
          <w:b/>
          <w:color w:val="0000FF"/>
          <w:sz w:val="28"/>
          <w:szCs w:val="28"/>
          <w:lang w:val="uk-UA" w:bidi="he-IL"/>
        </w:rPr>
        <w:t xml:space="preserve"> </w:t>
      </w:r>
      <w:proofErr w:type="spellStart"/>
      <w:r w:rsidR="00027DA9" w:rsidRPr="009D2F68">
        <w:rPr>
          <w:b/>
          <w:color w:val="0000FF"/>
          <w:sz w:val="28"/>
          <w:szCs w:val="28"/>
          <w:lang w:val="uk-UA" w:bidi="he-IL"/>
        </w:rPr>
        <w:t>Оратівського</w:t>
      </w:r>
      <w:proofErr w:type="spellEnd"/>
      <w:r w:rsidR="00027DA9" w:rsidRPr="009D2F68">
        <w:rPr>
          <w:b/>
          <w:color w:val="0000FF"/>
          <w:sz w:val="28"/>
          <w:szCs w:val="28"/>
          <w:lang w:val="uk-UA" w:bidi="he-IL"/>
        </w:rPr>
        <w:t xml:space="preserve"> р-ну, Вінницької області»</w:t>
      </w:r>
      <w:r w:rsidR="00027DA9" w:rsidRPr="009D2F68">
        <w:rPr>
          <w:b/>
          <w:color w:val="0000FF"/>
          <w:lang w:val="uk-UA"/>
        </w:rPr>
        <w:t xml:space="preserve"> </w:t>
      </w:r>
      <w:r w:rsidR="00027DA9" w:rsidRPr="009D2F68">
        <w:rPr>
          <w:b/>
          <w:color w:val="0000FF"/>
          <w:sz w:val="28"/>
          <w:szCs w:val="28"/>
          <w:lang w:val="uk-UA" w:bidi="he-IL"/>
        </w:rPr>
        <w:t xml:space="preserve">(стадія Робочий </w:t>
      </w:r>
      <w:proofErr w:type="spellStart"/>
      <w:r w:rsidR="00027DA9" w:rsidRPr="009D2F68">
        <w:rPr>
          <w:b/>
          <w:color w:val="0000FF"/>
          <w:sz w:val="28"/>
          <w:szCs w:val="28"/>
          <w:lang w:val="uk-UA" w:bidi="he-IL"/>
        </w:rPr>
        <w:t>проєкт</w:t>
      </w:r>
      <w:proofErr w:type="spellEnd"/>
      <w:r w:rsidR="00027DA9" w:rsidRPr="009D2F68">
        <w:rPr>
          <w:b/>
          <w:color w:val="0000FF"/>
          <w:sz w:val="28"/>
          <w:szCs w:val="28"/>
          <w:lang w:val="uk-UA" w:bidi="he-IL"/>
        </w:rPr>
        <w:t>)</w:t>
      </w:r>
    </w:p>
    <w:p w:rsidR="009E2F75" w:rsidRPr="009D2F68"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9D2F68">
        <w:rPr>
          <w:rFonts w:ascii="Times New Roman" w:hAnsi="Times New Roman" w:cs="Times New Roman"/>
          <w:b w:val="0"/>
          <w:color w:val="0000FF"/>
          <w:sz w:val="28"/>
          <w:szCs w:val="28"/>
          <w:lang w:val="uk-UA" w:eastAsia="he-IL" w:bidi="he-IL"/>
        </w:rPr>
        <w:t>(</w:t>
      </w:r>
      <w:r w:rsidR="000238E8" w:rsidRPr="00AA1FE6">
        <w:rPr>
          <w:rFonts w:ascii="Times New Roman" w:hAnsi="Times New Roman" w:cs="Times New Roman"/>
          <w:b w:val="0"/>
          <w:color w:val="0000FF"/>
          <w:sz w:val="28"/>
          <w:szCs w:val="28"/>
          <w:lang w:val="uk-UA" w:eastAsia="he-IL" w:bidi="he-IL"/>
        </w:rPr>
        <w:t>І</w:t>
      </w:r>
      <w:r w:rsidR="000238E8" w:rsidRPr="00AA1FE6">
        <w:rPr>
          <w:rFonts w:ascii="Times New Roman" w:hAnsi="Times New Roman" w:cs="Times New Roman"/>
          <w:b w:val="0"/>
          <w:color w:val="0000FF"/>
          <w:sz w:val="28"/>
          <w:szCs w:val="28"/>
          <w:lang w:val="uk-UA"/>
        </w:rPr>
        <w:t>нвестиційна програма</w:t>
      </w:r>
      <w:r w:rsidR="000238E8">
        <w:rPr>
          <w:b w:val="0"/>
          <w:color w:val="0000FF"/>
          <w:sz w:val="28"/>
          <w:szCs w:val="28"/>
          <w:lang w:val="uk-UA"/>
        </w:rPr>
        <w:t xml:space="preserve"> </w:t>
      </w:r>
      <w:r w:rsidRPr="009D2F68">
        <w:rPr>
          <w:rFonts w:ascii="Times New Roman" w:hAnsi="Times New Roman" w:cs="Times New Roman"/>
          <w:b w:val="0"/>
          <w:color w:val="0000FF"/>
          <w:sz w:val="28"/>
          <w:szCs w:val="28"/>
          <w:lang w:val="uk-UA"/>
        </w:rPr>
        <w:t>АТ «ВІННИЦЯОБЛЕНЕРГО» 2022 р., І розділ,п. І.</w:t>
      </w:r>
      <w:r w:rsidR="0063545D" w:rsidRPr="009D2F68">
        <w:rPr>
          <w:rFonts w:ascii="Times New Roman" w:hAnsi="Times New Roman" w:cs="Times New Roman"/>
          <w:b w:val="0"/>
          <w:color w:val="0000FF"/>
          <w:sz w:val="28"/>
          <w:szCs w:val="28"/>
          <w:lang w:val="uk-UA"/>
        </w:rPr>
        <w:t>2.1.1.</w:t>
      </w:r>
      <w:r w:rsidR="00C42A4A" w:rsidRPr="00C42A4A">
        <w:rPr>
          <w:rFonts w:ascii="Times New Roman" w:hAnsi="Times New Roman" w:cs="Times New Roman"/>
          <w:b w:val="0"/>
          <w:color w:val="0000FF"/>
          <w:sz w:val="28"/>
          <w:szCs w:val="28"/>
        </w:rPr>
        <w:t>4</w:t>
      </w:r>
      <w:r w:rsidR="009D2F68" w:rsidRPr="009D2F68">
        <w:rPr>
          <w:rFonts w:ascii="Times New Roman" w:hAnsi="Times New Roman" w:cs="Times New Roman"/>
          <w:b w:val="0"/>
          <w:color w:val="0000FF"/>
          <w:sz w:val="28"/>
          <w:szCs w:val="28"/>
          <w:lang w:val="uk-UA"/>
        </w:rPr>
        <w:t>6</w:t>
      </w:r>
      <w:r w:rsidRPr="009D2F68">
        <w:rPr>
          <w:rFonts w:ascii="Times New Roman" w:hAnsi="Times New Roman" w:cs="Times New Roman"/>
          <w:b w:val="0"/>
          <w:color w:val="0000FF"/>
          <w:sz w:val="28"/>
          <w:szCs w:val="28"/>
          <w:lang w:val="uk-UA"/>
        </w:rPr>
        <w:t>)</w:t>
      </w:r>
      <w:r w:rsidR="00027DA9" w:rsidRPr="009D2F68">
        <w:rPr>
          <w:rFonts w:ascii="Times New Roman" w:hAnsi="Times New Roman" w:cs="Times New Roman"/>
          <w:color w:val="0000FF"/>
          <w:sz w:val="28"/>
          <w:szCs w:val="28"/>
          <w:lang w:val="uk-UA"/>
        </w:rPr>
        <w:t>)</w:t>
      </w:r>
    </w:p>
    <w:p w:rsidR="009E2F75" w:rsidRPr="00FB0683" w:rsidRDefault="009E2F75" w:rsidP="00293C8A">
      <w:pPr>
        <w:tabs>
          <w:tab w:val="left" w:pos="1700"/>
        </w:tabs>
        <w:jc w:val="center"/>
        <w:rPr>
          <w:b/>
          <w:sz w:val="28"/>
          <w:szCs w:val="28"/>
          <w:lang w:val="uk-UA"/>
        </w:rPr>
      </w:pP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0E366F">
        <w:rPr>
          <w:b/>
          <w:lang w:val="en-US"/>
        </w:rPr>
        <w:t>2</w:t>
      </w:r>
      <w:r w:rsidRPr="00FB0683">
        <w:rPr>
          <w:b/>
          <w:lang w:val="uk-UA"/>
        </w:rPr>
        <w:t xml:space="preserve"> р.</w:t>
      </w:r>
    </w:p>
    <w:p w:rsidR="00027DA9" w:rsidRDefault="00027DA9" w:rsidP="00D45EDC">
      <w:pPr>
        <w:jc w:val="center"/>
        <w:rPr>
          <w:b/>
          <w:lang w:val="uk-UA"/>
        </w:rPr>
      </w:pPr>
    </w:p>
    <w:p w:rsidR="00027DA9" w:rsidRDefault="00027DA9" w:rsidP="00D45EDC">
      <w:pPr>
        <w:jc w:val="center"/>
        <w:rPr>
          <w:b/>
          <w:lang w:val="uk-UA"/>
        </w:rPr>
      </w:pPr>
    </w:p>
    <w:p w:rsidR="00027DA9" w:rsidRDefault="00027DA9" w:rsidP="00D45EDC">
      <w:pPr>
        <w:jc w:val="center"/>
        <w:rPr>
          <w:b/>
          <w:lang w:val="uk-UA"/>
        </w:rPr>
      </w:pPr>
    </w:p>
    <w:p w:rsidR="00027DA9" w:rsidRDefault="00027DA9" w:rsidP="00D45EDC">
      <w:pPr>
        <w:jc w:val="center"/>
        <w:rPr>
          <w:b/>
          <w:lang w:val="uk-UA"/>
        </w:rPr>
      </w:pPr>
    </w:p>
    <w:p w:rsidR="00027DA9" w:rsidRPr="00FB0683" w:rsidRDefault="00027DA9"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7A4141"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FB793E" w:rsidRPr="00FB793E" w:rsidRDefault="005826D2" w:rsidP="00FB793E">
            <w:pPr>
              <w:tabs>
                <w:tab w:val="left" w:pos="1700"/>
              </w:tabs>
              <w:rPr>
                <w:b/>
                <w:i/>
                <w:color w:val="0000FF"/>
                <w:lang w:val="uk-UA"/>
              </w:rPr>
            </w:pPr>
            <w:r w:rsidRPr="00490E74">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FB793E">
              <w:rPr>
                <w:b/>
                <w:bCs/>
                <w:color w:val="0000FF"/>
                <w:lang w:val="uk-UA"/>
              </w:rPr>
              <w:t xml:space="preserve"> </w:t>
            </w:r>
            <w:r w:rsidR="00FB793E" w:rsidRPr="00FB793E">
              <w:rPr>
                <w:b/>
                <w:color w:val="0000FF"/>
                <w:u w:val="single"/>
                <w:lang w:val="uk-UA" w:bidi="he-IL"/>
              </w:rPr>
              <w:t>(ЛОТ №1</w:t>
            </w:r>
            <w:r w:rsidR="00FB793E" w:rsidRPr="00FB793E">
              <w:rPr>
                <w:b/>
                <w:bCs/>
                <w:color w:val="0000FF"/>
                <w:lang w:val="uk-UA"/>
              </w:rPr>
              <w:t xml:space="preserve"> </w:t>
            </w:r>
            <w:r w:rsidR="00FB793E" w:rsidRPr="00FB793E">
              <w:rPr>
                <w:b/>
                <w:color w:val="0000FF"/>
                <w:lang w:val="uk-UA" w:bidi="he-IL"/>
              </w:rPr>
              <w:t xml:space="preserve">Розроблення </w:t>
            </w:r>
            <w:proofErr w:type="spellStart"/>
            <w:r w:rsidR="00FB793E" w:rsidRPr="00FB793E">
              <w:rPr>
                <w:b/>
                <w:color w:val="0000FF"/>
                <w:lang w:val="uk-UA" w:bidi="he-IL"/>
              </w:rPr>
              <w:t>проєктної</w:t>
            </w:r>
            <w:proofErr w:type="spellEnd"/>
            <w:r w:rsidR="00FB793E" w:rsidRPr="00FB793E">
              <w:rPr>
                <w:b/>
                <w:color w:val="0000FF"/>
                <w:lang w:val="uk-UA" w:bidi="he-IL"/>
              </w:rPr>
              <w:t xml:space="preserve"> документації з наданням висновку експертизи </w:t>
            </w:r>
            <w:proofErr w:type="spellStart"/>
            <w:r w:rsidR="00FB793E" w:rsidRPr="00FB793E">
              <w:rPr>
                <w:b/>
                <w:color w:val="0000FF"/>
                <w:lang w:val="uk-UA" w:bidi="he-IL"/>
              </w:rPr>
              <w:t>проєктної</w:t>
            </w:r>
            <w:proofErr w:type="spellEnd"/>
            <w:r w:rsidR="00FB793E" w:rsidRPr="00FB793E">
              <w:rPr>
                <w:b/>
                <w:color w:val="0000FF"/>
                <w:lang w:val="uk-UA" w:bidi="he-IL"/>
              </w:rPr>
              <w:t xml:space="preserve"> документації «Технічне переоснащення ПЛ-0,38 кВ Л-1, Л-2, Л-3, Л-4, Л-5, Л-6 по вул. Набережна, </w:t>
            </w:r>
            <w:proofErr w:type="spellStart"/>
            <w:r w:rsidR="00FB793E" w:rsidRPr="00FB793E">
              <w:rPr>
                <w:b/>
                <w:color w:val="0000FF"/>
                <w:lang w:val="uk-UA" w:bidi="he-IL"/>
              </w:rPr>
              <w:t>вул</w:t>
            </w:r>
            <w:proofErr w:type="spellEnd"/>
            <w:r w:rsidR="00FB793E" w:rsidRPr="00FB793E">
              <w:rPr>
                <w:b/>
                <w:color w:val="0000FF"/>
                <w:lang w:val="uk-UA" w:bidi="he-IL"/>
              </w:rPr>
              <w:t xml:space="preserve">, Космонавтів, вул. Гагаріна, вул. Сонячна, вул. Соборна, Л. Українки, вул. Дружби, вул. Котовського, вул. </w:t>
            </w:r>
            <w:proofErr w:type="spellStart"/>
            <w:r w:rsidR="00FB793E" w:rsidRPr="00FB793E">
              <w:rPr>
                <w:b/>
                <w:color w:val="0000FF"/>
                <w:lang w:val="uk-UA" w:bidi="he-IL"/>
              </w:rPr>
              <w:t>Жорнівська</w:t>
            </w:r>
            <w:proofErr w:type="spellEnd"/>
            <w:r w:rsidR="00FB793E" w:rsidRPr="00FB793E">
              <w:rPr>
                <w:b/>
                <w:color w:val="0000FF"/>
                <w:lang w:val="uk-UA" w:bidi="he-IL"/>
              </w:rPr>
              <w:t xml:space="preserve"> від КТП-30 в с. Руданське Жмеринського р-ну, Вінницької області»</w:t>
            </w:r>
            <w:r w:rsidR="00FB793E" w:rsidRPr="00FB793E">
              <w:rPr>
                <w:b/>
                <w:color w:val="0000FF"/>
                <w:lang w:val="uk-UA"/>
              </w:rPr>
              <w:t xml:space="preserve"> </w:t>
            </w:r>
            <w:r w:rsidR="00FB793E" w:rsidRPr="00FB793E">
              <w:rPr>
                <w:b/>
                <w:color w:val="0000FF"/>
                <w:lang w:val="uk-UA" w:bidi="he-IL"/>
              </w:rPr>
              <w:t xml:space="preserve">(стадія Робочий </w:t>
            </w:r>
            <w:proofErr w:type="spellStart"/>
            <w:r w:rsidR="00FB793E" w:rsidRPr="00FB793E">
              <w:rPr>
                <w:b/>
                <w:color w:val="0000FF"/>
                <w:lang w:val="uk-UA" w:bidi="he-IL"/>
              </w:rPr>
              <w:t>проєкт</w:t>
            </w:r>
            <w:proofErr w:type="spellEnd"/>
            <w:r w:rsidR="00FB793E" w:rsidRPr="00FB793E">
              <w:rPr>
                <w:b/>
                <w:color w:val="0000FF"/>
                <w:lang w:val="uk-UA" w:bidi="he-IL"/>
              </w:rPr>
              <w:t>)</w:t>
            </w:r>
          </w:p>
          <w:p w:rsidR="000238E8" w:rsidRPr="000238E8" w:rsidRDefault="00FB793E" w:rsidP="00FB793E">
            <w:pPr>
              <w:pStyle w:val="Bodytext30"/>
              <w:shd w:val="clear" w:color="auto" w:fill="auto"/>
              <w:spacing w:before="0" w:after="0" w:line="240" w:lineRule="auto"/>
              <w:rPr>
                <w:b w:val="0"/>
                <w:color w:val="0000FF"/>
                <w:sz w:val="24"/>
                <w:szCs w:val="24"/>
                <w:lang w:val="uk-UA"/>
              </w:rPr>
            </w:pPr>
            <w:r w:rsidRPr="009D2F68">
              <w:rPr>
                <w:rFonts w:ascii="Times New Roman" w:hAnsi="Times New Roman" w:cs="Times New Roman"/>
                <w:b w:val="0"/>
                <w:color w:val="0000FF"/>
                <w:sz w:val="24"/>
                <w:szCs w:val="24"/>
                <w:lang w:val="uk-UA" w:eastAsia="he-IL" w:bidi="he-IL"/>
              </w:rPr>
              <w:t>(</w:t>
            </w:r>
            <w:r w:rsidR="000238E8" w:rsidRPr="000238E8">
              <w:rPr>
                <w:rFonts w:ascii="Times New Roman" w:hAnsi="Times New Roman" w:cs="Times New Roman"/>
                <w:b w:val="0"/>
                <w:color w:val="0000FF"/>
                <w:sz w:val="24"/>
                <w:szCs w:val="24"/>
                <w:lang w:val="uk-UA" w:eastAsia="he-IL" w:bidi="he-IL"/>
              </w:rPr>
              <w:t>І</w:t>
            </w:r>
            <w:r w:rsidR="000238E8" w:rsidRPr="000238E8">
              <w:rPr>
                <w:rFonts w:ascii="Times New Roman" w:hAnsi="Times New Roman" w:cs="Times New Roman"/>
                <w:b w:val="0"/>
                <w:color w:val="0000FF"/>
                <w:sz w:val="24"/>
                <w:szCs w:val="24"/>
                <w:lang w:val="uk-UA"/>
              </w:rPr>
              <w:t>нвестиційна програма</w:t>
            </w:r>
            <w:r w:rsidR="000238E8" w:rsidRPr="000238E8">
              <w:rPr>
                <w:b w:val="0"/>
                <w:color w:val="0000FF"/>
                <w:sz w:val="24"/>
                <w:szCs w:val="24"/>
                <w:lang w:val="uk-UA"/>
              </w:rPr>
              <w:t xml:space="preserve"> </w:t>
            </w:r>
          </w:p>
          <w:p w:rsidR="00FB793E" w:rsidRPr="009D2F68" w:rsidRDefault="00FB793E" w:rsidP="00FB793E">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9D2F68">
              <w:rPr>
                <w:rFonts w:ascii="Times New Roman" w:hAnsi="Times New Roman" w:cs="Times New Roman"/>
                <w:b w:val="0"/>
                <w:color w:val="0000FF"/>
                <w:sz w:val="24"/>
                <w:szCs w:val="24"/>
                <w:lang w:val="uk-UA"/>
              </w:rPr>
              <w:t xml:space="preserve">АТ «ВІННИЦЯОБЛЕНЕРГО» 2022 р., І </w:t>
            </w:r>
            <w:proofErr w:type="spellStart"/>
            <w:r w:rsidRPr="009D2F68">
              <w:rPr>
                <w:rFonts w:ascii="Times New Roman" w:hAnsi="Times New Roman" w:cs="Times New Roman"/>
                <w:b w:val="0"/>
                <w:color w:val="0000FF"/>
                <w:sz w:val="24"/>
                <w:szCs w:val="24"/>
                <w:lang w:val="uk-UA"/>
              </w:rPr>
              <w:t>розділ,п</w:t>
            </w:r>
            <w:proofErr w:type="spellEnd"/>
            <w:r w:rsidRPr="009D2F68">
              <w:rPr>
                <w:rFonts w:ascii="Times New Roman" w:hAnsi="Times New Roman" w:cs="Times New Roman"/>
                <w:b w:val="0"/>
                <w:color w:val="0000FF"/>
                <w:sz w:val="24"/>
                <w:szCs w:val="24"/>
                <w:lang w:val="uk-UA"/>
              </w:rPr>
              <w:t>. І.2.1.1.</w:t>
            </w:r>
            <w:r w:rsidR="009D2F68" w:rsidRPr="009D2F68">
              <w:rPr>
                <w:rFonts w:ascii="Times New Roman" w:hAnsi="Times New Roman" w:cs="Times New Roman"/>
                <w:b w:val="0"/>
                <w:color w:val="0000FF"/>
                <w:sz w:val="24"/>
                <w:szCs w:val="24"/>
                <w:lang w:val="uk-UA"/>
              </w:rPr>
              <w:t>45</w:t>
            </w:r>
            <w:r w:rsidRPr="009D2F68">
              <w:rPr>
                <w:rFonts w:ascii="Times New Roman" w:hAnsi="Times New Roman" w:cs="Times New Roman"/>
                <w:b w:val="0"/>
                <w:color w:val="0000FF"/>
                <w:sz w:val="24"/>
                <w:szCs w:val="24"/>
                <w:lang w:val="uk-UA"/>
              </w:rPr>
              <w:t>)</w:t>
            </w:r>
          </w:p>
          <w:p w:rsidR="00FB793E" w:rsidRPr="009D2F68" w:rsidRDefault="00FB793E" w:rsidP="00FB793E">
            <w:pPr>
              <w:tabs>
                <w:tab w:val="left" w:pos="1700"/>
              </w:tabs>
              <w:jc w:val="center"/>
              <w:rPr>
                <w:b/>
                <w:color w:val="0000FF"/>
                <w:lang w:val="uk-UA" w:bidi="he-IL"/>
              </w:rPr>
            </w:pPr>
            <w:r w:rsidRPr="009D2F68">
              <w:rPr>
                <w:b/>
                <w:color w:val="0000FF"/>
                <w:u w:val="single"/>
                <w:lang w:val="uk-UA" w:bidi="he-IL"/>
              </w:rPr>
              <w:t>ЛОТ №2</w:t>
            </w:r>
            <w:r w:rsidRPr="009D2F68">
              <w:rPr>
                <w:b/>
                <w:bCs/>
                <w:color w:val="0000FF"/>
                <w:u w:val="single"/>
                <w:lang w:val="uk-UA"/>
              </w:rPr>
              <w:t xml:space="preserve"> </w:t>
            </w:r>
            <w:r w:rsidRPr="009D2F68">
              <w:rPr>
                <w:b/>
                <w:color w:val="0000FF"/>
                <w:lang w:val="uk-UA" w:bidi="he-IL"/>
              </w:rPr>
              <w:t xml:space="preserve">Розроблення </w:t>
            </w:r>
            <w:proofErr w:type="spellStart"/>
            <w:r w:rsidRPr="009D2F68">
              <w:rPr>
                <w:b/>
                <w:color w:val="0000FF"/>
                <w:lang w:val="uk-UA" w:bidi="he-IL"/>
              </w:rPr>
              <w:t>проєктної</w:t>
            </w:r>
            <w:proofErr w:type="spellEnd"/>
            <w:r w:rsidRPr="009D2F68">
              <w:rPr>
                <w:b/>
                <w:color w:val="0000FF"/>
                <w:lang w:val="uk-UA" w:bidi="he-IL"/>
              </w:rPr>
              <w:t xml:space="preserve"> документації з</w:t>
            </w:r>
          </w:p>
          <w:p w:rsidR="00FB793E" w:rsidRPr="009D2F68" w:rsidRDefault="00FB793E" w:rsidP="00FB793E">
            <w:pPr>
              <w:tabs>
                <w:tab w:val="left" w:pos="1700"/>
              </w:tabs>
              <w:rPr>
                <w:b/>
                <w:color w:val="0000FF"/>
                <w:lang w:val="uk-UA" w:bidi="he-IL"/>
              </w:rPr>
            </w:pPr>
            <w:r w:rsidRPr="009D2F68">
              <w:rPr>
                <w:b/>
                <w:color w:val="0000FF"/>
                <w:lang w:val="uk-UA" w:bidi="he-IL"/>
              </w:rPr>
              <w:t xml:space="preserve"> наданням висновку експертизи </w:t>
            </w:r>
            <w:proofErr w:type="spellStart"/>
            <w:r w:rsidRPr="009D2F68">
              <w:rPr>
                <w:b/>
                <w:color w:val="0000FF"/>
                <w:lang w:val="uk-UA" w:bidi="he-IL"/>
              </w:rPr>
              <w:t>проєктної</w:t>
            </w:r>
            <w:proofErr w:type="spellEnd"/>
            <w:r w:rsidRPr="009D2F68">
              <w:rPr>
                <w:b/>
                <w:color w:val="0000FF"/>
                <w:lang w:val="uk-UA" w:bidi="he-IL"/>
              </w:rPr>
              <w:t xml:space="preserve"> документації «Технічне переоснащення ПЛ-0,38 кВ Л-1, Л-2, Л-3 по вул. </w:t>
            </w:r>
            <w:proofErr w:type="spellStart"/>
            <w:r w:rsidRPr="009D2F68">
              <w:rPr>
                <w:b/>
                <w:color w:val="0000FF"/>
                <w:lang w:val="uk-UA" w:bidi="he-IL"/>
              </w:rPr>
              <w:t>Бондарівська</w:t>
            </w:r>
            <w:proofErr w:type="spellEnd"/>
            <w:r w:rsidRPr="009D2F68">
              <w:rPr>
                <w:b/>
                <w:color w:val="0000FF"/>
                <w:lang w:val="uk-UA" w:bidi="he-IL"/>
              </w:rPr>
              <w:t xml:space="preserve">, Центральна, Молодіжна від КТП-94 в с. </w:t>
            </w:r>
            <w:proofErr w:type="spellStart"/>
            <w:r w:rsidRPr="009D2F68">
              <w:rPr>
                <w:b/>
                <w:color w:val="0000FF"/>
                <w:lang w:val="uk-UA" w:bidi="he-IL"/>
              </w:rPr>
              <w:t>Осична</w:t>
            </w:r>
            <w:proofErr w:type="spellEnd"/>
            <w:r w:rsidRPr="009D2F68">
              <w:rPr>
                <w:b/>
                <w:color w:val="0000FF"/>
                <w:lang w:val="uk-UA" w:bidi="he-IL"/>
              </w:rPr>
              <w:t xml:space="preserve"> </w:t>
            </w:r>
            <w:proofErr w:type="spellStart"/>
            <w:r w:rsidRPr="009D2F68">
              <w:rPr>
                <w:b/>
                <w:color w:val="0000FF"/>
                <w:lang w:val="uk-UA" w:bidi="he-IL"/>
              </w:rPr>
              <w:t>Оратівського</w:t>
            </w:r>
            <w:proofErr w:type="spellEnd"/>
            <w:r w:rsidRPr="009D2F68">
              <w:rPr>
                <w:b/>
                <w:color w:val="0000FF"/>
                <w:lang w:val="uk-UA" w:bidi="he-IL"/>
              </w:rPr>
              <w:t xml:space="preserve"> р-ну, Вінницької області»</w:t>
            </w:r>
            <w:r w:rsidRPr="009D2F68">
              <w:rPr>
                <w:b/>
                <w:color w:val="0000FF"/>
                <w:lang w:val="uk-UA"/>
              </w:rPr>
              <w:t xml:space="preserve"> </w:t>
            </w:r>
            <w:r w:rsidRPr="009D2F68">
              <w:rPr>
                <w:b/>
                <w:color w:val="0000FF"/>
                <w:lang w:val="uk-UA" w:bidi="he-IL"/>
              </w:rPr>
              <w:t xml:space="preserve">(стадія Робочий </w:t>
            </w:r>
            <w:proofErr w:type="spellStart"/>
            <w:r w:rsidRPr="009D2F68">
              <w:rPr>
                <w:b/>
                <w:color w:val="0000FF"/>
                <w:lang w:val="uk-UA" w:bidi="he-IL"/>
              </w:rPr>
              <w:t>проєкт</w:t>
            </w:r>
            <w:proofErr w:type="spellEnd"/>
            <w:r w:rsidRPr="009D2F68">
              <w:rPr>
                <w:b/>
                <w:color w:val="0000FF"/>
                <w:lang w:val="uk-UA" w:bidi="he-IL"/>
              </w:rPr>
              <w:t>)</w:t>
            </w:r>
          </w:p>
          <w:p w:rsidR="000238E8" w:rsidRPr="000238E8" w:rsidRDefault="00FB793E" w:rsidP="000238E8">
            <w:pPr>
              <w:pStyle w:val="Bodytext30"/>
              <w:shd w:val="clear" w:color="auto" w:fill="auto"/>
              <w:spacing w:before="0" w:after="0" w:line="240" w:lineRule="auto"/>
              <w:rPr>
                <w:b w:val="0"/>
                <w:color w:val="0000FF"/>
                <w:sz w:val="24"/>
                <w:szCs w:val="24"/>
                <w:lang w:val="uk-UA"/>
              </w:rPr>
            </w:pPr>
            <w:r w:rsidRPr="009D2F68">
              <w:rPr>
                <w:rFonts w:ascii="Times New Roman" w:hAnsi="Times New Roman" w:cs="Times New Roman"/>
                <w:b w:val="0"/>
                <w:color w:val="0000FF"/>
                <w:sz w:val="24"/>
                <w:szCs w:val="24"/>
                <w:lang w:val="uk-UA" w:eastAsia="he-IL" w:bidi="he-IL"/>
              </w:rPr>
              <w:t>(</w:t>
            </w:r>
            <w:r w:rsidR="000238E8" w:rsidRPr="000238E8">
              <w:rPr>
                <w:rFonts w:ascii="Times New Roman" w:hAnsi="Times New Roman" w:cs="Times New Roman"/>
                <w:b w:val="0"/>
                <w:color w:val="0000FF"/>
                <w:sz w:val="24"/>
                <w:szCs w:val="24"/>
                <w:lang w:val="uk-UA" w:eastAsia="he-IL" w:bidi="he-IL"/>
              </w:rPr>
              <w:t>І</w:t>
            </w:r>
            <w:r w:rsidR="000238E8" w:rsidRPr="000238E8">
              <w:rPr>
                <w:rFonts w:ascii="Times New Roman" w:hAnsi="Times New Roman" w:cs="Times New Roman"/>
                <w:b w:val="0"/>
                <w:color w:val="0000FF"/>
                <w:sz w:val="24"/>
                <w:szCs w:val="24"/>
                <w:lang w:val="uk-UA"/>
              </w:rPr>
              <w:t>нвестиційна програма</w:t>
            </w:r>
            <w:r w:rsidR="000238E8" w:rsidRPr="000238E8">
              <w:rPr>
                <w:b w:val="0"/>
                <w:color w:val="0000FF"/>
                <w:sz w:val="24"/>
                <w:szCs w:val="24"/>
                <w:lang w:val="uk-UA"/>
              </w:rPr>
              <w:t xml:space="preserve"> </w:t>
            </w:r>
          </w:p>
          <w:p w:rsidR="00FB793E" w:rsidRPr="009D2F68" w:rsidRDefault="00FB793E" w:rsidP="00FB793E">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9D2F68">
              <w:rPr>
                <w:rFonts w:ascii="Times New Roman" w:hAnsi="Times New Roman" w:cs="Times New Roman"/>
                <w:b w:val="0"/>
                <w:color w:val="0000FF"/>
                <w:sz w:val="24"/>
                <w:szCs w:val="24"/>
                <w:lang w:val="uk-UA"/>
              </w:rPr>
              <w:t xml:space="preserve">АТ «ВІННИЦЯОБЛЕНЕРГО» 2022 р., І </w:t>
            </w:r>
            <w:proofErr w:type="spellStart"/>
            <w:r w:rsidRPr="009D2F68">
              <w:rPr>
                <w:rFonts w:ascii="Times New Roman" w:hAnsi="Times New Roman" w:cs="Times New Roman"/>
                <w:b w:val="0"/>
                <w:color w:val="0000FF"/>
                <w:sz w:val="24"/>
                <w:szCs w:val="24"/>
                <w:lang w:val="uk-UA"/>
              </w:rPr>
              <w:t>розділ,п</w:t>
            </w:r>
            <w:proofErr w:type="spellEnd"/>
            <w:r w:rsidRPr="009D2F68">
              <w:rPr>
                <w:rFonts w:ascii="Times New Roman" w:hAnsi="Times New Roman" w:cs="Times New Roman"/>
                <w:b w:val="0"/>
                <w:color w:val="0000FF"/>
                <w:sz w:val="24"/>
                <w:szCs w:val="24"/>
                <w:lang w:val="uk-UA"/>
              </w:rPr>
              <w:t>. І.2.1.1.</w:t>
            </w:r>
            <w:r w:rsidR="00C42A4A">
              <w:rPr>
                <w:rFonts w:ascii="Times New Roman" w:hAnsi="Times New Roman" w:cs="Times New Roman"/>
                <w:b w:val="0"/>
                <w:color w:val="0000FF"/>
                <w:sz w:val="24"/>
                <w:szCs w:val="24"/>
                <w:lang w:val="uk-UA"/>
              </w:rPr>
              <w:t>4</w:t>
            </w:r>
            <w:r w:rsidR="009D2F68" w:rsidRPr="009D2F68">
              <w:rPr>
                <w:rFonts w:ascii="Times New Roman" w:hAnsi="Times New Roman" w:cs="Times New Roman"/>
                <w:b w:val="0"/>
                <w:color w:val="0000FF"/>
                <w:sz w:val="24"/>
                <w:szCs w:val="24"/>
                <w:lang w:val="uk-UA"/>
              </w:rPr>
              <w:t>6</w:t>
            </w:r>
            <w:r w:rsidRPr="009D2F68">
              <w:rPr>
                <w:rFonts w:ascii="Times New Roman" w:hAnsi="Times New Roman" w:cs="Times New Roman"/>
                <w:b w:val="0"/>
                <w:color w:val="0000FF"/>
                <w:sz w:val="24"/>
                <w:szCs w:val="24"/>
                <w:lang w:val="uk-UA"/>
              </w:rPr>
              <w:t>)</w:t>
            </w:r>
            <w:r w:rsidRPr="009D2F68">
              <w:rPr>
                <w:rFonts w:ascii="Times New Roman" w:hAnsi="Times New Roman" w:cs="Times New Roman"/>
                <w:color w:val="0000FF"/>
                <w:sz w:val="24"/>
                <w:szCs w:val="24"/>
                <w:lang w:val="uk-UA"/>
              </w:rPr>
              <w:t>)</w:t>
            </w:r>
          </w:p>
          <w:p w:rsidR="00D45EDC" w:rsidRPr="00FB0683" w:rsidRDefault="00D45EDC" w:rsidP="00FB793E">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FB793E" w:rsidRDefault="009E2F75" w:rsidP="009E2F75">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FB793E" w:rsidRPr="00FB793E">
              <w:rPr>
                <w:b/>
                <w:color w:val="0000FF"/>
                <w:lang w:val="uk-UA" w:bidi="he-IL"/>
              </w:rPr>
              <w:t>с. Руданське</w:t>
            </w:r>
          </w:p>
          <w:p w:rsidR="00D45EDC" w:rsidRDefault="00FB793E" w:rsidP="009E2F75">
            <w:pPr>
              <w:jc w:val="both"/>
              <w:rPr>
                <w:b/>
                <w:color w:val="0000FF"/>
                <w:shd w:val="clear" w:color="auto" w:fill="FFFFFF"/>
                <w:lang w:val="uk-UA"/>
              </w:rPr>
            </w:pPr>
            <w:r w:rsidRPr="00FB793E">
              <w:rPr>
                <w:b/>
                <w:color w:val="0000FF"/>
                <w:lang w:val="uk-UA" w:bidi="he-IL"/>
              </w:rPr>
              <w:t xml:space="preserve"> Жмеринського р-ну, Вінницької області</w:t>
            </w:r>
            <w:r>
              <w:rPr>
                <w:b/>
                <w:color w:val="0000FF"/>
                <w:lang w:val="uk-UA" w:bidi="he-IL"/>
              </w:rPr>
              <w:t>,</w:t>
            </w:r>
          </w:p>
          <w:p w:rsidR="009E2F75" w:rsidRDefault="009E2F75" w:rsidP="00100D49">
            <w:pPr>
              <w:jc w:val="both"/>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FB793E" w:rsidRPr="00FB793E">
              <w:rPr>
                <w:b/>
                <w:color w:val="0000FF"/>
                <w:lang w:val="uk-UA" w:bidi="he-IL"/>
              </w:rPr>
              <w:t xml:space="preserve">с. </w:t>
            </w:r>
            <w:proofErr w:type="spellStart"/>
            <w:r w:rsidR="00FB793E" w:rsidRPr="00FB793E">
              <w:rPr>
                <w:b/>
                <w:color w:val="0000FF"/>
                <w:lang w:val="uk-UA" w:bidi="he-IL"/>
              </w:rPr>
              <w:t>Осична</w:t>
            </w:r>
            <w:proofErr w:type="spellEnd"/>
            <w:r w:rsidR="00FB793E" w:rsidRPr="00FB793E">
              <w:rPr>
                <w:b/>
                <w:color w:val="0000FF"/>
                <w:lang w:val="uk-UA" w:bidi="he-IL"/>
              </w:rPr>
              <w:t xml:space="preserve"> </w:t>
            </w:r>
            <w:proofErr w:type="spellStart"/>
            <w:r w:rsidR="00FB793E" w:rsidRPr="00FB793E">
              <w:rPr>
                <w:b/>
                <w:color w:val="0000FF"/>
                <w:lang w:val="uk-UA" w:bidi="he-IL"/>
              </w:rPr>
              <w:t>Оратівського</w:t>
            </w:r>
            <w:proofErr w:type="spellEnd"/>
            <w:r w:rsidR="00FB793E" w:rsidRPr="00FB793E">
              <w:rPr>
                <w:b/>
                <w:color w:val="0000FF"/>
                <w:lang w:val="uk-UA" w:bidi="he-IL"/>
              </w:rPr>
              <w:t xml:space="preserve"> р-ну, Вінницької області</w:t>
            </w:r>
            <w:r w:rsidR="00FB793E">
              <w:rPr>
                <w:b/>
                <w:color w:val="0000FF"/>
                <w:lang w:val="uk-UA" w:bidi="he-IL"/>
              </w:rPr>
              <w:t>.</w:t>
            </w:r>
          </w:p>
          <w:p w:rsidR="007D3FAC" w:rsidRPr="00FB0683" w:rsidRDefault="007D3FAC" w:rsidP="00100D49">
            <w:pPr>
              <w:jc w:val="both"/>
              <w:rPr>
                <w:lang w:val="uk-UA"/>
              </w:rPr>
            </w:pP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7E4F4A" w:rsidRDefault="00D45EDC" w:rsidP="00A07F2D">
            <w:pPr>
              <w:jc w:val="both"/>
              <w:rPr>
                <w:b/>
                <w:color w:val="0000FF"/>
                <w:lang w:val="uk-UA"/>
              </w:rPr>
            </w:pPr>
            <w:r w:rsidRPr="007E4F4A">
              <w:rPr>
                <w:b/>
                <w:color w:val="0000FF"/>
                <w:lang w:val="uk-UA"/>
              </w:rPr>
              <w:t xml:space="preserve">до </w:t>
            </w:r>
            <w:r w:rsidR="00A07F2D" w:rsidRPr="007E4F4A">
              <w:rPr>
                <w:b/>
                <w:color w:val="0000FF"/>
                <w:lang w:val="uk-UA"/>
              </w:rPr>
              <w:t>31.0</w:t>
            </w:r>
            <w:r w:rsidR="00A07F2D" w:rsidRPr="007E4F4A">
              <w:rPr>
                <w:b/>
                <w:color w:val="0000FF"/>
                <w:lang w:val="en-US"/>
              </w:rPr>
              <w:t>8</w:t>
            </w:r>
            <w:r w:rsidR="00A07F2D" w:rsidRPr="007E4F4A">
              <w:rPr>
                <w:b/>
                <w:color w:val="0000FF"/>
                <w:lang w:val="uk-UA"/>
              </w:rPr>
              <w:t>.2022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793E"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FB793E" w:rsidRDefault="00FB793E" w:rsidP="007A36E6">
            <w:pPr>
              <w:jc w:val="both"/>
              <w:rPr>
                <w:b/>
                <w:color w:val="0000FF"/>
                <w:lang w:val="uk-UA"/>
              </w:rPr>
            </w:pPr>
            <w:r>
              <w:rPr>
                <w:b/>
                <w:color w:val="0000FF"/>
                <w:lang w:val="uk-UA"/>
              </w:rPr>
              <w:t>Загальна сума 708 190,03:</w:t>
            </w:r>
          </w:p>
          <w:p w:rsidR="00D45EDC" w:rsidRPr="00FB793E" w:rsidRDefault="009E2F75" w:rsidP="007A36E6">
            <w:pPr>
              <w:jc w:val="both"/>
              <w:rPr>
                <w:b/>
                <w:color w:val="0000FF"/>
                <w:lang w:val="uk-UA"/>
              </w:rPr>
            </w:pPr>
            <w:r w:rsidRPr="00FB793E">
              <w:rPr>
                <w:b/>
                <w:color w:val="0000FF"/>
                <w:lang w:val="uk-UA"/>
              </w:rPr>
              <w:t xml:space="preserve">ЛОТ №1 - </w:t>
            </w:r>
            <w:r w:rsidR="00FB793E" w:rsidRPr="00FB793E">
              <w:rPr>
                <w:b/>
                <w:bCs/>
                <w:color w:val="0000FF"/>
                <w:lang w:val="uk-UA"/>
              </w:rPr>
              <w:t xml:space="preserve">380 345,17 </w:t>
            </w:r>
            <w:r w:rsidR="00F94F7D" w:rsidRPr="00FB793E">
              <w:rPr>
                <w:b/>
                <w:color w:val="0000FF"/>
                <w:lang w:val="uk-UA"/>
              </w:rPr>
              <w:t xml:space="preserve">грн. з ПДВ; </w:t>
            </w:r>
          </w:p>
          <w:p w:rsidR="009E2F75" w:rsidRPr="00FB793E" w:rsidRDefault="009E2F75" w:rsidP="007D3FAC">
            <w:pPr>
              <w:jc w:val="both"/>
              <w:rPr>
                <w:b/>
                <w:color w:val="0000FF"/>
                <w:lang w:val="uk-UA"/>
              </w:rPr>
            </w:pPr>
            <w:r w:rsidRPr="00FB793E">
              <w:rPr>
                <w:b/>
                <w:color w:val="0000FF"/>
                <w:lang w:val="uk-UA"/>
              </w:rPr>
              <w:t xml:space="preserve">ЛОТ №2 - </w:t>
            </w:r>
            <w:r w:rsidR="00FB793E" w:rsidRPr="00FB793E">
              <w:rPr>
                <w:b/>
                <w:bCs/>
                <w:color w:val="0000FF"/>
                <w:lang w:val="uk-UA"/>
              </w:rPr>
              <w:t>327 844,86</w:t>
            </w:r>
            <w:r w:rsidR="009F29FC">
              <w:rPr>
                <w:b/>
                <w:bCs/>
                <w:color w:val="0000FF"/>
                <w:lang w:val="en-US"/>
              </w:rPr>
              <w:t xml:space="preserve"> </w:t>
            </w:r>
            <w:bookmarkStart w:id="0" w:name="_GoBack"/>
            <w:bookmarkEnd w:id="0"/>
            <w:r w:rsidR="00FB793E" w:rsidRPr="00FB793E">
              <w:rPr>
                <w:b/>
                <w:color w:val="0000FF"/>
                <w:lang w:val="uk-UA"/>
              </w:rPr>
              <w:t>грн. з ПДВ.</w:t>
            </w:r>
          </w:p>
          <w:p w:rsidR="0047606B" w:rsidRPr="00FB0683" w:rsidRDefault="0047606B" w:rsidP="0047606B">
            <w:pPr>
              <w:jc w:val="both"/>
              <w:rPr>
                <w:b/>
                <w:sz w:val="23"/>
                <w:szCs w:val="23"/>
                <w:lang w:val="uk-UA"/>
              </w:rPr>
            </w:pP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7E4F4A" w:rsidP="0047606B">
            <w:pPr>
              <w:rPr>
                <w:color w:val="FF0000"/>
                <w:lang w:val="uk-UA"/>
              </w:rPr>
            </w:pPr>
            <w:r>
              <w:rPr>
                <w:rStyle w:val="rvts0"/>
                <w:b/>
                <w:color w:val="0000FF"/>
                <w:lang w:val="uk-UA"/>
              </w:rPr>
              <w:t>17</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FB793E" w:rsidRDefault="001F59B6" w:rsidP="001F59B6">
            <w:pPr>
              <w:pStyle w:val="HTML"/>
              <w:ind w:left="17"/>
              <w:jc w:val="both"/>
              <w:rPr>
                <w:rStyle w:val="rvts0"/>
                <w:rFonts w:ascii="Times New Roman" w:hAnsi="Times New Roman"/>
                <w:b/>
                <w:color w:val="0000FF"/>
                <w:sz w:val="24"/>
                <w:szCs w:val="24"/>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p>
          <w:p w:rsidR="00FB793E" w:rsidRDefault="00513E45" w:rsidP="001F59B6">
            <w:pPr>
              <w:pStyle w:val="HTML"/>
              <w:ind w:left="17"/>
              <w:jc w:val="both"/>
              <w:rPr>
                <w:rStyle w:val="rvts0"/>
                <w:rFonts w:ascii="Times New Roman" w:hAnsi="Times New Roman"/>
                <w:b/>
                <w:color w:val="0000FF"/>
                <w:sz w:val="24"/>
                <w:szCs w:val="24"/>
                <w:lang w:val="uk-UA" w:eastAsia="ru-RU"/>
              </w:rPr>
            </w:pPr>
            <w:r>
              <w:rPr>
                <w:rStyle w:val="rvts0"/>
                <w:rFonts w:ascii="Times New Roman" w:hAnsi="Times New Roman"/>
                <w:b/>
                <w:color w:val="0000FF"/>
                <w:sz w:val="24"/>
                <w:szCs w:val="24"/>
                <w:lang w:val="uk-UA" w:eastAsia="ru-RU"/>
              </w:rPr>
              <w:t>1</w:t>
            </w:r>
            <w:r w:rsidR="00FB793E">
              <w:rPr>
                <w:rStyle w:val="rvts0"/>
                <w:rFonts w:ascii="Times New Roman" w:hAnsi="Times New Roman"/>
                <w:b/>
                <w:color w:val="0000FF"/>
                <w:sz w:val="24"/>
                <w:szCs w:val="24"/>
                <w:lang w:val="uk-UA" w:eastAsia="ru-RU"/>
              </w:rPr>
              <w:t xml:space="preserve"> 901</w:t>
            </w:r>
            <w:r w:rsidR="006C0E37" w:rsidRPr="006C0E37">
              <w:rPr>
                <w:rStyle w:val="rvts0"/>
                <w:rFonts w:ascii="Times New Roman" w:hAnsi="Times New Roman"/>
                <w:b/>
                <w:color w:val="0000FF"/>
                <w:sz w:val="24"/>
                <w:szCs w:val="24"/>
                <w:lang w:val="uk-UA" w:eastAsia="ru-RU"/>
              </w:rPr>
              <w:t>,</w:t>
            </w:r>
            <w:r>
              <w:rPr>
                <w:rStyle w:val="rvts0"/>
                <w:rFonts w:ascii="Times New Roman" w:hAnsi="Times New Roman"/>
                <w:b/>
                <w:color w:val="0000FF"/>
                <w:sz w:val="24"/>
                <w:szCs w:val="24"/>
                <w:lang w:val="uk-UA" w:eastAsia="ru-RU"/>
              </w:rPr>
              <w:t>00</w:t>
            </w:r>
            <w:r w:rsidR="001F59B6"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FB793E">
              <w:rPr>
                <w:rStyle w:val="rvts0"/>
                <w:rFonts w:ascii="Times New Roman" w:hAnsi="Times New Roman"/>
                <w:b/>
                <w:color w:val="0000FF"/>
                <w:sz w:val="24"/>
                <w:szCs w:val="24"/>
                <w:lang w:val="uk-UA" w:eastAsia="ru-RU"/>
              </w:rPr>
              <w:t>1 639</w:t>
            </w:r>
            <w:r w:rsidR="006C0E37" w:rsidRPr="006C0E37">
              <w:rPr>
                <w:rStyle w:val="rvts0"/>
                <w:rFonts w:ascii="Times New Roman" w:hAnsi="Times New Roman"/>
                <w:b/>
                <w:color w:val="0000FF"/>
                <w:sz w:val="24"/>
                <w:szCs w:val="24"/>
                <w:lang w:val="uk-UA" w:eastAsia="ru-RU"/>
              </w:rPr>
              <w:t>,</w:t>
            </w:r>
            <w:r>
              <w:rPr>
                <w:rStyle w:val="rvts0"/>
                <w:rFonts w:ascii="Times New Roman" w:hAnsi="Times New Roman"/>
                <w:b/>
                <w:color w:val="0000FF"/>
                <w:sz w:val="24"/>
                <w:szCs w:val="24"/>
                <w:lang w:val="uk-UA" w:eastAsia="ru-RU"/>
              </w:rPr>
              <w:t>00 грн.</w:t>
            </w:r>
            <w:r w:rsidR="00A53F77" w:rsidRPr="006C0E37">
              <w:rPr>
                <w:rStyle w:val="rvts0"/>
                <w:rFonts w:ascii="Times New Roman" w:hAnsi="Times New Roman"/>
                <w:b/>
                <w:color w:val="0000FF"/>
                <w:sz w:val="24"/>
                <w:szCs w:val="24"/>
                <w:lang w:val="uk-UA" w:eastAsia="ru-RU"/>
              </w:rPr>
              <w:t xml:space="preserve">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602DF5" w:rsidRDefault="00602DF5" w:rsidP="00602DF5">
            <w:pPr>
              <w:jc w:val="both"/>
              <w:rPr>
                <w:lang w:eastAsia="uk-UA"/>
              </w:rPr>
            </w:pPr>
            <w:r>
              <w:t xml:space="preserve">3. </w:t>
            </w:r>
            <w:proofErr w:type="spellStart"/>
            <w:r>
              <w:t>Погоджені</w:t>
            </w:r>
            <w:proofErr w:type="spellEnd"/>
            <w:r>
              <w:t xml:space="preserve"> </w:t>
            </w:r>
            <w:proofErr w:type="spellStart"/>
            <w:r>
              <w:t>технічні</w:t>
            </w:r>
            <w:proofErr w:type="spellEnd"/>
            <w:r>
              <w:t xml:space="preserve"> </w:t>
            </w:r>
            <w:proofErr w:type="spellStart"/>
            <w:r>
              <w:t>вимоги</w:t>
            </w:r>
            <w:proofErr w:type="spellEnd"/>
            <w:r>
              <w:t xml:space="preserve"> </w:t>
            </w:r>
            <w:proofErr w:type="gramStart"/>
            <w:r>
              <w:t>до предмету</w:t>
            </w:r>
            <w:proofErr w:type="gramEnd"/>
            <w:r>
              <w:t xml:space="preserve"> </w:t>
            </w:r>
            <w:proofErr w:type="spellStart"/>
            <w:r>
              <w:t>закупівлі</w:t>
            </w:r>
            <w:proofErr w:type="spellEnd"/>
            <w:r>
              <w:t xml:space="preserve"> </w:t>
            </w:r>
            <w:proofErr w:type="spellStart"/>
            <w:r>
              <w:t>згідно</w:t>
            </w:r>
            <w:proofErr w:type="spellEnd"/>
            <w:r>
              <w:t xml:space="preserve"> </w:t>
            </w:r>
            <w:proofErr w:type="spellStart"/>
            <w:r>
              <w:t>Додатку</w:t>
            </w:r>
            <w:proofErr w:type="spellEnd"/>
            <w:r>
              <w:t xml:space="preserve"> №1 до </w:t>
            </w:r>
            <w:proofErr w:type="spellStart"/>
            <w:r>
              <w:t>оголошення</w:t>
            </w:r>
            <w:proofErr w:type="spellEnd"/>
            <w:r>
              <w:t xml:space="preserve"> та </w:t>
            </w:r>
            <w:proofErr w:type="spellStart"/>
            <w:r>
              <w:t>всі</w:t>
            </w:r>
            <w:proofErr w:type="spellEnd"/>
            <w:r>
              <w:t xml:space="preserve"> </w:t>
            </w:r>
            <w:proofErr w:type="spellStart"/>
            <w:r>
              <w:t>необхідні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вимагаються</w:t>
            </w:r>
            <w:proofErr w:type="spellEnd"/>
            <w:r>
              <w:t xml:space="preserve"> </w:t>
            </w:r>
            <w:proofErr w:type="spellStart"/>
            <w:r>
              <w:t>технічними</w:t>
            </w:r>
            <w:proofErr w:type="spellEnd"/>
            <w:r>
              <w:t xml:space="preserve"> </w:t>
            </w:r>
            <w:proofErr w:type="spellStart"/>
            <w:r>
              <w:t>вимогами</w:t>
            </w:r>
            <w:proofErr w:type="spellEnd"/>
            <w:r>
              <w:t>;</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b"/>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b"/>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D65491" w:rsidRDefault="00D65491" w:rsidP="006E29D1">
      <w:pPr>
        <w:ind w:left="6379"/>
        <w:jc w:val="center"/>
        <w:rPr>
          <w:rFonts w:cs="Times New Roman CYR"/>
          <w:b/>
          <w:bCs/>
          <w:lang w:val="uk-UA"/>
        </w:rPr>
      </w:pPr>
    </w:p>
    <w:p w:rsidR="00D65491" w:rsidRDefault="00D6549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336306" w:rsidP="00336306">
      <w:pPr>
        <w:ind w:firstLine="900"/>
        <w:jc w:val="center"/>
        <w:rPr>
          <w:b/>
          <w:lang w:val="uk-UA"/>
        </w:rPr>
      </w:pPr>
      <w:r w:rsidRPr="00696921">
        <w:rPr>
          <w:b/>
          <w:lang w:val="uk-UA"/>
        </w:rPr>
        <w:t>ТЕХНІЧНЕ    ЗАВДАННЯ:</w:t>
      </w:r>
    </w:p>
    <w:p w:rsidR="00336306" w:rsidRDefault="00336306" w:rsidP="00336306">
      <w:pPr>
        <w:ind w:firstLine="900"/>
        <w:jc w:val="center"/>
        <w:rPr>
          <w:b/>
          <w:lang w:val="uk-UA"/>
        </w:rPr>
      </w:pPr>
    </w:p>
    <w:p w:rsidR="00D65491" w:rsidRPr="00D65491" w:rsidRDefault="00D65491" w:rsidP="00D65491">
      <w:pPr>
        <w:widowControl w:val="0"/>
        <w:tabs>
          <w:tab w:val="left" w:pos="0"/>
        </w:tabs>
        <w:autoSpaceDE w:val="0"/>
        <w:autoSpaceDN w:val="0"/>
        <w:adjustRightInd w:val="0"/>
        <w:spacing w:after="120"/>
        <w:ind w:right="-1" w:firstLine="900"/>
        <w:jc w:val="both"/>
        <w:rPr>
          <w:b/>
          <w:color w:val="0000FF"/>
          <w:lang w:val="uk-UA"/>
        </w:rPr>
      </w:pPr>
      <w:r w:rsidRPr="00D65491">
        <w:rPr>
          <w:b/>
          <w:color w:val="0000FF"/>
          <w:u w:val="single"/>
          <w:lang w:val="uk-UA"/>
        </w:rPr>
        <w:t xml:space="preserve">ЛОТ №1 </w:t>
      </w:r>
      <w:r w:rsidRPr="00D65491">
        <w:rPr>
          <w:b/>
          <w:color w:val="0000FF"/>
          <w:lang w:val="uk-UA"/>
        </w:rPr>
        <w:t xml:space="preserve">Розробка </w:t>
      </w:r>
      <w:proofErr w:type="spellStart"/>
      <w:r w:rsidRPr="00D65491">
        <w:rPr>
          <w:b/>
          <w:color w:val="0000FF"/>
          <w:lang w:val="uk-UA"/>
        </w:rPr>
        <w:t>проєкту</w:t>
      </w:r>
      <w:proofErr w:type="spellEnd"/>
      <w:r w:rsidRPr="00D65491">
        <w:rPr>
          <w:b/>
          <w:color w:val="0000FF"/>
          <w:lang w:val="uk-UA"/>
        </w:rPr>
        <w:t xml:space="preserve"> "</w:t>
      </w:r>
      <w:proofErr w:type="spellStart"/>
      <w:r w:rsidRPr="00D65491">
        <w:rPr>
          <w:b/>
          <w:color w:val="0000FF"/>
          <w:lang w:val="uk-UA"/>
        </w:rPr>
        <w:t>Технiчне</w:t>
      </w:r>
      <w:proofErr w:type="spellEnd"/>
      <w:r w:rsidRPr="00D65491">
        <w:rPr>
          <w:b/>
          <w:color w:val="0000FF"/>
          <w:lang w:val="uk-UA"/>
        </w:rPr>
        <w:t xml:space="preserve"> переоснащення ПЛ-0,38 кВ Л-1, Л-2, Л-3, Л-4, Л-5, Л-6 по вул. Набережна, вул. </w:t>
      </w:r>
      <w:proofErr w:type="spellStart"/>
      <w:r w:rsidRPr="00D65491">
        <w:rPr>
          <w:b/>
          <w:color w:val="0000FF"/>
          <w:lang w:val="uk-UA"/>
        </w:rPr>
        <w:t>Космонавтiв</w:t>
      </w:r>
      <w:proofErr w:type="spellEnd"/>
      <w:r w:rsidRPr="00D65491">
        <w:rPr>
          <w:b/>
          <w:color w:val="0000FF"/>
          <w:lang w:val="uk-UA"/>
        </w:rPr>
        <w:t xml:space="preserve">, вул. </w:t>
      </w:r>
      <w:proofErr w:type="spellStart"/>
      <w:r w:rsidRPr="00D65491">
        <w:rPr>
          <w:b/>
          <w:color w:val="0000FF"/>
          <w:lang w:val="uk-UA"/>
        </w:rPr>
        <w:t>Гагарiна</w:t>
      </w:r>
      <w:proofErr w:type="spellEnd"/>
      <w:r w:rsidRPr="00D65491">
        <w:rPr>
          <w:b/>
          <w:color w:val="0000FF"/>
          <w:lang w:val="uk-UA"/>
        </w:rPr>
        <w:t xml:space="preserve">, вул. Сонячна, вул. Соборна , Л. Українки, вул. Дружби, вул. Котовського, вул. </w:t>
      </w:r>
      <w:proofErr w:type="spellStart"/>
      <w:r w:rsidRPr="00D65491">
        <w:rPr>
          <w:b/>
          <w:color w:val="0000FF"/>
          <w:lang w:val="uk-UA"/>
        </w:rPr>
        <w:t>Жорнiвська</w:t>
      </w:r>
      <w:proofErr w:type="spellEnd"/>
      <w:r w:rsidRPr="00D65491">
        <w:rPr>
          <w:b/>
          <w:color w:val="0000FF"/>
          <w:lang w:val="uk-UA"/>
        </w:rPr>
        <w:t xml:space="preserve"> </w:t>
      </w:r>
      <w:proofErr w:type="spellStart"/>
      <w:r w:rsidRPr="00D65491">
        <w:rPr>
          <w:b/>
          <w:color w:val="0000FF"/>
          <w:lang w:val="uk-UA"/>
        </w:rPr>
        <w:t>вiд</w:t>
      </w:r>
      <w:proofErr w:type="spellEnd"/>
      <w:r w:rsidRPr="00D65491">
        <w:rPr>
          <w:b/>
          <w:color w:val="0000FF"/>
          <w:lang w:val="uk-UA"/>
        </w:rPr>
        <w:t xml:space="preserve"> KТП-30 с. Руданське Жмеринського р-ну, </w:t>
      </w:r>
      <w:proofErr w:type="spellStart"/>
      <w:r w:rsidRPr="00D65491">
        <w:rPr>
          <w:b/>
          <w:color w:val="0000FF"/>
          <w:lang w:val="uk-UA"/>
        </w:rPr>
        <w:t>Вiнницької</w:t>
      </w:r>
      <w:proofErr w:type="spellEnd"/>
      <w:r w:rsidRPr="00D65491">
        <w:rPr>
          <w:b/>
          <w:color w:val="0000FF"/>
          <w:lang w:val="uk-UA"/>
        </w:rPr>
        <w:t xml:space="preserve"> </w:t>
      </w:r>
      <w:proofErr w:type="spellStart"/>
      <w:r w:rsidRPr="00D65491">
        <w:rPr>
          <w:b/>
          <w:color w:val="0000FF"/>
          <w:lang w:val="uk-UA"/>
        </w:rPr>
        <w:t>областi</w:t>
      </w:r>
      <w:proofErr w:type="spellEnd"/>
      <w:r w:rsidRPr="00D65491">
        <w:rPr>
          <w:b/>
          <w:color w:val="0000FF"/>
          <w:lang w:val="uk-UA"/>
        </w:rPr>
        <w:t>."</w:t>
      </w:r>
    </w:p>
    <w:p w:rsidR="00D65491" w:rsidRPr="00696921" w:rsidRDefault="00D65491" w:rsidP="00D65491">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D65491" w:rsidRPr="00316896" w:rsidTr="001272A1">
        <w:trPr>
          <w:trHeight w:val="556"/>
        </w:trPr>
        <w:tc>
          <w:tcPr>
            <w:tcW w:w="594" w:type="dxa"/>
          </w:tcPr>
          <w:p w:rsidR="00D65491" w:rsidRPr="00316896" w:rsidRDefault="00D65491" w:rsidP="001272A1">
            <w:pPr>
              <w:rPr>
                <w:lang w:val="uk-UA" w:eastAsia="en-US"/>
              </w:rPr>
            </w:pPr>
            <w:r w:rsidRPr="00316896">
              <w:rPr>
                <w:lang w:val="uk-UA" w:eastAsia="en-US"/>
              </w:rPr>
              <w:t>№ п/п</w:t>
            </w:r>
          </w:p>
        </w:tc>
        <w:tc>
          <w:tcPr>
            <w:tcW w:w="6460" w:type="dxa"/>
          </w:tcPr>
          <w:p w:rsidR="00D65491" w:rsidRPr="00316896" w:rsidRDefault="00D65491" w:rsidP="001272A1">
            <w:pPr>
              <w:rPr>
                <w:lang w:val="uk-UA" w:eastAsia="en-US"/>
              </w:rPr>
            </w:pPr>
          </w:p>
          <w:p w:rsidR="00D65491" w:rsidRPr="00316896" w:rsidRDefault="00D65491" w:rsidP="001272A1">
            <w:pPr>
              <w:jc w:val="center"/>
              <w:rPr>
                <w:lang w:val="uk-UA" w:eastAsia="en-US"/>
              </w:rPr>
            </w:pPr>
            <w:r>
              <w:rPr>
                <w:lang w:val="uk-UA" w:eastAsia="en-US"/>
              </w:rPr>
              <w:t>Перелік робіт</w:t>
            </w:r>
          </w:p>
        </w:tc>
        <w:tc>
          <w:tcPr>
            <w:tcW w:w="1418" w:type="dxa"/>
          </w:tcPr>
          <w:p w:rsidR="00D65491" w:rsidRPr="00316896" w:rsidRDefault="00D65491" w:rsidP="001272A1">
            <w:pPr>
              <w:rPr>
                <w:lang w:val="uk-UA" w:eastAsia="en-US"/>
              </w:rPr>
            </w:pPr>
            <w:r w:rsidRPr="00316896">
              <w:rPr>
                <w:lang w:val="uk-UA" w:eastAsia="en-US"/>
              </w:rPr>
              <w:t>Од.</w:t>
            </w:r>
          </w:p>
          <w:p w:rsidR="00D65491" w:rsidRPr="00316896" w:rsidRDefault="00D65491" w:rsidP="001272A1">
            <w:pPr>
              <w:rPr>
                <w:lang w:val="uk-UA" w:eastAsia="en-US"/>
              </w:rPr>
            </w:pPr>
            <w:r w:rsidRPr="00316896">
              <w:rPr>
                <w:lang w:val="uk-UA" w:eastAsia="en-US"/>
              </w:rPr>
              <w:t>виміру</w:t>
            </w:r>
          </w:p>
        </w:tc>
        <w:tc>
          <w:tcPr>
            <w:tcW w:w="1275" w:type="dxa"/>
          </w:tcPr>
          <w:p w:rsidR="00D65491" w:rsidRPr="00316896" w:rsidRDefault="00D65491" w:rsidP="001272A1">
            <w:pPr>
              <w:rPr>
                <w:lang w:val="uk-UA" w:eastAsia="en-US"/>
              </w:rPr>
            </w:pPr>
            <w:r w:rsidRPr="00316896">
              <w:rPr>
                <w:lang w:val="uk-UA" w:eastAsia="en-US"/>
              </w:rPr>
              <w:t>Показник</w:t>
            </w:r>
          </w:p>
        </w:tc>
      </w:tr>
      <w:tr w:rsidR="00D65491" w:rsidRPr="005E6937" w:rsidTr="001272A1">
        <w:trPr>
          <w:trHeight w:val="556"/>
        </w:trPr>
        <w:tc>
          <w:tcPr>
            <w:tcW w:w="594" w:type="dxa"/>
          </w:tcPr>
          <w:p w:rsidR="00D65491" w:rsidRPr="00316896" w:rsidRDefault="00D65491" w:rsidP="001272A1">
            <w:pPr>
              <w:rPr>
                <w:lang w:val="uk-UA" w:eastAsia="en-US"/>
              </w:rPr>
            </w:pPr>
          </w:p>
        </w:tc>
        <w:tc>
          <w:tcPr>
            <w:tcW w:w="9153" w:type="dxa"/>
            <w:gridSpan w:val="3"/>
          </w:tcPr>
          <w:p w:rsidR="00D65491" w:rsidRPr="00316896" w:rsidRDefault="00D65491" w:rsidP="001272A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D65491" w:rsidRPr="00794678" w:rsidTr="001272A1">
        <w:trPr>
          <w:trHeight w:val="356"/>
        </w:trPr>
        <w:tc>
          <w:tcPr>
            <w:tcW w:w="594" w:type="dxa"/>
          </w:tcPr>
          <w:p w:rsidR="00D65491" w:rsidRPr="00D27341" w:rsidRDefault="00D65491" w:rsidP="001272A1">
            <w:pPr>
              <w:rPr>
                <w:lang w:val="uk-UA"/>
              </w:rPr>
            </w:pPr>
            <w:r w:rsidRPr="00D27341">
              <w:rPr>
                <w:lang w:val="uk-UA"/>
              </w:rPr>
              <w:t>1</w:t>
            </w:r>
          </w:p>
        </w:tc>
        <w:tc>
          <w:tcPr>
            <w:tcW w:w="6460" w:type="dxa"/>
          </w:tcPr>
          <w:p w:rsidR="00D65491" w:rsidRPr="001E4A80" w:rsidRDefault="00D65491" w:rsidP="001272A1">
            <w:pPr>
              <w:rPr>
                <w:lang w:val="uk-UA"/>
              </w:rPr>
            </w:pPr>
            <w:r w:rsidRPr="00C11395">
              <w:rPr>
                <w:lang w:val="uk-UA"/>
              </w:rPr>
              <w:t>Прокладання ПЛ-10 кВ від опори № 253, ПЛ-10 кВ Ф-16 ПС 110/135/10кВ «</w:t>
            </w:r>
            <w:proofErr w:type="spellStart"/>
            <w:r w:rsidRPr="00C11395">
              <w:rPr>
                <w:lang w:val="uk-UA"/>
              </w:rPr>
              <w:t>Шаргород</w:t>
            </w:r>
            <w:proofErr w:type="spellEnd"/>
            <w:r w:rsidRPr="00C11395">
              <w:rPr>
                <w:lang w:val="uk-UA"/>
              </w:rPr>
              <w:t>» по вул. Соборній до розвантажувальної КТП №1</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Pr="00D27341" w:rsidRDefault="00D65491" w:rsidP="001272A1">
            <w:pPr>
              <w:rPr>
                <w:lang w:val="uk-UA"/>
              </w:rPr>
            </w:pPr>
            <w:r w:rsidRPr="00D27341">
              <w:rPr>
                <w:lang w:val="uk-UA"/>
              </w:rPr>
              <w:t>2</w:t>
            </w:r>
          </w:p>
        </w:tc>
        <w:tc>
          <w:tcPr>
            <w:tcW w:w="6460" w:type="dxa"/>
          </w:tcPr>
          <w:p w:rsidR="00D65491" w:rsidRPr="00F17859" w:rsidRDefault="00D65491" w:rsidP="001272A1">
            <w:r w:rsidRPr="00C11395">
              <w:rPr>
                <w:lang w:val="uk-UA"/>
              </w:rPr>
              <w:t>Вибір траси ПЛ-10 кВ від опори № 253, ПЛ-10 кВ Ф-16 ПС 110/135/10кВ «</w:t>
            </w:r>
            <w:proofErr w:type="spellStart"/>
            <w:r w:rsidRPr="00C11395">
              <w:rPr>
                <w:lang w:val="uk-UA"/>
              </w:rPr>
              <w:t>Шаргород</w:t>
            </w:r>
            <w:proofErr w:type="spellEnd"/>
            <w:r w:rsidRPr="00C11395">
              <w:rPr>
                <w:lang w:val="uk-UA"/>
              </w:rPr>
              <w:t>» по вул. Соборній до розвантажувальної КТП №1</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Pr="00D27341" w:rsidRDefault="00D65491" w:rsidP="001272A1">
            <w:pPr>
              <w:rPr>
                <w:lang w:val="uk-UA"/>
              </w:rPr>
            </w:pPr>
            <w:r>
              <w:rPr>
                <w:lang w:val="uk-UA"/>
              </w:rPr>
              <w:t>3</w:t>
            </w:r>
          </w:p>
        </w:tc>
        <w:tc>
          <w:tcPr>
            <w:tcW w:w="6460" w:type="dxa"/>
          </w:tcPr>
          <w:p w:rsidR="00D65491" w:rsidRPr="00EB0C95" w:rsidRDefault="00D65491" w:rsidP="001272A1">
            <w:pPr>
              <w:rPr>
                <w:lang w:val="uk-UA"/>
              </w:rPr>
            </w:pPr>
            <w:r w:rsidRPr="00C11395">
              <w:rPr>
                <w:lang w:val="uk-UA"/>
              </w:rPr>
              <w:t>На опорі № 273, ПЛ-10 кВ Ф-16 ПС 110/35/10кВ «</w:t>
            </w:r>
            <w:proofErr w:type="spellStart"/>
            <w:r w:rsidRPr="00C11395">
              <w:rPr>
                <w:lang w:val="uk-UA"/>
              </w:rPr>
              <w:t>Шаргород</w:t>
            </w:r>
            <w:proofErr w:type="spellEnd"/>
            <w:r w:rsidRPr="00C11395">
              <w:rPr>
                <w:lang w:val="uk-UA"/>
              </w:rPr>
              <w:t>» встановити роз’єднувач</w:t>
            </w:r>
          </w:p>
        </w:tc>
        <w:tc>
          <w:tcPr>
            <w:tcW w:w="1418" w:type="dxa"/>
          </w:tcPr>
          <w:p w:rsidR="00D65491" w:rsidRPr="005E26EB" w:rsidRDefault="00D65491" w:rsidP="001272A1">
            <w:pPr>
              <w:rPr>
                <w:lang w:val="uk-UA"/>
              </w:rPr>
            </w:pPr>
            <w:r>
              <w:rPr>
                <w:lang w:val="uk-UA"/>
              </w:rPr>
              <w:t>пун</w:t>
            </w:r>
            <w:r w:rsidRPr="005E6937">
              <w:rPr>
                <w:lang w:val="uk-UA"/>
              </w:rPr>
              <w:t>кт</w:t>
            </w:r>
          </w:p>
        </w:tc>
        <w:tc>
          <w:tcPr>
            <w:tcW w:w="1275" w:type="dxa"/>
          </w:tcPr>
          <w:p w:rsidR="00D65491" w:rsidRPr="005E26EB" w:rsidRDefault="00D65491" w:rsidP="001272A1">
            <w:pPr>
              <w:rPr>
                <w:lang w:val="uk-UA"/>
              </w:rPr>
            </w:pPr>
            <w:r>
              <w:rPr>
                <w:lang w:val="uk-UA"/>
              </w:rPr>
              <w:t>1</w:t>
            </w:r>
          </w:p>
        </w:tc>
      </w:tr>
      <w:tr w:rsidR="00D65491" w:rsidRPr="00346E68" w:rsidTr="001272A1">
        <w:trPr>
          <w:trHeight w:val="291"/>
        </w:trPr>
        <w:tc>
          <w:tcPr>
            <w:tcW w:w="594" w:type="dxa"/>
          </w:tcPr>
          <w:p w:rsidR="00D65491" w:rsidRPr="00D27341" w:rsidRDefault="00D65491" w:rsidP="001272A1">
            <w:pPr>
              <w:rPr>
                <w:lang w:val="uk-UA"/>
              </w:rPr>
            </w:pPr>
            <w:r>
              <w:rPr>
                <w:lang w:val="uk-UA"/>
              </w:rPr>
              <w:t>4</w:t>
            </w:r>
          </w:p>
        </w:tc>
        <w:tc>
          <w:tcPr>
            <w:tcW w:w="6460" w:type="dxa"/>
          </w:tcPr>
          <w:p w:rsidR="00D65491" w:rsidRPr="00C11395" w:rsidRDefault="00D65491" w:rsidP="001272A1">
            <w:r w:rsidRPr="00C11395">
              <w:rPr>
                <w:lang w:val="uk-UA"/>
              </w:rPr>
              <w:t xml:space="preserve">Встановлення трансформаторної підстанції 10/0,4 кВ потужністю до 160 </w:t>
            </w:r>
            <w:proofErr w:type="spellStart"/>
            <w:r w:rsidRPr="00C11395">
              <w:rPr>
                <w:lang w:val="uk-UA"/>
              </w:rPr>
              <w:t>кВА</w:t>
            </w:r>
            <w:proofErr w:type="spellEnd"/>
            <w:r w:rsidRPr="00C11395">
              <w:rPr>
                <w:lang w:val="uk-UA"/>
              </w:rPr>
              <w:t xml:space="preserve"> включно №1</w:t>
            </w:r>
          </w:p>
        </w:tc>
        <w:tc>
          <w:tcPr>
            <w:tcW w:w="1418" w:type="dxa"/>
          </w:tcPr>
          <w:p w:rsidR="00D65491" w:rsidRPr="005E26EB" w:rsidRDefault="00D65491" w:rsidP="001272A1">
            <w:pPr>
              <w:rPr>
                <w:lang w:val="uk-UA"/>
              </w:rPr>
            </w:pPr>
            <w:r w:rsidRPr="00E153F0">
              <w:rPr>
                <w:lang w:val="uk-UA"/>
              </w:rPr>
              <w:t>підстанція</w:t>
            </w:r>
          </w:p>
        </w:tc>
        <w:tc>
          <w:tcPr>
            <w:tcW w:w="1275" w:type="dxa"/>
          </w:tcPr>
          <w:p w:rsidR="00D65491" w:rsidRPr="005E26EB" w:rsidRDefault="00D65491" w:rsidP="001272A1">
            <w:pPr>
              <w:rPr>
                <w:lang w:val="uk-UA"/>
              </w:rPr>
            </w:pPr>
            <w:r>
              <w:rPr>
                <w:lang w:val="uk-UA"/>
              </w:rPr>
              <w:t>1</w:t>
            </w:r>
          </w:p>
        </w:tc>
      </w:tr>
      <w:tr w:rsidR="00D65491" w:rsidRPr="00346E68" w:rsidTr="001272A1">
        <w:trPr>
          <w:trHeight w:val="291"/>
        </w:trPr>
        <w:tc>
          <w:tcPr>
            <w:tcW w:w="594" w:type="dxa"/>
          </w:tcPr>
          <w:p w:rsidR="00D65491" w:rsidRPr="00D27341" w:rsidRDefault="00D65491" w:rsidP="001272A1">
            <w:pPr>
              <w:rPr>
                <w:lang w:val="uk-UA"/>
              </w:rPr>
            </w:pPr>
            <w:r>
              <w:rPr>
                <w:lang w:val="uk-UA"/>
              </w:rPr>
              <w:t>5</w:t>
            </w:r>
          </w:p>
        </w:tc>
        <w:tc>
          <w:tcPr>
            <w:tcW w:w="6460" w:type="dxa"/>
          </w:tcPr>
          <w:p w:rsidR="00D65491" w:rsidRPr="00C33A49" w:rsidRDefault="00D65491" w:rsidP="001272A1">
            <w:r w:rsidRPr="00304EE2">
              <w:rPr>
                <w:lang w:val="uk-UA"/>
              </w:rPr>
              <w:t xml:space="preserve">Встановлення трансформаторної підстанції 10/0,4 кВ потужністю до 160 </w:t>
            </w:r>
            <w:proofErr w:type="spellStart"/>
            <w:r w:rsidRPr="00304EE2">
              <w:rPr>
                <w:lang w:val="uk-UA"/>
              </w:rPr>
              <w:t>кВА</w:t>
            </w:r>
            <w:proofErr w:type="spellEnd"/>
            <w:r w:rsidRPr="00304EE2">
              <w:rPr>
                <w:lang w:val="uk-UA"/>
              </w:rPr>
              <w:t xml:space="preserve"> включно (вибір площадки для встановлення ТП№1)</w:t>
            </w:r>
          </w:p>
        </w:tc>
        <w:tc>
          <w:tcPr>
            <w:tcW w:w="1418" w:type="dxa"/>
          </w:tcPr>
          <w:p w:rsidR="00D65491" w:rsidRDefault="00D65491" w:rsidP="001272A1">
            <w:pPr>
              <w:rPr>
                <w:lang w:val="uk-UA"/>
              </w:rPr>
            </w:pPr>
            <w:r w:rsidRPr="00E153F0">
              <w:rPr>
                <w:lang w:val="uk-UA"/>
              </w:rPr>
              <w:t>підстанція</w:t>
            </w:r>
          </w:p>
        </w:tc>
        <w:tc>
          <w:tcPr>
            <w:tcW w:w="1275" w:type="dxa"/>
          </w:tcPr>
          <w:p w:rsidR="00D65491" w:rsidRDefault="00D65491" w:rsidP="001272A1">
            <w:pPr>
              <w:rPr>
                <w:lang w:val="uk-UA"/>
              </w:rPr>
            </w:pPr>
            <w:r>
              <w:rPr>
                <w:lang w:val="uk-UA"/>
              </w:rPr>
              <w:t>1</w:t>
            </w:r>
          </w:p>
        </w:tc>
      </w:tr>
      <w:tr w:rsidR="00D65491" w:rsidRPr="00346E68" w:rsidTr="001272A1">
        <w:trPr>
          <w:trHeight w:val="291"/>
        </w:trPr>
        <w:tc>
          <w:tcPr>
            <w:tcW w:w="594" w:type="dxa"/>
          </w:tcPr>
          <w:p w:rsidR="00D65491" w:rsidRDefault="00D65491" w:rsidP="001272A1">
            <w:pPr>
              <w:rPr>
                <w:lang w:val="uk-UA"/>
              </w:rPr>
            </w:pPr>
            <w:r>
              <w:rPr>
                <w:lang w:val="uk-UA"/>
              </w:rPr>
              <w:t>6</w:t>
            </w:r>
          </w:p>
        </w:tc>
        <w:tc>
          <w:tcPr>
            <w:tcW w:w="6460" w:type="dxa"/>
          </w:tcPr>
          <w:p w:rsidR="00D65491" w:rsidRPr="00923321" w:rsidRDefault="00D65491" w:rsidP="001272A1">
            <w:pPr>
              <w:rPr>
                <w:lang w:val="uk-UA"/>
              </w:rPr>
            </w:pPr>
            <w:r w:rsidRPr="00304EE2">
              <w:rPr>
                <w:lang w:val="uk-UA"/>
              </w:rPr>
              <w:t xml:space="preserve">Технічне переоснащення ПЛ-0,38 кВ ТП-30 загальною </w:t>
            </w:r>
            <w:proofErr w:type="spellStart"/>
            <w:r w:rsidRPr="00304EE2">
              <w:rPr>
                <w:lang w:val="uk-UA"/>
              </w:rPr>
              <w:t>дов</w:t>
            </w:r>
            <w:r>
              <w:rPr>
                <w:lang w:val="uk-UA"/>
              </w:rPr>
              <w:t>-</w:t>
            </w:r>
            <w:r w:rsidRPr="00304EE2">
              <w:rPr>
                <w:lang w:val="uk-UA"/>
              </w:rPr>
              <w:t>жиною</w:t>
            </w:r>
            <w:proofErr w:type="spellEnd"/>
            <w:r w:rsidRPr="00304EE2">
              <w:rPr>
                <w:lang w:val="uk-UA"/>
              </w:rPr>
              <w:t xml:space="preserve"> 8,386 км з подальшим перерозподілом та </w:t>
            </w:r>
            <w:proofErr w:type="spellStart"/>
            <w:r w:rsidRPr="00304EE2">
              <w:rPr>
                <w:lang w:val="uk-UA"/>
              </w:rPr>
              <w:t>підключен</w:t>
            </w:r>
            <w:r>
              <w:rPr>
                <w:lang w:val="uk-UA"/>
              </w:rPr>
              <w:t>-</w:t>
            </w:r>
            <w:r w:rsidRPr="00304EE2">
              <w:rPr>
                <w:lang w:val="uk-UA"/>
              </w:rPr>
              <w:t>ням</w:t>
            </w:r>
            <w:proofErr w:type="spellEnd"/>
            <w:r w:rsidRPr="00304EE2">
              <w:rPr>
                <w:lang w:val="uk-UA"/>
              </w:rPr>
              <w:t xml:space="preserve"> ПЛІ-0,38 кВ  до ТП-30 та розвантажувальної ТП№1</w:t>
            </w:r>
          </w:p>
        </w:tc>
        <w:tc>
          <w:tcPr>
            <w:tcW w:w="1418" w:type="dxa"/>
          </w:tcPr>
          <w:p w:rsidR="00D65491" w:rsidRPr="00E153F0" w:rsidRDefault="00D65491" w:rsidP="001272A1">
            <w:pPr>
              <w:rPr>
                <w:lang w:val="uk-UA"/>
              </w:rPr>
            </w:pPr>
            <w:r>
              <w:rPr>
                <w:lang w:val="uk-UA"/>
              </w:rPr>
              <w:t>км</w:t>
            </w:r>
          </w:p>
        </w:tc>
        <w:tc>
          <w:tcPr>
            <w:tcW w:w="1275" w:type="dxa"/>
          </w:tcPr>
          <w:p w:rsidR="00D65491" w:rsidRDefault="00D65491" w:rsidP="001272A1">
            <w:pPr>
              <w:rPr>
                <w:lang w:val="uk-UA"/>
              </w:rPr>
            </w:pPr>
            <w:r>
              <w:rPr>
                <w:lang w:val="uk-UA"/>
              </w:rPr>
              <w:t>8,386</w:t>
            </w:r>
          </w:p>
        </w:tc>
      </w:tr>
      <w:tr w:rsidR="00D65491" w:rsidRPr="00346E68" w:rsidTr="001272A1">
        <w:trPr>
          <w:trHeight w:val="291"/>
        </w:trPr>
        <w:tc>
          <w:tcPr>
            <w:tcW w:w="594" w:type="dxa"/>
          </w:tcPr>
          <w:p w:rsidR="00D65491" w:rsidRDefault="00D65491" w:rsidP="001272A1">
            <w:pPr>
              <w:rPr>
                <w:lang w:val="uk-UA"/>
              </w:rPr>
            </w:pPr>
            <w:r>
              <w:rPr>
                <w:lang w:val="uk-UA"/>
              </w:rPr>
              <w:t>7</w:t>
            </w:r>
          </w:p>
        </w:tc>
        <w:tc>
          <w:tcPr>
            <w:tcW w:w="6460" w:type="dxa"/>
          </w:tcPr>
          <w:p w:rsidR="00D65491" w:rsidRPr="00923321" w:rsidRDefault="00D65491" w:rsidP="001272A1">
            <w:pPr>
              <w:rPr>
                <w:lang w:val="uk-UA"/>
              </w:rPr>
            </w:pPr>
            <w:r w:rsidRPr="00754A82">
              <w:rPr>
                <w:lang w:val="uk-UA"/>
              </w:rPr>
              <w:t>Відновлення вуличного освітлення загальною довжиною – 0,935 км ПЛ-0,38 кВ ТП-30</w:t>
            </w:r>
          </w:p>
        </w:tc>
        <w:tc>
          <w:tcPr>
            <w:tcW w:w="1418" w:type="dxa"/>
          </w:tcPr>
          <w:p w:rsidR="00D65491" w:rsidRDefault="00D65491" w:rsidP="001272A1">
            <w:pPr>
              <w:rPr>
                <w:lang w:val="uk-UA"/>
              </w:rPr>
            </w:pPr>
            <w:r>
              <w:rPr>
                <w:lang w:val="uk-UA"/>
              </w:rPr>
              <w:t>км</w:t>
            </w:r>
          </w:p>
        </w:tc>
        <w:tc>
          <w:tcPr>
            <w:tcW w:w="1275" w:type="dxa"/>
          </w:tcPr>
          <w:p w:rsidR="00D65491" w:rsidRDefault="00D65491" w:rsidP="001272A1">
            <w:pPr>
              <w:rPr>
                <w:lang w:val="uk-UA"/>
              </w:rPr>
            </w:pPr>
            <w:r>
              <w:rPr>
                <w:lang w:val="uk-UA"/>
              </w:rPr>
              <w:t>0,935</w:t>
            </w:r>
          </w:p>
        </w:tc>
      </w:tr>
      <w:tr w:rsidR="00D65491" w:rsidRPr="00346E68" w:rsidTr="001272A1">
        <w:trPr>
          <w:trHeight w:val="291"/>
        </w:trPr>
        <w:tc>
          <w:tcPr>
            <w:tcW w:w="594" w:type="dxa"/>
          </w:tcPr>
          <w:p w:rsidR="00D65491" w:rsidRDefault="00D65491" w:rsidP="001272A1">
            <w:pPr>
              <w:rPr>
                <w:lang w:val="uk-UA"/>
              </w:rPr>
            </w:pPr>
            <w:r>
              <w:rPr>
                <w:lang w:val="uk-UA"/>
              </w:rPr>
              <w:t>8</w:t>
            </w:r>
          </w:p>
        </w:tc>
        <w:tc>
          <w:tcPr>
            <w:tcW w:w="6460" w:type="dxa"/>
          </w:tcPr>
          <w:p w:rsidR="00D65491" w:rsidRPr="00754A82" w:rsidRDefault="00D65491" w:rsidP="001272A1">
            <w:pPr>
              <w:rPr>
                <w:lang w:val="uk-UA"/>
              </w:rPr>
            </w:pPr>
            <w:r w:rsidRPr="00585CAA">
              <w:rPr>
                <w:lang w:val="uk-UA"/>
              </w:rPr>
              <w:t xml:space="preserve">Технічне переоснащення </w:t>
            </w:r>
            <w:proofErr w:type="spellStart"/>
            <w:r w:rsidRPr="00585CAA">
              <w:rPr>
                <w:lang w:val="uk-UA"/>
              </w:rPr>
              <w:t>відгалуженнь</w:t>
            </w:r>
            <w:proofErr w:type="spellEnd"/>
            <w:r w:rsidRPr="00585CAA">
              <w:rPr>
                <w:lang w:val="uk-UA"/>
              </w:rPr>
              <w:t xml:space="preserve"> до житлових </w:t>
            </w:r>
            <w:proofErr w:type="spellStart"/>
            <w:r w:rsidRPr="00585CAA">
              <w:rPr>
                <w:lang w:val="uk-UA"/>
              </w:rPr>
              <w:t>будин</w:t>
            </w:r>
            <w:r>
              <w:rPr>
                <w:lang w:val="uk-UA"/>
              </w:rPr>
              <w:t>-</w:t>
            </w:r>
            <w:r w:rsidRPr="00585CAA">
              <w:rPr>
                <w:lang w:val="uk-UA"/>
              </w:rPr>
              <w:t>ків</w:t>
            </w:r>
            <w:proofErr w:type="spellEnd"/>
            <w:r w:rsidRPr="00585CAA">
              <w:rPr>
                <w:lang w:val="uk-UA"/>
              </w:rPr>
              <w:t xml:space="preserve"> довжиною 25 метрів (довжина 25м х 111 шт. = 2775 м)</w:t>
            </w:r>
          </w:p>
        </w:tc>
        <w:tc>
          <w:tcPr>
            <w:tcW w:w="1418" w:type="dxa"/>
          </w:tcPr>
          <w:p w:rsidR="00D65491" w:rsidRDefault="00D65491" w:rsidP="001272A1">
            <w:pPr>
              <w:rPr>
                <w:lang w:val="uk-UA"/>
              </w:rPr>
            </w:pPr>
            <w:r>
              <w:rPr>
                <w:lang w:val="uk-UA"/>
              </w:rPr>
              <w:t>км</w:t>
            </w:r>
          </w:p>
        </w:tc>
        <w:tc>
          <w:tcPr>
            <w:tcW w:w="1275" w:type="dxa"/>
          </w:tcPr>
          <w:p w:rsidR="00D65491" w:rsidRDefault="00D65491" w:rsidP="001272A1">
            <w:pPr>
              <w:rPr>
                <w:lang w:val="uk-UA"/>
              </w:rPr>
            </w:pPr>
            <w:r>
              <w:rPr>
                <w:lang w:val="uk-UA"/>
              </w:rPr>
              <w:t>2,775</w:t>
            </w:r>
          </w:p>
        </w:tc>
      </w:tr>
      <w:tr w:rsidR="00D65491" w:rsidRPr="00346E68" w:rsidTr="001272A1">
        <w:trPr>
          <w:trHeight w:val="291"/>
        </w:trPr>
        <w:tc>
          <w:tcPr>
            <w:tcW w:w="594" w:type="dxa"/>
          </w:tcPr>
          <w:p w:rsidR="00D65491" w:rsidRDefault="00D65491" w:rsidP="001272A1">
            <w:pPr>
              <w:rPr>
                <w:lang w:val="uk-UA"/>
              </w:rPr>
            </w:pPr>
            <w:r>
              <w:rPr>
                <w:lang w:val="uk-UA"/>
              </w:rPr>
              <w:t>12</w:t>
            </w:r>
          </w:p>
        </w:tc>
        <w:tc>
          <w:tcPr>
            <w:tcW w:w="6460" w:type="dxa"/>
          </w:tcPr>
          <w:p w:rsidR="00D65491" w:rsidRPr="00B2518A" w:rsidRDefault="00D65491" w:rsidP="001272A1">
            <w:pPr>
              <w:rPr>
                <w:lang w:val="uk-UA"/>
              </w:rPr>
            </w:pPr>
            <w:r w:rsidRPr="00B664DD">
              <w:rPr>
                <w:lang w:val="uk-UA"/>
              </w:rPr>
              <w:t>Влаштування шаф обліку, 0,22 кВ, 0,38 кВ</w:t>
            </w:r>
          </w:p>
        </w:tc>
        <w:tc>
          <w:tcPr>
            <w:tcW w:w="1418" w:type="dxa"/>
          </w:tcPr>
          <w:p w:rsidR="00D65491" w:rsidRPr="006D3971" w:rsidRDefault="00D65491" w:rsidP="001272A1">
            <w:pPr>
              <w:rPr>
                <w:lang w:val="uk-UA"/>
              </w:rPr>
            </w:pPr>
            <w:r w:rsidRPr="000666F1">
              <w:rPr>
                <w:lang w:val="uk-UA"/>
              </w:rPr>
              <w:t>табло</w:t>
            </w:r>
          </w:p>
        </w:tc>
        <w:tc>
          <w:tcPr>
            <w:tcW w:w="1275" w:type="dxa"/>
          </w:tcPr>
          <w:p w:rsidR="00D65491" w:rsidRPr="00230C90" w:rsidRDefault="00D65491" w:rsidP="001272A1">
            <w:pPr>
              <w:rPr>
                <w:lang w:val="uk-UA"/>
              </w:rPr>
            </w:pPr>
            <w:r>
              <w:rPr>
                <w:lang w:val="uk-UA"/>
              </w:rPr>
              <w:t>2</w:t>
            </w:r>
          </w:p>
        </w:tc>
      </w:tr>
      <w:tr w:rsidR="00D65491" w:rsidRPr="00346E68" w:rsidTr="001272A1">
        <w:trPr>
          <w:trHeight w:val="291"/>
        </w:trPr>
        <w:tc>
          <w:tcPr>
            <w:tcW w:w="594" w:type="dxa"/>
          </w:tcPr>
          <w:p w:rsidR="00D65491" w:rsidRDefault="00D65491" w:rsidP="001272A1">
            <w:pPr>
              <w:rPr>
                <w:lang w:val="uk-UA"/>
              </w:rPr>
            </w:pPr>
            <w:r>
              <w:rPr>
                <w:lang w:val="uk-UA"/>
              </w:rPr>
              <w:t>13</w:t>
            </w:r>
          </w:p>
        </w:tc>
        <w:tc>
          <w:tcPr>
            <w:tcW w:w="6460" w:type="dxa"/>
          </w:tcPr>
          <w:p w:rsidR="00D65491" w:rsidRPr="00794678" w:rsidRDefault="00D65491" w:rsidP="001272A1">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D65491" w:rsidRPr="005E26EB" w:rsidRDefault="00D65491" w:rsidP="001272A1">
            <w:pPr>
              <w:rPr>
                <w:lang w:val="uk-UA"/>
              </w:rPr>
            </w:pPr>
            <w:r w:rsidRPr="00794678">
              <w:rPr>
                <w:lang w:val="uk-UA"/>
              </w:rPr>
              <w:t>мережа</w:t>
            </w:r>
          </w:p>
        </w:tc>
        <w:tc>
          <w:tcPr>
            <w:tcW w:w="1275" w:type="dxa"/>
          </w:tcPr>
          <w:p w:rsidR="00D65491" w:rsidRPr="00230C90" w:rsidRDefault="00D65491" w:rsidP="001272A1">
            <w:pPr>
              <w:rPr>
                <w:lang w:val="uk-UA"/>
              </w:rPr>
            </w:pPr>
            <w:r>
              <w:rPr>
                <w:lang w:val="uk-UA"/>
              </w:rPr>
              <w:t>1</w:t>
            </w:r>
          </w:p>
        </w:tc>
      </w:tr>
      <w:tr w:rsidR="00D65491" w:rsidRPr="00794678" w:rsidTr="001272A1">
        <w:trPr>
          <w:trHeight w:val="291"/>
        </w:trPr>
        <w:tc>
          <w:tcPr>
            <w:tcW w:w="594" w:type="dxa"/>
          </w:tcPr>
          <w:p w:rsidR="00D65491" w:rsidRDefault="00D65491" w:rsidP="001272A1">
            <w:pPr>
              <w:rPr>
                <w:lang w:val="uk-UA"/>
              </w:rPr>
            </w:pPr>
            <w:r>
              <w:rPr>
                <w:lang w:val="uk-UA"/>
              </w:rPr>
              <w:t>14</w:t>
            </w:r>
          </w:p>
        </w:tc>
        <w:tc>
          <w:tcPr>
            <w:tcW w:w="6460" w:type="dxa"/>
          </w:tcPr>
          <w:p w:rsidR="00D65491" w:rsidRPr="00B664DD" w:rsidRDefault="00D65491" w:rsidP="001272A1">
            <w:pPr>
              <w:rPr>
                <w:lang w:val="uk-UA"/>
              </w:rPr>
            </w:pPr>
            <w:r w:rsidRPr="00B664DD">
              <w:rPr>
                <w:lang w:val="uk-UA"/>
              </w:rPr>
              <w:t>Впровадження системи "смарт" з технічним обліком в РУ-0,4 кВ ТП-</w:t>
            </w:r>
            <w:r>
              <w:rPr>
                <w:lang w:val="uk-UA"/>
              </w:rPr>
              <w:t>30</w:t>
            </w:r>
          </w:p>
        </w:tc>
        <w:tc>
          <w:tcPr>
            <w:tcW w:w="1418" w:type="dxa"/>
          </w:tcPr>
          <w:p w:rsidR="00D65491" w:rsidRPr="00794678" w:rsidRDefault="00D65491" w:rsidP="001272A1">
            <w:pPr>
              <w:rPr>
                <w:lang w:val="uk-UA"/>
              </w:rPr>
            </w:pPr>
            <w:r w:rsidRPr="000666F1">
              <w:rPr>
                <w:lang w:val="uk-UA"/>
              </w:rPr>
              <w:t>табло</w:t>
            </w:r>
          </w:p>
        </w:tc>
        <w:tc>
          <w:tcPr>
            <w:tcW w:w="1275" w:type="dxa"/>
          </w:tcPr>
          <w:p w:rsidR="00D65491" w:rsidRDefault="00D65491" w:rsidP="001272A1">
            <w:pPr>
              <w:rPr>
                <w:lang w:val="uk-UA"/>
              </w:rPr>
            </w:pPr>
            <w:r>
              <w:rPr>
                <w:lang w:val="uk-UA"/>
              </w:rPr>
              <w:t>1</w:t>
            </w:r>
          </w:p>
        </w:tc>
      </w:tr>
      <w:tr w:rsidR="00D65491" w:rsidRPr="00794678" w:rsidTr="001272A1">
        <w:trPr>
          <w:trHeight w:val="291"/>
        </w:trPr>
        <w:tc>
          <w:tcPr>
            <w:tcW w:w="594" w:type="dxa"/>
          </w:tcPr>
          <w:p w:rsidR="00D65491" w:rsidRDefault="00D65491" w:rsidP="001272A1">
            <w:pPr>
              <w:rPr>
                <w:lang w:val="uk-UA"/>
              </w:rPr>
            </w:pPr>
            <w:r>
              <w:rPr>
                <w:lang w:val="uk-UA"/>
              </w:rPr>
              <w:t>15</w:t>
            </w:r>
          </w:p>
        </w:tc>
        <w:tc>
          <w:tcPr>
            <w:tcW w:w="6460" w:type="dxa"/>
          </w:tcPr>
          <w:p w:rsidR="00D65491" w:rsidRPr="00B664DD" w:rsidRDefault="00D65491" w:rsidP="001272A1">
            <w:pPr>
              <w:rPr>
                <w:lang w:val="uk-UA"/>
              </w:rPr>
            </w:pPr>
            <w:r w:rsidRPr="00773765">
              <w:rPr>
                <w:lang w:val="uk-UA"/>
              </w:rPr>
              <w:t>Впровадження системи "смарт" з технічним обліком в РУ-0,4 кВ розвантажувальних ТП№1</w:t>
            </w:r>
            <w:r>
              <w:rPr>
                <w:lang w:val="uk-UA"/>
              </w:rPr>
              <w:t xml:space="preserve">, </w:t>
            </w:r>
            <w:r w:rsidRPr="00773765">
              <w:rPr>
                <w:lang w:val="uk-UA"/>
              </w:rPr>
              <w:t>ТП№</w:t>
            </w:r>
            <w:r>
              <w:rPr>
                <w:lang w:val="uk-UA"/>
              </w:rPr>
              <w:t>2</w:t>
            </w:r>
          </w:p>
        </w:tc>
        <w:tc>
          <w:tcPr>
            <w:tcW w:w="1418" w:type="dxa"/>
          </w:tcPr>
          <w:p w:rsidR="00D65491" w:rsidRPr="00794678" w:rsidRDefault="00D65491" w:rsidP="001272A1">
            <w:pPr>
              <w:rPr>
                <w:lang w:val="uk-UA"/>
              </w:rPr>
            </w:pPr>
            <w:r w:rsidRPr="000666F1">
              <w:rPr>
                <w:lang w:val="uk-UA"/>
              </w:rPr>
              <w:t>табло</w:t>
            </w:r>
          </w:p>
        </w:tc>
        <w:tc>
          <w:tcPr>
            <w:tcW w:w="1275" w:type="dxa"/>
          </w:tcPr>
          <w:p w:rsidR="00D65491" w:rsidRDefault="00D65491" w:rsidP="001272A1">
            <w:pPr>
              <w:rPr>
                <w:lang w:val="uk-UA"/>
              </w:rPr>
            </w:pPr>
            <w:r>
              <w:rPr>
                <w:lang w:val="uk-UA"/>
              </w:rPr>
              <w:t>1</w:t>
            </w:r>
          </w:p>
        </w:tc>
      </w:tr>
      <w:tr w:rsidR="00D65491" w:rsidRPr="00794678" w:rsidTr="001272A1">
        <w:trPr>
          <w:trHeight w:val="291"/>
        </w:trPr>
        <w:tc>
          <w:tcPr>
            <w:tcW w:w="594" w:type="dxa"/>
          </w:tcPr>
          <w:p w:rsidR="00D65491" w:rsidRDefault="00D65491" w:rsidP="001272A1">
            <w:pPr>
              <w:rPr>
                <w:lang w:val="uk-UA"/>
              </w:rPr>
            </w:pPr>
            <w:r>
              <w:rPr>
                <w:lang w:val="uk-UA"/>
              </w:rPr>
              <w:t>16</w:t>
            </w:r>
          </w:p>
        </w:tc>
        <w:tc>
          <w:tcPr>
            <w:tcW w:w="6460" w:type="dxa"/>
          </w:tcPr>
          <w:p w:rsidR="00D65491" w:rsidRPr="00B664DD" w:rsidRDefault="00D65491" w:rsidP="001272A1">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D65491" w:rsidRPr="00794678" w:rsidRDefault="00D65491" w:rsidP="001272A1">
            <w:pPr>
              <w:rPr>
                <w:lang w:val="uk-UA"/>
              </w:rPr>
            </w:pPr>
            <w:r w:rsidRPr="00794678">
              <w:rPr>
                <w:lang w:val="uk-UA"/>
              </w:rPr>
              <w:t>мережа</w:t>
            </w:r>
          </w:p>
        </w:tc>
        <w:tc>
          <w:tcPr>
            <w:tcW w:w="1275" w:type="dxa"/>
          </w:tcPr>
          <w:p w:rsidR="00D65491"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p>
        </w:tc>
        <w:tc>
          <w:tcPr>
            <w:tcW w:w="9153" w:type="dxa"/>
            <w:gridSpan w:val="3"/>
          </w:tcPr>
          <w:p w:rsidR="00D65491" w:rsidRDefault="00D65491" w:rsidP="001272A1">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D65491" w:rsidRPr="00B664DD" w:rsidRDefault="00D65491" w:rsidP="001272A1">
            <w:pPr>
              <w:rPr>
                <w:b/>
                <w:bCs/>
                <w:lang w:val="uk-UA"/>
              </w:rPr>
            </w:pPr>
          </w:p>
        </w:tc>
      </w:tr>
      <w:tr w:rsidR="00D65491" w:rsidRPr="00B664DD" w:rsidTr="001272A1">
        <w:trPr>
          <w:trHeight w:val="291"/>
        </w:trPr>
        <w:tc>
          <w:tcPr>
            <w:tcW w:w="594" w:type="dxa"/>
          </w:tcPr>
          <w:p w:rsidR="00D65491" w:rsidRDefault="00D65491" w:rsidP="001272A1">
            <w:pPr>
              <w:rPr>
                <w:lang w:val="uk-UA"/>
              </w:rPr>
            </w:pPr>
            <w:r>
              <w:rPr>
                <w:lang w:val="uk-UA"/>
              </w:rPr>
              <w:t>1</w:t>
            </w:r>
          </w:p>
        </w:tc>
        <w:tc>
          <w:tcPr>
            <w:tcW w:w="6460" w:type="dxa"/>
          </w:tcPr>
          <w:p w:rsidR="00D65491" w:rsidRPr="00B664DD" w:rsidRDefault="00D65491" w:rsidP="001272A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2</w:t>
            </w:r>
          </w:p>
        </w:tc>
        <w:tc>
          <w:tcPr>
            <w:tcW w:w="6460" w:type="dxa"/>
          </w:tcPr>
          <w:p w:rsidR="00D65491" w:rsidRDefault="00D65491" w:rsidP="001272A1">
            <w:pPr>
              <w:rPr>
                <w:lang w:val="uk-UA"/>
              </w:rPr>
            </w:pPr>
            <w:r w:rsidRPr="00B664DD">
              <w:rPr>
                <w:lang w:val="uk-UA"/>
              </w:rPr>
              <w:t>Обстеження існуючих об'єктів</w:t>
            </w:r>
          </w:p>
          <w:p w:rsidR="00D65491" w:rsidRPr="00B664DD" w:rsidRDefault="00D65491" w:rsidP="001272A1">
            <w:pPr>
              <w:rPr>
                <w:lang w:val="uk-UA"/>
              </w:rPr>
            </w:pP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3</w:t>
            </w:r>
          </w:p>
        </w:tc>
        <w:tc>
          <w:tcPr>
            <w:tcW w:w="6460" w:type="dxa"/>
          </w:tcPr>
          <w:p w:rsidR="00D65491" w:rsidRPr="00B664DD" w:rsidRDefault="00D65491" w:rsidP="001272A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4</w:t>
            </w:r>
          </w:p>
        </w:tc>
        <w:tc>
          <w:tcPr>
            <w:tcW w:w="6460" w:type="dxa"/>
          </w:tcPr>
          <w:p w:rsidR="00D65491" w:rsidRPr="00B664DD" w:rsidRDefault="00D65491" w:rsidP="001272A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5</w:t>
            </w:r>
          </w:p>
        </w:tc>
        <w:tc>
          <w:tcPr>
            <w:tcW w:w="6460" w:type="dxa"/>
          </w:tcPr>
          <w:p w:rsidR="00D65491" w:rsidRDefault="00D65491" w:rsidP="001272A1">
            <w:pPr>
              <w:rPr>
                <w:lang w:val="uk-UA"/>
              </w:rPr>
            </w:pPr>
            <w:r w:rsidRPr="00B664DD">
              <w:rPr>
                <w:lang w:val="uk-UA"/>
              </w:rPr>
              <w:t>Аналіз і узагальнення документації по діючій ПЛ-0,38 кВ</w:t>
            </w:r>
          </w:p>
          <w:p w:rsidR="00D65491" w:rsidRPr="00B664DD" w:rsidRDefault="00D65491" w:rsidP="001272A1">
            <w:pPr>
              <w:rPr>
                <w:lang w:val="uk-UA"/>
              </w:rPr>
            </w:pP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6</w:t>
            </w:r>
          </w:p>
        </w:tc>
        <w:tc>
          <w:tcPr>
            <w:tcW w:w="6460" w:type="dxa"/>
          </w:tcPr>
          <w:p w:rsidR="00D65491" w:rsidRPr="00B664DD" w:rsidRDefault="00D65491" w:rsidP="001272A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7</w:t>
            </w:r>
          </w:p>
        </w:tc>
        <w:tc>
          <w:tcPr>
            <w:tcW w:w="6460" w:type="dxa"/>
          </w:tcPr>
          <w:p w:rsidR="00D65491" w:rsidRPr="00B664DD" w:rsidRDefault="00D65491" w:rsidP="001272A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p>
        </w:tc>
        <w:tc>
          <w:tcPr>
            <w:tcW w:w="9153" w:type="dxa"/>
            <w:gridSpan w:val="3"/>
          </w:tcPr>
          <w:p w:rsidR="00D65491" w:rsidRDefault="00D65491" w:rsidP="001272A1">
            <w:pPr>
              <w:rPr>
                <w:b/>
                <w:lang w:val="uk-UA"/>
              </w:rPr>
            </w:pPr>
            <w:r w:rsidRPr="00F1652B">
              <w:rPr>
                <w:b/>
                <w:lang w:val="uk-UA"/>
              </w:rPr>
              <w:t>Інженерно-технічні вишукування</w:t>
            </w:r>
          </w:p>
          <w:p w:rsidR="00D65491" w:rsidRPr="00737802" w:rsidRDefault="00D65491" w:rsidP="001272A1">
            <w:pPr>
              <w:rPr>
                <w:lang w:val="uk-UA"/>
              </w:rPr>
            </w:pPr>
          </w:p>
        </w:tc>
      </w:tr>
      <w:tr w:rsidR="00D65491" w:rsidRPr="00B664DD" w:rsidTr="001272A1">
        <w:trPr>
          <w:trHeight w:val="291"/>
        </w:trPr>
        <w:tc>
          <w:tcPr>
            <w:tcW w:w="594" w:type="dxa"/>
          </w:tcPr>
          <w:p w:rsidR="00D65491" w:rsidRDefault="00D65491" w:rsidP="001272A1">
            <w:pPr>
              <w:rPr>
                <w:lang w:val="uk-UA"/>
              </w:rPr>
            </w:pPr>
            <w:r>
              <w:rPr>
                <w:lang w:val="uk-UA"/>
              </w:rPr>
              <w:t>1</w:t>
            </w:r>
          </w:p>
        </w:tc>
        <w:tc>
          <w:tcPr>
            <w:tcW w:w="6460" w:type="dxa"/>
          </w:tcPr>
          <w:p w:rsidR="00D65491" w:rsidRPr="00737802" w:rsidRDefault="00D65491" w:rsidP="001272A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D65491" w:rsidRPr="00737802" w:rsidRDefault="00D65491" w:rsidP="001272A1">
            <w:pPr>
              <w:rPr>
                <w:lang w:val="uk-UA"/>
              </w:rPr>
            </w:pPr>
            <w:r>
              <w:rPr>
                <w:lang w:val="uk-UA"/>
              </w:rPr>
              <w:t>га</w:t>
            </w:r>
          </w:p>
        </w:tc>
        <w:tc>
          <w:tcPr>
            <w:tcW w:w="1275" w:type="dxa"/>
          </w:tcPr>
          <w:p w:rsidR="00D65491" w:rsidRPr="00F1652B" w:rsidRDefault="00D65491" w:rsidP="001272A1">
            <w:pPr>
              <w:rPr>
                <w:lang w:val="uk-UA"/>
              </w:rPr>
            </w:pPr>
            <w:r>
              <w:rPr>
                <w:lang w:val="uk-UA"/>
              </w:rPr>
              <w:t>24,69</w:t>
            </w:r>
          </w:p>
        </w:tc>
      </w:tr>
      <w:tr w:rsidR="00D65491" w:rsidRPr="00B664DD" w:rsidTr="001272A1">
        <w:trPr>
          <w:trHeight w:val="291"/>
        </w:trPr>
        <w:tc>
          <w:tcPr>
            <w:tcW w:w="594" w:type="dxa"/>
          </w:tcPr>
          <w:p w:rsidR="00D65491" w:rsidRDefault="00D65491" w:rsidP="001272A1">
            <w:pPr>
              <w:rPr>
                <w:lang w:val="uk-UA"/>
              </w:rPr>
            </w:pPr>
            <w:r>
              <w:rPr>
                <w:lang w:val="uk-UA"/>
              </w:rPr>
              <w:t>2</w:t>
            </w:r>
          </w:p>
          <w:p w:rsidR="00D65491" w:rsidRDefault="00D65491" w:rsidP="001272A1">
            <w:pPr>
              <w:rPr>
                <w:lang w:val="uk-UA"/>
              </w:rPr>
            </w:pPr>
          </w:p>
        </w:tc>
        <w:tc>
          <w:tcPr>
            <w:tcW w:w="6460" w:type="dxa"/>
          </w:tcPr>
          <w:p w:rsidR="00D65491" w:rsidRPr="00737802" w:rsidRDefault="00D65491" w:rsidP="001272A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D65491" w:rsidRPr="00737802" w:rsidRDefault="00D65491" w:rsidP="001272A1">
            <w:pPr>
              <w:rPr>
                <w:lang w:val="uk-UA"/>
              </w:rPr>
            </w:pPr>
            <w:r>
              <w:rPr>
                <w:lang w:val="uk-UA"/>
              </w:rPr>
              <w:t>звіт</w:t>
            </w:r>
          </w:p>
        </w:tc>
        <w:tc>
          <w:tcPr>
            <w:tcW w:w="1275" w:type="dxa"/>
          </w:tcPr>
          <w:p w:rsidR="00D65491" w:rsidRDefault="00D65491" w:rsidP="001272A1">
            <w:pPr>
              <w:rPr>
                <w:lang w:val="uk-UA"/>
              </w:rPr>
            </w:pPr>
            <w:r>
              <w:rPr>
                <w:lang w:val="uk-UA"/>
              </w:rPr>
              <w:t>1</w:t>
            </w:r>
          </w:p>
        </w:tc>
      </w:tr>
    </w:tbl>
    <w:p w:rsidR="00D65491" w:rsidRDefault="00D65491" w:rsidP="00D65491">
      <w:pPr>
        <w:rPr>
          <w:lang w:val="uk-UA"/>
        </w:rPr>
      </w:pPr>
    </w:p>
    <w:p w:rsidR="00D65491" w:rsidRDefault="00D65491" w:rsidP="00D65491">
      <w:pPr>
        <w:rPr>
          <w:lang w:val="uk-UA"/>
        </w:rPr>
      </w:pPr>
      <w:r>
        <w:rPr>
          <w:lang w:val="uk-UA"/>
        </w:rPr>
        <w:t xml:space="preserve">          </w:t>
      </w:r>
    </w:p>
    <w:p w:rsidR="00D65491" w:rsidRPr="00C81317" w:rsidRDefault="00D65491" w:rsidP="00D65491">
      <w:pPr>
        <w:rPr>
          <w:lang w:val="uk-UA"/>
        </w:rPr>
      </w:pPr>
      <w:r>
        <w:rPr>
          <w:lang w:val="uk-UA"/>
        </w:rPr>
        <w:t xml:space="preserve">        </w:t>
      </w:r>
      <w:r w:rsidRPr="00FD3566">
        <w:rPr>
          <w:lang w:val="uk-UA"/>
        </w:rPr>
        <w:t xml:space="preserve">Примітка: </w:t>
      </w:r>
    </w:p>
    <w:p w:rsidR="00D65491" w:rsidRDefault="00D65491" w:rsidP="00D65491">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D65491" w:rsidRDefault="00D65491" w:rsidP="00D65491">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65491" w:rsidRPr="00DE012E" w:rsidRDefault="00D65491" w:rsidP="00D65491">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684385"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D65491" w:rsidRPr="00D65491" w:rsidRDefault="00D65491" w:rsidP="00D65491">
      <w:pPr>
        <w:widowControl w:val="0"/>
        <w:tabs>
          <w:tab w:val="left" w:pos="0"/>
        </w:tabs>
        <w:autoSpaceDE w:val="0"/>
        <w:autoSpaceDN w:val="0"/>
        <w:adjustRightInd w:val="0"/>
        <w:spacing w:after="120"/>
        <w:ind w:right="-1" w:firstLine="900"/>
        <w:jc w:val="both"/>
        <w:rPr>
          <w:b/>
          <w:color w:val="0000FF"/>
          <w:lang w:val="uk-UA"/>
        </w:rPr>
      </w:pPr>
      <w:r w:rsidRPr="00D65491">
        <w:rPr>
          <w:b/>
          <w:color w:val="0000FF"/>
          <w:u w:val="single"/>
          <w:lang w:val="uk-UA"/>
        </w:rPr>
        <w:t xml:space="preserve">ЛОТ № </w:t>
      </w:r>
      <w:r w:rsidRPr="00D65491">
        <w:rPr>
          <w:b/>
          <w:color w:val="0000FF"/>
          <w:lang w:val="uk-UA"/>
        </w:rPr>
        <w:t xml:space="preserve">Розробка </w:t>
      </w:r>
      <w:proofErr w:type="spellStart"/>
      <w:r w:rsidRPr="00D65491">
        <w:rPr>
          <w:b/>
          <w:color w:val="0000FF"/>
          <w:lang w:val="uk-UA"/>
        </w:rPr>
        <w:t>проєкту</w:t>
      </w:r>
      <w:proofErr w:type="spellEnd"/>
      <w:r w:rsidRPr="00D65491">
        <w:rPr>
          <w:b/>
          <w:color w:val="0000FF"/>
          <w:lang w:val="uk-UA"/>
        </w:rPr>
        <w:t xml:space="preserve"> "</w:t>
      </w:r>
      <w:proofErr w:type="spellStart"/>
      <w:r w:rsidRPr="00D65491">
        <w:rPr>
          <w:b/>
          <w:color w:val="0000FF"/>
          <w:lang w:val="uk-UA"/>
        </w:rPr>
        <w:t>Технiчне</w:t>
      </w:r>
      <w:proofErr w:type="spellEnd"/>
      <w:r w:rsidRPr="00D65491">
        <w:rPr>
          <w:b/>
          <w:color w:val="0000FF"/>
          <w:lang w:val="uk-UA"/>
        </w:rPr>
        <w:t xml:space="preserve"> переоснащення  ПЛ-0,38 кВ Л-1, Л-2, Л-3 по вул. </w:t>
      </w:r>
      <w:proofErr w:type="spellStart"/>
      <w:r w:rsidRPr="00D65491">
        <w:rPr>
          <w:b/>
          <w:color w:val="0000FF"/>
          <w:lang w:val="uk-UA"/>
        </w:rPr>
        <w:t>Бондарiвська</w:t>
      </w:r>
      <w:proofErr w:type="spellEnd"/>
      <w:r w:rsidRPr="00D65491">
        <w:rPr>
          <w:b/>
          <w:color w:val="0000FF"/>
          <w:lang w:val="uk-UA"/>
        </w:rPr>
        <w:t xml:space="preserve">, Центральна, </w:t>
      </w:r>
      <w:proofErr w:type="spellStart"/>
      <w:r w:rsidRPr="00D65491">
        <w:rPr>
          <w:b/>
          <w:color w:val="0000FF"/>
          <w:lang w:val="uk-UA"/>
        </w:rPr>
        <w:t>Молодiжна</w:t>
      </w:r>
      <w:proofErr w:type="spellEnd"/>
      <w:r w:rsidRPr="00D65491">
        <w:rPr>
          <w:b/>
          <w:color w:val="0000FF"/>
          <w:lang w:val="uk-UA"/>
        </w:rPr>
        <w:t xml:space="preserve"> </w:t>
      </w:r>
      <w:proofErr w:type="spellStart"/>
      <w:r w:rsidRPr="00D65491">
        <w:rPr>
          <w:b/>
          <w:color w:val="0000FF"/>
          <w:lang w:val="uk-UA"/>
        </w:rPr>
        <w:t>вiд</w:t>
      </w:r>
      <w:proofErr w:type="spellEnd"/>
      <w:r w:rsidRPr="00D65491">
        <w:rPr>
          <w:b/>
          <w:color w:val="0000FF"/>
          <w:lang w:val="uk-UA"/>
        </w:rPr>
        <w:t xml:space="preserve"> КТП-94 с. </w:t>
      </w:r>
      <w:proofErr w:type="spellStart"/>
      <w:r w:rsidRPr="00D65491">
        <w:rPr>
          <w:b/>
          <w:color w:val="0000FF"/>
          <w:lang w:val="uk-UA"/>
        </w:rPr>
        <w:t>Осична</w:t>
      </w:r>
      <w:proofErr w:type="spellEnd"/>
      <w:r w:rsidRPr="00D65491">
        <w:rPr>
          <w:b/>
          <w:color w:val="0000FF"/>
          <w:lang w:val="uk-UA"/>
        </w:rPr>
        <w:t xml:space="preserve"> </w:t>
      </w:r>
      <w:proofErr w:type="spellStart"/>
      <w:r w:rsidRPr="00D65491">
        <w:rPr>
          <w:b/>
          <w:color w:val="0000FF"/>
          <w:lang w:val="uk-UA"/>
        </w:rPr>
        <w:t>Оратiвського</w:t>
      </w:r>
      <w:proofErr w:type="spellEnd"/>
      <w:r w:rsidRPr="00D65491">
        <w:rPr>
          <w:b/>
          <w:color w:val="0000FF"/>
          <w:lang w:val="uk-UA"/>
        </w:rPr>
        <w:t xml:space="preserve"> р-ну, </w:t>
      </w:r>
      <w:proofErr w:type="spellStart"/>
      <w:r w:rsidRPr="00D65491">
        <w:rPr>
          <w:b/>
          <w:color w:val="0000FF"/>
          <w:lang w:val="uk-UA"/>
        </w:rPr>
        <w:t>Вiнницької</w:t>
      </w:r>
      <w:proofErr w:type="spellEnd"/>
      <w:r w:rsidRPr="00D65491">
        <w:rPr>
          <w:b/>
          <w:color w:val="0000FF"/>
          <w:lang w:val="uk-UA"/>
        </w:rPr>
        <w:t xml:space="preserve"> </w:t>
      </w:r>
      <w:proofErr w:type="spellStart"/>
      <w:r w:rsidRPr="00D65491">
        <w:rPr>
          <w:b/>
          <w:color w:val="0000FF"/>
          <w:lang w:val="uk-UA"/>
        </w:rPr>
        <w:t>областi</w:t>
      </w:r>
      <w:proofErr w:type="spellEnd"/>
      <w:r w:rsidRPr="00D65491">
        <w:rPr>
          <w:b/>
          <w:color w:val="0000FF"/>
          <w:lang w:val="uk-UA"/>
        </w:rPr>
        <w:t>. "</w:t>
      </w:r>
    </w:p>
    <w:p w:rsidR="00D65491" w:rsidRPr="00696921" w:rsidRDefault="00D65491" w:rsidP="00D65491">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D65491" w:rsidRPr="00316896" w:rsidTr="001272A1">
        <w:trPr>
          <w:trHeight w:val="556"/>
        </w:trPr>
        <w:tc>
          <w:tcPr>
            <w:tcW w:w="594" w:type="dxa"/>
          </w:tcPr>
          <w:p w:rsidR="00D65491" w:rsidRPr="00316896" w:rsidRDefault="00D65491" w:rsidP="001272A1">
            <w:pPr>
              <w:rPr>
                <w:lang w:val="uk-UA" w:eastAsia="en-US"/>
              </w:rPr>
            </w:pPr>
            <w:r w:rsidRPr="00316896">
              <w:rPr>
                <w:lang w:val="uk-UA" w:eastAsia="en-US"/>
              </w:rPr>
              <w:t>№ п/п</w:t>
            </w:r>
          </w:p>
        </w:tc>
        <w:tc>
          <w:tcPr>
            <w:tcW w:w="6460" w:type="dxa"/>
          </w:tcPr>
          <w:p w:rsidR="00D65491" w:rsidRPr="00316896" w:rsidRDefault="00D65491" w:rsidP="001272A1">
            <w:pPr>
              <w:rPr>
                <w:lang w:val="uk-UA" w:eastAsia="en-US"/>
              </w:rPr>
            </w:pPr>
          </w:p>
          <w:p w:rsidR="00D65491" w:rsidRPr="00316896" w:rsidRDefault="00D65491" w:rsidP="001272A1">
            <w:pPr>
              <w:jc w:val="center"/>
              <w:rPr>
                <w:lang w:val="uk-UA" w:eastAsia="en-US"/>
              </w:rPr>
            </w:pPr>
            <w:r>
              <w:rPr>
                <w:lang w:val="uk-UA" w:eastAsia="en-US"/>
              </w:rPr>
              <w:t>Перелік робіт</w:t>
            </w:r>
          </w:p>
        </w:tc>
        <w:tc>
          <w:tcPr>
            <w:tcW w:w="1418" w:type="dxa"/>
          </w:tcPr>
          <w:p w:rsidR="00D65491" w:rsidRPr="00316896" w:rsidRDefault="00D65491" w:rsidP="001272A1">
            <w:pPr>
              <w:rPr>
                <w:lang w:val="uk-UA" w:eastAsia="en-US"/>
              </w:rPr>
            </w:pPr>
            <w:r w:rsidRPr="00316896">
              <w:rPr>
                <w:lang w:val="uk-UA" w:eastAsia="en-US"/>
              </w:rPr>
              <w:t>Од.</w:t>
            </w:r>
          </w:p>
          <w:p w:rsidR="00D65491" w:rsidRPr="00316896" w:rsidRDefault="00D65491" w:rsidP="001272A1">
            <w:pPr>
              <w:rPr>
                <w:lang w:val="uk-UA" w:eastAsia="en-US"/>
              </w:rPr>
            </w:pPr>
            <w:r w:rsidRPr="00316896">
              <w:rPr>
                <w:lang w:val="uk-UA" w:eastAsia="en-US"/>
              </w:rPr>
              <w:t>виміру</w:t>
            </w:r>
          </w:p>
        </w:tc>
        <w:tc>
          <w:tcPr>
            <w:tcW w:w="1275" w:type="dxa"/>
          </w:tcPr>
          <w:p w:rsidR="00D65491" w:rsidRPr="00316896" w:rsidRDefault="00D65491" w:rsidP="001272A1">
            <w:pPr>
              <w:rPr>
                <w:lang w:val="uk-UA" w:eastAsia="en-US"/>
              </w:rPr>
            </w:pPr>
            <w:r w:rsidRPr="00316896">
              <w:rPr>
                <w:lang w:val="uk-UA" w:eastAsia="en-US"/>
              </w:rPr>
              <w:t>Показник</w:t>
            </w:r>
          </w:p>
        </w:tc>
      </w:tr>
      <w:tr w:rsidR="00D65491" w:rsidRPr="005E6937" w:rsidTr="001272A1">
        <w:trPr>
          <w:trHeight w:val="556"/>
        </w:trPr>
        <w:tc>
          <w:tcPr>
            <w:tcW w:w="594" w:type="dxa"/>
          </w:tcPr>
          <w:p w:rsidR="00D65491" w:rsidRPr="00316896" w:rsidRDefault="00D65491" w:rsidP="001272A1">
            <w:pPr>
              <w:rPr>
                <w:lang w:val="uk-UA" w:eastAsia="en-US"/>
              </w:rPr>
            </w:pPr>
          </w:p>
        </w:tc>
        <w:tc>
          <w:tcPr>
            <w:tcW w:w="9153" w:type="dxa"/>
            <w:gridSpan w:val="3"/>
          </w:tcPr>
          <w:p w:rsidR="00D65491" w:rsidRPr="00316896" w:rsidRDefault="00D65491" w:rsidP="001272A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D65491" w:rsidRPr="00794678" w:rsidTr="001272A1">
        <w:trPr>
          <w:trHeight w:val="356"/>
        </w:trPr>
        <w:tc>
          <w:tcPr>
            <w:tcW w:w="594" w:type="dxa"/>
          </w:tcPr>
          <w:p w:rsidR="00D65491" w:rsidRPr="00D27341" w:rsidRDefault="00D65491" w:rsidP="001272A1">
            <w:pPr>
              <w:rPr>
                <w:lang w:val="uk-UA"/>
              </w:rPr>
            </w:pPr>
            <w:r w:rsidRPr="00D27341">
              <w:rPr>
                <w:lang w:val="uk-UA"/>
              </w:rPr>
              <w:t>1</w:t>
            </w:r>
          </w:p>
        </w:tc>
        <w:tc>
          <w:tcPr>
            <w:tcW w:w="6460" w:type="dxa"/>
          </w:tcPr>
          <w:p w:rsidR="00D65491" w:rsidRPr="001E4A80" w:rsidRDefault="00D65491" w:rsidP="001272A1">
            <w:pPr>
              <w:rPr>
                <w:lang w:val="uk-UA"/>
              </w:rPr>
            </w:pPr>
            <w:r w:rsidRPr="00AA7657">
              <w:rPr>
                <w:lang w:val="uk-UA"/>
              </w:rPr>
              <w:t>Прокладання ПЛ-10 кВ від опори №206, ПЛ-10 кВ Ф-7 ПС 35/10кВ «</w:t>
            </w:r>
            <w:proofErr w:type="spellStart"/>
            <w:r w:rsidRPr="00AA7657">
              <w:rPr>
                <w:lang w:val="uk-UA"/>
              </w:rPr>
              <w:t>Оратів</w:t>
            </w:r>
            <w:proofErr w:type="spellEnd"/>
            <w:r w:rsidRPr="00AA7657">
              <w:rPr>
                <w:lang w:val="uk-UA"/>
              </w:rPr>
              <w:t xml:space="preserve">» по вул. </w:t>
            </w:r>
            <w:proofErr w:type="spellStart"/>
            <w:r w:rsidRPr="00AA7657">
              <w:rPr>
                <w:lang w:val="uk-UA"/>
              </w:rPr>
              <w:t>Бондарівська</w:t>
            </w:r>
            <w:proofErr w:type="spellEnd"/>
            <w:r w:rsidRPr="00AA7657">
              <w:rPr>
                <w:lang w:val="uk-UA"/>
              </w:rPr>
              <w:t xml:space="preserve"> до розвантажувальної ТП №1</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Pr="00D27341" w:rsidRDefault="00D65491" w:rsidP="001272A1">
            <w:pPr>
              <w:rPr>
                <w:lang w:val="uk-UA"/>
              </w:rPr>
            </w:pPr>
            <w:r w:rsidRPr="00D27341">
              <w:rPr>
                <w:lang w:val="uk-UA"/>
              </w:rPr>
              <w:t>2</w:t>
            </w:r>
          </w:p>
        </w:tc>
        <w:tc>
          <w:tcPr>
            <w:tcW w:w="6460" w:type="dxa"/>
          </w:tcPr>
          <w:p w:rsidR="00D65491" w:rsidRPr="00F17859" w:rsidRDefault="00D65491" w:rsidP="001272A1">
            <w:r w:rsidRPr="00AA7657">
              <w:rPr>
                <w:lang w:val="uk-UA"/>
              </w:rPr>
              <w:t>Прокладання ПЛ-10 кВ від опори № 242, ПЛ-10 к В Ф -7 ПС 35/10кВ «</w:t>
            </w:r>
            <w:proofErr w:type="spellStart"/>
            <w:r w:rsidRPr="00AA7657">
              <w:rPr>
                <w:lang w:val="uk-UA"/>
              </w:rPr>
              <w:t>Оратів</w:t>
            </w:r>
            <w:proofErr w:type="spellEnd"/>
            <w:r w:rsidRPr="00AA7657">
              <w:rPr>
                <w:lang w:val="uk-UA"/>
              </w:rPr>
              <w:t>» по вул. Центральна до розвантажувальної ТП №2</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Pr="00D27341" w:rsidRDefault="00D65491" w:rsidP="001272A1">
            <w:pPr>
              <w:rPr>
                <w:lang w:val="uk-UA"/>
              </w:rPr>
            </w:pPr>
            <w:r>
              <w:rPr>
                <w:lang w:val="uk-UA"/>
              </w:rPr>
              <w:t>3</w:t>
            </w:r>
          </w:p>
        </w:tc>
        <w:tc>
          <w:tcPr>
            <w:tcW w:w="6460" w:type="dxa"/>
          </w:tcPr>
          <w:p w:rsidR="00D65491" w:rsidRPr="00AA7657" w:rsidRDefault="00D65491" w:rsidP="001272A1">
            <w:pPr>
              <w:rPr>
                <w:lang w:val="uk-UA"/>
              </w:rPr>
            </w:pPr>
            <w:r w:rsidRPr="00AA7657">
              <w:rPr>
                <w:lang w:val="uk-UA"/>
              </w:rPr>
              <w:t>Вибір траси ПЛ-10 кВ від опори №206, ПЛ-10 кВ Ф-7 ПС 35/10кВ «</w:t>
            </w:r>
            <w:proofErr w:type="spellStart"/>
            <w:r w:rsidRPr="00AA7657">
              <w:rPr>
                <w:lang w:val="uk-UA"/>
              </w:rPr>
              <w:t>Оратів</w:t>
            </w:r>
            <w:proofErr w:type="spellEnd"/>
            <w:r w:rsidRPr="00AA7657">
              <w:rPr>
                <w:lang w:val="uk-UA"/>
              </w:rPr>
              <w:t xml:space="preserve">» по вул. </w:t>
            </w:r>
            <w:proofErr w:type="spellStart"/>
            <w:r w:rsidRPr="00AA7657">
              <w:rPr>
                <w:lang w:val="uk-UA"/>
              </w:rPr>
              <w:t>Бондарівська</w:t>
            </w:r>
            <w:proofErr w:type="spellEnd"/>
            <w:r w:rsidRPr="00AA7657">
              <w:rPr>
                <w:lang w:val="uk-UA"/>
              </w:rPr>
              <w:t xml:space="preserve"> до розвантажувальної ТП №1</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Default="00D65491" w:rsidP="001272A1">
            <w:pPr>
              <w:rPr>
                <w:lang w:val="uk-UA"/>
              </w:rPr>
            </w:pPr>
            <w:r>
              <w:rPr>
                <w:lang w:val="uk-UA"/>
              </w:rPr>
              <w:t>4</w:t>
            </w:r>
          </w:p>
        </w:tc>
        <w:tc>
          <w:tcPr>
            <w:tcW w:w="6460" w:type="dxa"/>
          </w:tcPr>
          <w:p w:rsidR="00D65491" w:rsidRPr="00AA7657" w:rsidRDefault="00D65491" w:rsidP="001272A1">
            <w:pPr>
              <w:rPr>
                <w:lang w:val="uk-UA"/>
              </w:rPr>
            </w:pPr>
            <w:r w:rsidRPr="00AA7657">
              <w:rPr>
                <w:lang w:val="uk-UA"/>
              </w:rPr>
              <w:t>Ви</w:t>
            </w:r>
            <w:r>
              <w:rPr>
                <w:lang w:val="uk-UA"/>
              </w:rPr>
              <w:t>б</w:t>
            </w:r>
            <w:r w:rsidRPr="00AA7657">
              <w:rPr>
                <w:lang w:val="uk-UA"/>
              </w:rPr>
              <w:t>і</w:t>
            </w:r>
            <w:r>
              <w:rPr>
                <w:lang w:val="uk-UA"/>
              </w:rPr>
              <w:t>р</w:t>
            </w:r>
            <w:r w:rsidRPr="00AA7657">
              <w:rPr>
                <w:lang w:val="uk-UA"/>
              </w:rPr>
              <w:t xml:space="preserve"> траси ПЛ-10 кВ від опори № 242, ПЛ-10 к В Ф -7 ПС 35/10кВ «</w:t>
            </w:r>
            <w:proofErr w:type="spellStart"/>
            <w:r w:rsidRPr="00AA7657">
              <w:rPr>
                <w:lang w:val="uk-UA"/>
              </w:rPr>
              <w:t>Оратів</w:t>
            </w:r>
            <w:proofErr w:type="spellEnd"/>
            <w:r w:rsidRPr="00AA7657">
              <w:rPr>
                <w:lang w:val="uk-UA"/>
              </w:rPr>
              <w:t>» по вул. Центральна до розвантажувальної ТП №2</w:t>
            </w:r>
          </w:p>
        </w:tc>
        <w:tc>
          <w:tcPr>
            <w:tcW w:w="1418" w:type="dxa"/>
          </w:tcPr>
          <w:p w:rsidR="00D65491" w:rsidRPr="005E26EB" w:rsidRDefault="00D65491" w:rsidP="001272A1">
            <w:pPr>
              <w:rPr>
                <w:lang w:val="uk-UA"/>
              </w:rPr>
            </w:pPr>
            <w:r w:rsidRPr="005E6937">
              <w:rPr>
                <w:lang w:val="uk-UA"/>
              </w:rPr>
              <w:t>об`єкт</w:t>
            </w:r>
            <w:r w:rsidRPr="005E26EB">
              <w:rPr>
                <w:lang w:val="uk-UA"/>
              </w:rPr>
              <w:t xml:space="preserve"> </w:t>
            </w:r>
          </w:p>
        </w:tc>
        <w:tc>
          <w:tcPr>
            <w:tcW w:w="1275" w:type="dxa"/>
          </w:tcPr>
          <w:p w:rsidR="00D65491" w:rsidRPr="005E26EB" w:rsidRDefault="00D65491" w:rsidP="001272A1">
            <w:pPr>
              <w:rPr>
                <w:lang w:val="uk-UA"/>
              </w:rPr>
            </w:pPr>
            <w:r>
              <w:rPr>
                <w:lang w:val="uk-UA"/>
              </w:rPr>
              <w:t>1</w:t>
            </w:r>
          </w:p>
        </w:tc>
      </w:tr>
      <w:tr w:rsidR="00D65491" w:rsidRPr="00794678" w:rsidTr="001272A1">
        <w:trPr>
          <w:trHeight w:val="356"/>
        </w:trPr>
        <w:tc>
          <w:tcPr>
            <w:tcW w:w="594" w:type="dxa"/>
          </w:tcPr>
          <w:p w:rsidR="00D65491" w:rsidRPr="00D27341" w:rsidRDefault="00D65491" w:rsidP="001272A1">
            <w:pPr>
              <w:rPr>
                <w:lang w:val="uk-UA"/>
              </w:rPr>
            </w:pPr>
            <w:r>
              <w:rPr>
                <w:lang w:val="uk-UA"/>
              </w:rPr>
              <w:t>5</w:t>
            </w:r>
          </w:p>
        </w:tc>
        <w:tc>
          <w:tcPr>
            <w:tcW w:w="6460" w:type="dxa"/>
          </w:tcPr>
          <w:p w:rsidR="00D65491" w:rsidRPr="00EB0C95" w:rsidRDefault="00D65491" w:rsidP="001272A1">
            <w:pPr>
              <w:rPr>
                <w:lang w:val="uk-UA"/>
              </w:rPr>
            </w:pPr>
            <w:r w:rsidRPr="00AA7657">
              <w:rPr>
                <w:lang w:val="uk-UA"/>
              </w:rPr>
              <w:t>На опор</w:t>
            </w:r>
            <w:r>
              <w:rPr>
                <w:lang w:val="uk-UA"/>
              </w:rPr>
              <w:t>ах</w:t>
            </w:r>
            <w:r w:rsidRPr="00AA7657">
              <w:rPr>
                <w:lang w:val="uk-UA"/>
              </w:rPr>
              <w:t xml:space="preserve"> № 206</w:t>
            </w:r>
            <w:r>
              <w:rPr>
                <w:lang w:val="uk-UA"/>
              </w:rPr>
              <w:t xml:space="preserve"> та №242</w:t>
            </w:r>
            <w:r w:rsidRPr="00AA7657">
              <w:rPr>
                <w:lang w:val="uk-UA"/>
              </w:rPr>
              <w:t>, ПЛ-10 кВ Ф-7 ПС 35/10кВ «</w:t>
            </w:r>
            <w:proofErr w:type="spellStart"/>
            <w:r w:rsidRPr="00AA7657">
              <w:rPr>
                <w:lang w:val="uk-UA"/>
              </w:rPr>
              <w:t>Оратів</w:t>
            </w:r>
            <w:proofErr w:type="spellEnd"/>
            <w:r w:rsidRPr="00AA7657">
              <w:rPr>
                <w:lang w:val="uk-UA"/>
              </w:rPr>
              <w:t>» встановити роз’єднувач</w:t>
            </w:r>
          </w:p>
        </w:tc>
        <w:tc>
          <w:tcPr>
            <w:tcW w:w="1418" w:type="dxa"/>
          </w:tcPr>
          <w:p w:rsidR="00D65491" w:rsidRPr="005E26EB" w:rsidRDefault="00D65491" w:rsidP="001272A1">
            <w:pPr>
              <w:rPr>
                <w:lang w:val="uk-UA"/>
              </w:rPr>
            </w:pPr>
            <w:r>
              <w:rPr>
                <w:lang w:val="uk-UA"/>
              </w:rPr>
              <w:t>пун</w:t>
            </w:r>
            <w:r w:rsidRPr="005E6937">
              <w:rPr>
                <w:lang w:val="uk-UA"/>
              </w:rPr>
              <w:t>кт</w:t>
            </w:r>
          </w:p>
        </w:tc>
        <w:tc>
          <w:tcPr>
            <w:tcW w:w="1275" w:type="dxa"/>
          </w:tcPr>
          <w:p w:rsidR="00D65491" w:rsidRPr="005E26EB" w:rsidRDefault="00D65491" w:rsidP="001272A1">
            <w:pPr>
              <w:rPr>
                <w:lang w:val="uk-UA"/>
              </w:rPr>
            </w:pPr>
            <w:r>
              <w:rPr>
                <w:lang w:val="uk-UA"/>
              </w:rPr>
              <w:t>2</w:t>
            </w:r>
          </w:p>
        </w:tc>
      </w:tr>
      <w:tr w:rsidR="00D65491" w:rsidRPr="00346E68" w:rsidTr="001272A1">
        <w:trPr>
          <w:trHeight w:val="291"/>
        </w:trPr>
        <w:tc>
          <w:tcPr>
            <w:tcW w:w="594" w:type="dxa"/>
          </w:tcPr>
          <w:p w:rsidR="00D65491" w:rsidRPr="00D27341" w:rsidRDefault="00D65491" w:rsidP="001272A1">
            <w:pPr>
              <w:rPr>
                <w:lang w:val="uk-UA"/>
              </w:rPr>
            </w:pPr>
            <w:r>
              <w:rPr>
                <w:lang w:val="uk-UA"/>
              </w:rPr>
              <w:t>6</w:t>
            </w:r>
          </w:p>
        </w:tc>
        <w:tc>
          <w:tcPr>
            <w:tcW w:w="6460" w:type="dxa"/>
          </w:tcPr>
          <w:p w:rsidR="00D65491" w:rsidRPr="00C11395" w:rsidRDefault="00D65491" w:rsidP="001272A1">
            <w:r w:rsidRPr="00C11395">
              <w:rPr>
                <w:lang w:val="uk-UA"/>
              </w:rPr>
              <w:t xml:space="preserve">Встановлення трансформаторної підстанції 10/0,4 кВ потужністю до 160 </w:t>
            </w:r>
            <w:proofErr w:type="spellStart"/>
            <w:r w:rsidRPr="00C11395">
              <w:rPr>
                <w:lang w:val="uk-UA"/>
              </w:rPr>
              <w:t>кВА</w:t>
            </w:r>
            <w:proofErr w:type="spellEnd"/>
            <w:r w:rsidRPr="00C11395">
              <w:rPr>
                <w:lang w:val="uk-UA"/>
              </w:rPr>
              <w:t xml:space="preserve"> включно №1</w:t>
            </w:r>
            <w:r>
              <w:rPr>
                <w:lang w:val="uk-UA"/>
              </w:rPr>
              <w:t xml:space="preserve"> та №2</w:t>
            </w:r>
          </w:p>
        </w:tc>
        <w:tc>
          <w:tcPr>
            <w:tcW w:w="1418" w:type="dxa"/>
          </w:tcPr>
          <w:p w:rsidR="00D65491" w:rsidRPr="005E26EB" w:rsidRDefault="00D65491" w:rsidP="001272A1">
            <w:pPr>
              <w:rPr>
                <w:lang w:val="uk-UA"/>
              </w:rPr>
            </w:pPr>
            <w:r w:rsidRPr="00E153F0">
              <w:rPr>
                <w:lang w:val="uk-UA"/>
              </w:rPr>
              <w:t>підстанція</w:t>
            </w:r>
          </w:p>
        </w:tc>
        <w:tc>
          <w:tcPr>
            <w:tcW w:w="1275" w:type="dxa"/>
          </w:tcPr>
          <w:p w:rsidR="00D65491" w:rsidRPr="005E26EB" w:rsidRDefault="00D65491" w:rsidP="001272A1">
            <w:pPr>
              <w:rPr>
                <w:lang w:val="uk-UA"/>
              </w:rPr>
            </w:pPr>
            <w:r>
              <w:rPr>
                <w:lang w:val="uk-UA"/>
              </w:rPr>
              <w:t>2</w:t>
            </w:r>
          </w:p>
        </w:tc>
      </w:tr>
      <w:tr w:rsidR="00D65491" w:rsidRPr="00346E68" w:rsidTr="001272A1">
        <w:trPr>
          <w:trHeight w:val="291"/>
        </w:trPr>
        <w:tc>
          <w:tcPr>
            <w:tcW w:w="594" w:type="dxa"/>
          </w:tcPr>
          <w:p w:rsidR="00D65491" w:rsidRDefault="00D65491" w:rsidP="001272A1">
            <w:pPr>
              <w:rPr>
                <w:lang w:val="uk-UA"/>
              </w:rPr>
            </w:pPr>
            <w:r>
              <w:rPr>
                <w:lang w:val="uk-UA"/>
              </w:rPr>
              <w:t>7</w:t>
            </w:r>
          </w:p>
        </w:tc>
        <w:tc>
          <w:tcPr>
            <w:tcW w:w="6460" w:type="dxa"/>
          </w:tcPr>
          <w:p w:rsidR="00D65491" w:rsidRPr="00304EE2" w:rsidRDefault="00D65491" w:rsidP="001272A1">
            <w:pPr>
              <w:rPr>
                <w:lang w:val="uk-UA"/>
              </w:rPr>
            </w:pPr>
            <w:r w:rsidRPr="008A52A2">
              <w:rPr>
                <w:lang w:val="uk-UA"/>
              </w:rPr>
              <w:t xml:space="preserve">Встановлення трансформаторної підстанції 10/0,4 кВ потужністю до 160 </w:t>
            </w:r>
            <w:proofErr w:type="spellStart"/>
            <w:r w:rsidRPr="008A52A2">
              <w:rPr>
                <w:lang w:val="uk-UA"/>
              </w:rPr>
              <w:t>кВА</w:t>
            </w:r>
            <w:proofErr w:type="spellEnd"/>
            <w:r w:rsidRPr="008A52A2">
              <w:rPr>
                <w:lang w:val="uk-UA"/>
              </w:rPr>
              <w:t xml:space="preserve"> включно (вибір площадки для встановлення ТП№1 та ТП№2)</w:t>
            </w:r>
          </w:p>
        </w:tc>
        <w:tc>
          <w:tcPr>
            <w:tcW w:w="1418" w:type="dxa"/>
          </w:tcPr>
          <w:p w:rsidR="00D65491" w:rsidRDefault="00D65491" w:rsidP="001272A1">
            <w:pPr>
              <w:rPr>
                <w:lang w:val="uk-UA"/>
              </w:rPr>
            </w:pPr>
            <w:r w:rsidRPr="00E153F0">
              <w:rPr>
                <w:lang w:val="uk-UA"/>
              </w:rPr>
              <w:t>підстанція</w:t>
            </w:r>
          </w:p>
        </w:tc>
        <w:tc>
          <w:tcPr>
            <w:tcW w:w="1275" w:type="dxa"/>
          </w:tcPr>
          <w:p w:rsidR="00D65491" w:rsidRDefault="00D65491" w:rsidP="001272A1">
            <w:pPr>
              <w:rPr>
                <w:lang w:val="uk-UA"/>
              </w:rPr>
            </w:pPr>
            <w:r>
              <w:rPr>
                <w:lang w:val="uk-UA"/>
              </w:rPr>
              <w:t>2</w:t>
            </w:r>
          </w:p>
        </w:tc>
      </w:tr>
      <w:tr w:rsidR="00D65491" w:rsidRPr="00346E68" w:rsidTr="001272A1">
        <w:trPr>
          <w:trHeight w:val="291"/>
        </w:trPr>
        <w:tc>
          <w:tcPr>
            <w:tcW w:w="594" w:type="dxa"/>
          </w:tcPr>
          <w:p w:rsidR="00D65491" w:rsidRDefault="00D65491" w:rsidP="001272A1">
            <w:pPr>
              <w:rPr>
                <w:lang w:val="uk-UA"/>
              </w:rPr>
            </w:pPr>
            <w:r>
              <w:rPr>
                <w:lang w:val="uk-UA"/>
              </w:rPr>
              <w:t>8</w:t>
            </w:r>
          </w:p>
        </w:tc>
        <w:tc>
          <w:tcPr>
            <w:tcW w:w="6460" w:type="dxa"/>
          </w:tcPr>
          <w:p w:rsidR="00D65491" w:rsidRPr="00923321" w:rsidRDefault="00D65491" w:rsidP="001272A1">
            <w:pPr>
              <w:rPr>
                <w:lang w:val="uk-UA"/>
              </w:rPr>
            </w:pPr>
            <w:r w:rsidRPr="008A52A2">
              <w:rPr>
                <w:lang w:val="uk-UA"/>
              </w:rPr>
              <w:t xml:space="preserve">Технічне переоснащення ПЛ-0,38 кВ ТП-94 загальною </w:t>
            </w:r>
            <w:proofErr w:type="spellStart"/>
            <w:r w:rsidRPr="008A52A2">
              <w:rPr>
                <w:lang w:val="uk-UA"/>
              </w:rPr>
              <w:t>дов</w:t>
            </w:r>
            <w:r>
              <w:rPr>
                <w:lang w:val="uk-UA"/>
              </w:rPr>
              <w:t>-</w:t>
            </w:r>
            <w:r w:rsidRPr="008A52A2">
              <w:rPr>
                <w:lang w:val="uk-UA"/>
              </w:rPr>
              <w:t>жиною</w:t>
            </w:r>
            <w:proofErr w:type="spellEnd"/>
            <w:r w:rsidRPr="008A52A2">
              <w:rPr>
                <w:lang w:val="uk-UA"/>
              </w:rPr>
              <w:t xml:space="preserve"> 6,28 км з подальшим перерозподілом та </w:t>
            </w:r>
            <w:proofErr w:type="spellStart"/>
            <w:r w:rsidRPr="008A52A2">
              <w:rPr>
                <w:lang w:val="uk-UA"/>
              </w:rPr>
              <w:t>підключен</w:t>
            </w:r>
            <w:r>
              <w:rPr>
                <w:lang w:val="uk-UA"/>
              </w:rPr>
              <w:t>-</w:t>
            </w:r>
            <w:r w:rsidRPr="008A52A2">
              <w:rPr>
                <w:lang w:val="uk-UA"/>
              </w:rPr>
              <w:t>ням</w:t>
            </w:r>
            <w:proofErr w:type="spellEnd"/>
            <w:r w:rsidRPr="008A52A2">
              <w:rPr>
                <w:lang w:val="uk-UA"/>
              </w:rPr>
              <w:t xml:space="preserve"> ПЛІ-0,38 кВ  до ТП-94 та розвантажувальної ТП№1</w:t>
            </w:r>
          </w:p>
        </w:tc>
        <w:tc>
          <w:tcPr>
            <w:tcW w:w="1418" w:type="dxa"/>
          </w:tcPr>
          <w:p w:rsidR="00D65491" w:rsidRPr="00E153F0" w:rsidRDefault="00D65491" w:rsidP="001272A1">
            <w:pPr>
              <w:rPr>
                <w:lang w:val="uk-UA"/>
              </w:rPr>
            </w:pPr>
            <w:r>
              <w:rPr>
                <w:lang w:val="uk-UA"/>
              </w:rPr>
              <w:t>км</w:t>
            </w:r>
          </w:p>
        </w:tc>
        <w:tc>
          <w:tcPr>
            <w:tcW w:w="1275" w:type="dxa"/>
          </w:tcPr>
          <w:p w:rsidR="00D65491" w:rsidRDefault="00D65491" w:rsidP="001272A1">
            <w:pPr>
              <w:rPr>
                <w:lang w:val="uk-UA"/>
              </w:rPr>
            </w:pPr>
            <w:r>
              <w:rPr>
                <w:lang w:val="uk-UA"/>
              </w:rPr>
              <w:t>6,280</w:t>
            </w:r>
          </w:p>
        </w:tc>
      </w:tr>
      <w:tr w:rsidR="00D65491" w:rsidRPr="00346E68" w:rsidTr="001272A1">
        <w:trPr>
          <w:trHeight w:val="291"/>
        </w:trPr>
        <w:tc>
          <w:tcPr>
            <w:tcW w:w="594" w:type="dxa"/>
          </w:tcPr>
          <w:p w:rsidR="00D65491" w:rsidRDefault="00D65491" w:rsidP="001272A1">
            <w:pPr>
              <w:rPr>
                <w:lang w:val="uk-UA"/>
              </w:rPr>
            </w:pPr>
            <w:r>
              <w:rPr>
                <w:lang w:val="uk-UA"/>
              </w:rPr>
              <w:t>9</w:t>
            </w:r>
          </w:p>
        </w:tc>
        <w:tc>
          <w:tcPr>
            <w:tcW w:w="6460" w:type="dxa"/>
          </w:tcPr>
          <w:p w:rsidR="00D65491" w:rsidRPr="00923321" w:rsidRDefault="00D65491" w:rsidP="001272A1">
            <w:pPr>
              <w:rPr>
                <w:lang w:val="uk-UA"/>
              </w:rPr>
            </w:pPr>
            <w:r w:rsidRPr="008A52A2">
              <w:rPr>
                <w:lang w:val="uk-UA"/>
              </w:rPr>
              <w:t>Відновлення вуличного освітлення загальною довжиною1,868 км ПЛ-0,38 кВ ТП-94</w:t>
            </w:r>
          </w:p>
        </w:tc>
        <w:tc>
          <w:tcPr>
            <w:tcW w:w="1418" w:type="dxa"/>
          </w:tcPr>
          <w:p w:rsidR="00D65491" w:rsidRDefault="00D65491" w:rsidP="001272A1">
            <w:pPr>
              <w:rPr>
                <w:lang w:val="uk-UA"/>
              </w:rPr>
            </w:pPr>
            <w:r>
              <w:rPr>
                <w:lang w:val="uk-UA"/>
              </w:rPr>
              <w:t>км</w:t>
            </w:r>
          </w:p>
        </w:tc>
        <w:tc>
          <w:tcPr>
            <w:tcW w:w="1275" w:type="dxa"/>
          </w:tcPr>
          <w:p w:rsidR="00D65491" w:rsidRDefault="00D65491" w:rsidP="001272A1">
            <w:pPr>
              <w:rPr>
                <w:lang w:val="uk-UA"/>
              </w:rPr>
            </w:pPr>
            <w:r>
              <w:rPr>
                <w:lang w:val="uk-UA"/>
              </w:rPr>
              <w:t>1,868</w:t>
            </w:r>
          </w:p>
        </w:tc>
      </w:tr>
      <w:tr w:rsidR="00D65491" w:rsidRPr="00346E68" w:rsidTr="001272A1">
        <w:trPr>
          <w:trHeight w:val="291"/>
        </w:trPr>
        <w:tc>
          <w:tcPr>
            <w:tcW w:w="594" w:type="dxa"/>
          </w:tcPr>
          <w:p w:rsidR="00D65491" w:rsidRDefault="00D65491" w:rsidP="001272A1">
            <w:pPr>
              <w:rPr>
                <w:lang w:val="uk-UA"/>
              </w:rPr>
            </w:pPr>
            <w:r>
              <w:rPr>
                <w:lang w:val="uk-UA"/>
              </w:rPr>
              <w:t>10</w:t>
            </w:r>
          </w:p>
        </w:tc>
        <w:tc>
          <w:tcPr>
            <w:tcW w:w="6460" w:type="dxa"/>
          </w:tcPr>
          <w:p w:rsidR="00D65491" w:rsidRPr="00754A82" w:rsidRDefault="00D65491" w:rsidP="001272A1">
            <w:pPr>
              <w:rPr>
                <w:lang w:val="uk-UA"/>
              </w:rPr>
            </w:pPr>
            <w:r w:rsidRPr="008A52A2">
              <w:rPr>
                <w:lang w:val="uk-UA"/>
              </w:rPr>
              <w:t xml:space="preserve">Технічне переоснащення </w:t>
            </w:r>
            <w:proofErr w:type="spellStart"/>
            <w:r w:rsidRPr="008A52A2">
              <w:rPr>
                <w:lang w:val="uk-UA"/>
              </w:rPr>
              <w:t>відгалуженнь</w:t>
            </w:r>
            <w:proofErr w:type="spellEnd"/>
            <w:r w:rsidRPr="008A52A2">
              <w:rPr>
                <w:lang w:val="uk-UA"/>
              </w:rPr>
              <w:t xml:space="preserve"> до житлових </w:t>
            </w:r>
            <w:proofErr w:type="spellStart"/>
            <w:r w:rsidRPr="008A52A2">
              <w:rPr>
                <w:lang w:val="uk-UA"/>
              </w:rPr>
              <w:t>будин</w:t>
            </w:r>
            <w:r>
              <w:rPr>
                <w:lang w:val="uk-UA"/>
              </w:rPr>
              <w:t>-</w:t>
            </w:r>
            <w:r w:rsidRPr="008A52A2">
              <w:rPr>
                <w:lang w:val="uk-UA"/>
              </w:rPr>
              <w:t>ків</w:t>
            </w:r>
            <w:proofErr w:type="spellEnd"/>
            <w:r w:rsidRPr="008A52A2">
              <w:rPr>
                <w:lang w:val="uk-UA"/>
              </w:rPr>
              <w:t xml:space="preserve"> довжиною 25 метрів (довжина 25м х 112 шт. = 2800 м)</w:t>
            </w:r>
          </w:p>
        </w:tc>
        <w:tc>
          <w:tcPr>
            <w:tcW w:w="1418" w:type="dxa"/>
          </w:tcPr>
          <w:p w:rsidR="00D65491" w:rsidRDefault="00D65491" w:rsidP="001272A1">
            <w:pPr>
              <w:rPr>
                <w:lang w:val="uk-UA"/>
              </w:rPr>
            </w:pPr>
            <w:r>
              <w:rPr>
                <w:lang w:val="uk-UA"/>
              </w:rPr>
              <w:t>км</w:t>
            </w:r>
          </w:p>
        </w:tc>
        <w:tc>
          <w:tcPr>
            <w:tcW w:w="1275" w:type="dxa"/>
          </w:tcPr>
          <w:p w:rsidR="00D65491" w:rsidRDefault="00D65491" w:rsidP="001272A1">
            <w:pPr>
              <w:rPr>
                <w:lang w:val="uk-UA"/>
              </w:rPr>
            </w:pPr>
            <w:r>
              <w:rPr>
                <w:lang w:val="uk-UA"/>
              </w:rPr>
              <w:t>2,80</w:t>
            </w:r>
          </w:p>
        </w:tc>
      </w:tr>
      <w:tr w:rsidR="00D65491" w:rsidRPr="00346E68" w:rsidTr="001272A1">
        <w:trPr>
          <w:trHeight w:val="291"/>
        </w:trPr>
        <w:tc>
          <w:tcPr>
            <w:tcW w:w="594" w:type="dxa"/>
          </w:tcPr>
          <w:p w:rsidR="00D65491" w:rsidRDefault="00D65491" w:rsidP="001272A1">
            <w:pPr>
              <w:rPr>
                <w:lang w:val="uk-UA"/>
              </w:rPr>
            </w:pPr>
            <w:r>
              <w:rPr>
                <w:lang w:val="uk-UA"/>
              </w:rPr>
              <w:t>11</w:t>
            </w:r>
          </w:p>
        </w:tc>
        <w:tc>
          <w:tcPr>
            <w:tcW w:w="6460" w:type="dxa"/>
          </w:tcPr>
          <w:p w:rsidR="00D65491" w:rsidRDefault="00D65491" w:rsidP="001272A1">
            <w:pPr>
              <w:rPr>
                <w:lang w:val="uk-UA"/>
              </w:rPr>
            </w:pPr>
            <w:r w:rsidRPr="00B664DD">
              <w:rPr>
                <w:lang w:val="uk-UA"/>
              </w:rPr>
              <w:t>Влаштування шаф обліку, 0,22 кВ, 0,38 кВ</w:t>
            </w:r>
          </w:p>
          <w:p w:rsidR="00D65491" w:rsidRPr="00B2518A" w:rsidRDefault="00D65491" w:rsidP="001272A1">
            <w:pPr>
              <w:rPr>
                <w:lang w:val="uk-UA"/>
              </w:rPr>
            </w:pPr>
          </w:p>
        </w:tc>
        <w:tc>
          <w:tcPr>
            <w:tcW w:w="1418" w:type="dxa"/>
          </w:tcPr>
          <w:p w:rsidR="00D65491" w:rsidRPr="006D3971" w:rsidRDefault="00D65491" w:rsidP="001272A1">
            <w:pPr>
              <w:rPr>
                <w:lang w:val="uk-UA"/>
              </w:rPr>
            </w:pPr>
            <w:r w:rsidRPr="000666F1">
              <w:rPr>
                <w:lang w:val="uk-UA"/>
              </w:rPr>
              <w:t>табло</w:t>
            </w:r>
          </w:p>
        </w:tc>
        <w:tc>
          <w:tcPr>
            <w:tcW w:w="1275" w:type="dxa"/>
          </w:tcPr>
          <w:p w:rsidR="00D65491" w:rsidRPr="00230C90" w:rsidRDefault="00D65491" w:rsidP="001272A1">
            <w:pPr>
              <w:rPr>
                <w:lang w:val="uk-UA"/>
              </w:rPr>
            </w:pPr>
            <w:r>
              <w:rPr>
                <w:lang w:val="uk-UA"/>
              </w:rPr>
              <w:t>2</w:t>
            </w:r>
          </w:p>
        </w:tc>
      </w:tr>
      <w:tr w:rsidR="00D65491" w:rsidRPr="00346E68" w:rsidTr="001272A1">
        <w:trPr>
          <w:trHeight w:val="291"/>
        </w:trPr>
        <w:tc>
          <w:tcPr>
            <w:tcW w:w="594" w:type="dxa"/>
          </w:tcPr>
          <w:p w:rsidR="00D65491" w:rsidRDefault="00D65491" w:rsidP="001272A1">
            <w:pPr>
              <w:rPr>
                <w:lang w:val="uk-UA"/>
              </w:rPr>
            </w:pPr>
            <w:r>
              <w:rPr>
                <w:lang w:val="uk-UA"/>
              </w:rPr>
              <w:t>12</w:t>
            </w:r>
          </w:p>
        </w:tc>
        <w:tc>
          <w:tcPr>
            <w:tcW w:w="6460" w:type="dxa"/>
          </w:tcPr>
          <w:p w:rsidR="00D65491" w:rsidRPr="00794678" w:rsidRDefault="00D65491" w:rsidP="001272A1">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D65491" w:rsidRPr="005E26EB" w:rsidRDefault="00D65491" w:rsidP="001272A1">
            <w:pPr>
              <w:rPr>
                <w:lang w:val="uk-UA"/>
              </w:rPr>
            </w:pPr>
            <w:r w:rsidRPr="00794678">
              <w:rPr>
                <w:lang w:val="uk-UA"/>
              </w:rPr>
              <w:t>мережа</w:t>
            </w:r>
          </w:p>
        </w:tc>
        <w:tc>
          <w:tcPr>
            <w:tcW w:w="1275" w:type="dxa"/>
          </w:tcPr>
          <w:p w:rsidR="00D65491" w:rsidRPr="00230C90" w:rsidRDefault="00D65491" w:rsidP="001272A1">
            <w:pPr>
              <w:rPr>
                <w:lang w:val="uk-UA"/>
              </w:rPr>
            </w:pPr>
            <w:r>
              <w:rPr>
                <w:lang w:val="uk-UA"/>
              </w:rPr>
              <w:t>1</w:t>
            </w:r>
          </w:p>
        </w:tc>
      </w:tr>
      <w:tr w:rsidR="00D65491" w:rsidRPr="00794678" w:rsidTr="001272A1">
        <w:trPr>
          <w:trHeight w:val="291"/>
        </w:trPr>
        <w:tc>
          <w:tcPr>
            <w:tcW w:w="594" w:type="dxa"/>
          </w:tcPr>
          <w:p w:rsidR="00D65491" w:rsidRDefault="00D65491" w:rsidP="001272A1">
            <w:pPr>
              <w:rPr>
                <w:lang w:val="uk-UA"/>
              </w:rPr>
            </w:pPr>
            <w:r>
              <w:rPr>
                <w:lang w:val="uk-UA"/>
              </w:rPr>
              <w:t>13</w:t>
            </w:r>
          </w:p>
        </w:tc>
        <w:tc>
          <w:tcPr>
            <w:tcW w:w="6460" w:type="dxa"/>
          </w:tcPr>
          <w:p w:rsidR="00D65491" w:rsidRPr="00B664DD" w:rsidRDefault="00D65491" w:rsidP="001272A1">
            <w:pPr>
              <w:rPr>
                <w:lang w:val="uk-UA"/>
              </w:rPr>
            </w:pPr>
            <w:r w:rsidRPr="002D0C6D">
              <w:rPr>
                <w:lang w:val="uk-UA"/>
              </w:rPr>
              <w:t>Впровадження системи "смарт" з технічним обліком в РУ-0,4 кВ ТП-94</w:t>
            </w:r>
          </w:p>
        </w:tc>
        <w:tc>
          <w:tcPr>
            <w:tcW w:w="1418" w:type="dxa"/>
          </w:tcPr>
          <w:p w:rsidR="00D65491" w:rsidRPr="00794678" w:rsidRDefault="00D65491" w:rsidP="001272A1">
            <w:pPr>
              <w:rPr>
                <w:lang w:val="uk-UA"/>
              </w:rPr>
            </w:pPr>
            <w:r w:rsidRPr="000666F1">
              <w:rPr>
                <w:lang w:val="uk-UA"/>
              </w:rPr>
              <w:t>табло</w:t>
            </w:r>
          </w:p>
        </w:tc>
        <w:tc>
          <w:tcPr>
            <w:tcW w:w="1275" w:type="dxa"/>
          </w:tcPr>
          <w:p w:rsidR="00D65491" w:rsidRDefault="00D65491" w:rsidP="001272A1">
            <w:pPr>
              <w:rPr>
                <w:lang w:val="uk-UA"/>
              </w:rPr>
            </w:pPr>
            <w:r>
              <w:rPr>
                <w:lang w:val="uk-UA"/>
              </w:rPr>
              <w:t>1</w:t>
            </w:r>
          </w:p>
        </w:tc>
      </w:tr>
      <w:tr w:rsidR="00D65491" w:rsidRPr="00794678" w:rsidTr="001272A1">
        <w:trPr>
          <w:trHeight w:val="291"/>
        </w:trPr>
        <w:tc>
          <w:tcPr>
            <w:tcW w:w="594" w:type="dxa"/>
          </w:tcPr>
          <w:p w:rsidR="00D65491" w:rsidRDefault="00D65491" w:rsidP="001272A1">
            <w:pPr>
              <w:rPr>
                <w:lang w:val="uk-UA"/>
              </w:rPr>
            </w:pPr>
            <w:r>
              <w:rPr>
                <w:lang w:val="uk-UA"/>
              </w:rPr>
              <w:t>14</w:t>
            </w:r>
          </w:p>
        </w:tc>
        <w:tc>
          <w:tcPr>
            <w:tcW w:w="6460" w:type="dxa"/>
          </w:tcPr>
          <w:p w:rsidR="00D65491" w:rsidRPr="00B664DD" w:rsidRDefault="00D65491" w:rsidP="001272A1">
            <w:pPr>
              <w:rPr>
                <w:lang w:val="uk-UA"/>
              </w:rPr>
            </w:pPr>
            <w:r w:rsidRPr="002D0C6D">
              <w:rPr>
                <w:lang w:val="uk-UA"/>
              </w:rPr>
              <w:t>Впровадження системи "смарт" з технічним обліком в РУ-0,4 кВ розвантажувальних ТП№1, ТП№2</w:t>
            </w:r>
          </w:p>
        </w:tc>
        <w:tc>
          <w:tcPr>
            <w:tcW w:w="1418" w:type="dxa"/>
          </w:tcPr>
          <w:p w:rsidR="00D65491" w:rsidRPr="00794678" w:rsidRDefault="00D65491" w:rsidP="001272A1">
            <w:pPr>
              <w:rPr>
                <w:lang w:val="uk-UA"/>
              </w:rPr>
            </w:pPr>
            <w:r w:rsidRPr="000666F1">
              <w:rPr>
                <w:lang w:val="uk-UA"/>
              </w:rPr>
              <w:t>табло</w:t>
            </w:r>
          </w:p>
        </w:tc>
        <w:tc>
          <w:tcPr>
            <w:tcW w:w="1275" w:type="dxa"/>
          </w:tcPr>
          <w:p w:rsidR="00D65491" w:rsidRDefault="00D65491" w:rsidP="001272A1">
            <w:pPr>
              <w:rPr>
                <w:lang w:val="uk-UA"/>
              </w:rPr>
            </w:pPr>
            <w:r>
              <w:rPr>
                <w:lang w:val="uk-UA"/>
              </w:rPr>
              <w:t>2</w:t>
            </w:r>
          </w:p>
        </w:tc>
      </w:tr>
      <w:tr w:rsidR="00D65491" w:rsidRPr="00794678" w:rsidTr="001272A1">
        <w:trPr>
          <w:trHeight w:val="291"/>
        </w:trPr>
        <w:tc>
          <w:tcPr>
            <w:tcW w:w="594" w:type="dxa"/>
          </w:tcPr>
          <w:p w:rsidR="00D65491" w:rsidRDefault="00D65491" w:rsidP="001272A1">
            <w:pPr>
              <w:rPr>
                <w:lang w:val="uk-UA"/>
              </w:rPr>
            </w:pPr>
            <w:r>
              <w:rPr>
                <w:lang w:val="uk-UA"/>
              </w:rPr>
              <w:t>15</w:t>
            </w:r>
          </w:p>
        </w:tc>
        <w:tc>
          <w:tcPr>
            <w:tcW w:w="6460" w:type="dxa"/>
          </w:tcPr>
          <w:p w:rsidR="00D65491" w:rsidRPr="00B664DD" w:rsidRDefault="00D65491" w:rsidP="001272A1">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D65491" w:rsidRPr="00794678" w:rsidRDefault="00D65491" w:rsidP="001272A1">
            <w:pPr>
              <w:rPr>
                <w:lang w:val="uk-UA"/>
              </w:rPr>
            </w:pPr>
            <w:r w:rsidRPr="00794678">
              <w:rPr>
                <w:lang w:val="uk-UA"/>
              </w:rPr>
              <w:t>мережа</w:t>
            </w:r>
          </w:p>
        </w:tc>
        <w:tc>
          <w:tcPr>
            <w:tcW w:w="1275" w:type="dxa"/>
          </w:tcPr>
          <w:p w:rsidR="00D65491" w:rsidRDefault="00D65491" w:rsidP="001272A1">
            <w:pPr>
              <w:rPr>
                <w:lang w:val="uk-UA"/>
              </w:rPr>
            </w:pPr>
            <w:r>
              <w:rPr>
                <w:lang w:val="uk-UA"/>
              </w:rPr>
              <w:t>1</w:t>
            </w:r>
          </w:p>
        </w:tc>
      </w:tr>
      <w:tr w:rsidR="00D65491" w:rsidRPr="007A4141" w:rsidTr="001272A1">
        <w:trPr>
          <w:trHeight w:val="291"/>
        </w:trPr>
        <w:tc>
          <w:tcPr>
            <w:tcW w:w="594" w:type="dxa"/>
          </w:tcPr>
          <w:p w:rsidR="00D65491" w:rsidRDefault="00D65491" w:rsidP="001272A1">
            <w:pPr>
              <w:rPr>
                <w:lang w:val="uk-UA"/>
              </w:rPr>
            </w:pPr>
          </w:p>
        </w:tc>
        <w:tc>
          <w:tcPr>
            <w:tcW w:w="9153" w:type="dxa"/>
            <w:gridSpan w:val="3"/>
          </w:tcPr>
          <w:p w:rsidR="00D65491" w:rsidRPr="00B664DD" w:rsidRDefault="00D65491" w:rsidP="001272A1">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tc>
      </w:tr>
      <w:tr w:rsidR="00D65491" w:rsidRPr="00B664DD" w:rsidTr="001272A1">
        <w:trPr>
          <w:trHeight w:val="291"/>
        </w:trPr>
        <w:tc>
          <w:tcPr>
            <w:tcW w:w="594" w:type="dxa"/>
          </w:tcPr>
          <w:p w:rsidR="00D65491" w:rsidRDefault="00D65491" w:rsidP="001272A1">
            <w:pPr>
              <w:rPr>
                <w:lang w:val="uk-UA"/>
              </w:rPr>
            </w:pPr>
            <w:r>
              <w:rPr>
                <w:lang w:val="uk-UA"/>
              </w:rPr>
              <w:t>1</w:t>
            </w:r>
          </w:p>
        </w:tc>
        <w:tc>
          <w:tcPr>
            <w:tcW w:w="6460" w:type="dxa"/>
          </w:tcPr>
          <w:p w:rsidR="00D65491" w:rsidRPr="00B664DD" w:rsidRDefault="00D65491" w:rsidP="001272A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2</w:t>
            </w:r>
          </w:p>
        </w:tc>
        <w:tc>
          <w:tcPr>
            <w:tcW w:w="6460" w:type="dxa"/>
          </w:tcPr>
          <w:p w:rsidR="00D65491" w:rsidRDefault="00D65491" w:rsidP="001272A1">
            <w:pPr>
              <w:rPr>
                <w:lang w:val="uk-UA"/>
              </w:rPr>
            </w:pPr>
            <w:r w:rsidRPr="00B664DD">
              <w:rPr>
                <w:lang w:val="uk-UA"/>
              </w:rPr>
              <w:t>Обстеження існуючих об'єктів</w:t>
            </w:r>
          </w:p>
          <w:p w:rsidR="00D65491" w:rsidRPr="00B664DD" w:rsidRDefault="00D65491" w:rsidP="001272A1">
            <w:pPr>
              <w:rPr>
                <w:lang w:val="uk-UA"/>
              </w:rPr>
            </w:pP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3</w:t>
            </w:r>
          </w:p>
        </w:tc>
        <w:tc>
          <w:tcPr>
            <w:tcW w:w="6460" w:type="dxa"/>
          </w:tcPr>
          <w:p w:rsidR="00D65491" w:rsidRPr="00B664DD" w:rsidRDefault="00D65491" w:rsidP="001272A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4</w:t>
            </w:r>
          </w:p>
        </w:tc>
        <w:tc>
          <w:tcPr>
            <w:tcW w:w="6460" w:type="dxa"/>
          </w:tcPr>
          <w:p w:rsidR="00D65491" w:rsidRPr="00B664DD" w:rsidRDefault="00D65491" w:rsidP="001272A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5</w:t>
            </w:r>
          </w:p>
        </w:tc>
        <w:tc>
          <w:tcPr>
            <w:tcW w:w="6460" w:type="dxa"/>
          </w:tcPr>
          <w:p w:rsidR="00D65491" w:rsidRDefault="00D65491" w:rsidP="001272A1">
            <w:pPr>
              <w:rPr>
                <w:lang w:val="uk-UA"/>
              </w:rPr>
            </w:pPr>
            <w:r w:rsidRPr="00B664DD">
              <w:rPr>
                <w:lang w:val="uk-UA"/>
              </w:rPr>
              <w:t>Аналіз і узагальнення документації по діючій ПЛ-0,38 кВ</w:t>
            </w:r>
          </w:p>
          <w:p w:rsidR="00D65491" w:rsidRPr="00B664DD" w:rsidRDefault="00D65491" w:rsidP="001272A1">
            <w:pPr>
              <w:rPr>
                <w:lang w:val="uk-UA"/>
              </w:rPr>
            </w:pP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6</w:t>
            </w:r>
          </w:p>
        </w:tc>
        <w:tc>
          <w:tcPr>
            <w:tcW w:w="6460" w:type="dxa"/>
          </w:tcPr>
          <w:p w:rsidR="00D65491" w:rsidRPr="00B664DD" w:rsidRDefault="00D65491" w:rsidP="001272A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r>
              <w:rPr>
                <w:lang w:val="uk-UA"/>
              </w:rPr>
              <w:t>7</w:t>
            </w:r>
          </w:p>
        </w:tc>
        <w:tc>
          <w:tcPr>
            <w:tcW w:w="6460" w:type="dxa"/>
          </w:tcPr>
          <w:p w:rsidR="00D65491" w:rsidRPr="00B664DD" w:rsidRDefault="00D65491" w:rsidP="001272A1">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D65491" w:rsidRPr="00737802" w:rsidRDefault="00D65491" w:rsidP="001272A1">
            <w:pPr>
              <w:rPr>
                <w:lang w:val="uk-UA"/>
              </w:rPr>
            </w:pPr>
            <w:r>
              <w:rPr>
                <w:lang w:val="uk-UA"/>
              </w:rPr>
              <w:t>робота</w:t>
            </w:r>
          </w:p>
        </w:tc>
        <w:tc>
          <w:tcPr>
            <w:tcW w:w="1275" w:type="dxa"/>
          </w:tcPr>
          <w:p w:rsidR="00D65491" w:rsidRPr="00737802" w:rsidRDefault="00D65491" w:rsidP="001272A1">
            <w:pPr>
              <w:rPr>
                <w:lang w:val="uk-UA"/>
              </w:rPr>
            </w:pPr>
            <w:r>
              <w:rPr>
                <w:lang w:val="uk-UA"/>
              </w:rPr>
              <w:t>1</w:t>
            </w:r>
          </w:p>
        </w:tc>
      </w:tr>
      <w:tr w:rsidR="00D65491" w:rsidRPr="00B664DD" w:rsidTr="001272A1">
        <w:trPr>
          <w:trHeight w:val="291"/>
        </w:trPr>
        <w:tc>
          <w:tcPr>
            <w:tcW w:w="594" w:type="dxa"/>
          </w:tcPr>
          <w:p w:rsidR="00D65491" w:rsidRDefault="00D65491" w:rsidP="001272A1">
            <w:pPr>
              <w:rPr>
                <w:lang w:val="uk-UA"/>
              </w:rPr>
            </w:pPr>
          </w:p>
        </w:tc>
        <w:tc>
          <w:tcPr>
            <w:tcW w:w="9153" w:type="dxa"/>
            <w:gridSpan w:val="3"/>
          </w:tcPr>
          <w:p w:rsidR="00D65491" w:rsidRDefault="00D65491" w:rsidP="001272A1">
            <w:pPr>
              <w:rPr>
                <w:b/>
                <w:lang w:val="uk-UA"/>
              </w:rPr>
            </w:pPr>
            <w:r w:rsidRPr="00F1652B">
              <w:rPr>
                <w:b/>
                <w:lang w:val="uk-UA"/>
              </w:rPr>
              <w:t>Інженерно-технічні вишукування</w:t>
            </w:r>
          </w:p>
          <w:p w:rsidR="00D65491" w:rsidRPr="00737802" w:rsidRDefault="00D65491" w:rsidP="001272A1">
            <w:pPr>
              <w:rPr>
                <w:lang w:val="uk-UA"/>
              </w:rPr>
            </w:pPr>
          </w:p>
        </w:tc>
      </w:tr>
      <w:tr w:rsidR="00D65491" w:rsidRPr="00B664DD" w:rsidTr="001272A1">
        <w:trPr>
          <w:trHeight w:val="291"/>
        </w:trPr>
        <w:tc>
          <w:tcPr>
            <w:tcW w:w="594" w:type="dxa"/>
          </w:tcPr>
          <w:p w:rsidR="00D65491" w:rsidRDefault="00D65491" w:rsidP="001272A1">
            <w:pPr>
              <w:rPr>
                <w:lang w:val="uk-UA"/>
              </w:rPr>
            </w:pPr>
            <w:r>
              <w:rPr>
                <w:lang w:val="uk-UA"/>
              </w:rPr>
              <w:t>1</w:t>
            </w:r>
          </w:p>
        </w:tc>
        <w:tc>
          <w:tcPr>
            <w:tcW w:w="6460" w:type="dxa"/>
          </w:tcPr>
          <w:p w:rsidR="00D65491" w:rsidRPr="00737802" w:rsidRDefault="00D65491" w:rsidP="001272A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D65491" w:rsidRPr="00737802" w:rsidRDefault="00D65491" w:rsidP="001272A1">
            <w:pPr>
              <w:rPr>
                <w:lang w:val="uk-UA"/>
              </w:rPr>
            </w:pPr>
            <w:r>
              <w:rPr>
                <w:lang w:val="uk-UA"/>
              </w:rPr>
              <w:t>га</w:t>
            </w:r>
          </w:p>
        </w:tc>
        <w:tc>
          <w:tcPr>
            <w:tcW w:w="1275" w:type="dxa"/>
          </w:tcPr>
          <w:p w:rsidR="00D65491" w:rsidRPr="00F1652B" w:rsidRDefault="00D65491" w:rsidP="001272A1">
            <w:pPr>
              <w:rPr>
                <w:lang w:val="uk-UA"/>
              </w:rPr>
            </w:pPr>
            <w:r>
              <w:rPr>
                <w:lang w:val="uk-UA"/>
              </w:rPr>
              <w:t>20,63</w:t>
            </w:r>
          </w:p>
        </w:tc>
      </w:tr>
      <w:tr w:rsidR="00D65491" w:rsidRPr="00B664DD" w:rsidTr="001272A1">
        <w:trPr>
          <w:trHeight w:val="291"/>
        </w:trPr>
        <w:tc>
          <w:tcPr>
            <w:tcW w:w="594" w:type="dxa"/>
          </w:tcPr>
          <w:p w:rsidR="00D65491" w:rsidRDefault="00D65491" w:rsidP="001272A1">
            <w:pPr>
              <w:rPr>
                <w:lang w:val="uk-UA"/>
              </w:rPr>
            </w:pPr>
            <w:r>
              <w:rPr>
                <w:lang w:val="uk-UA"/>
              </w:rPr>
              <w:t>2</w:t>
            </w:r>
          </w:p>
          <w:p w:rsidR="00D65491" w:rsidRDefault="00D65491" w:rsidP="001272A1">
            <w:pPr>
              <w:rPr>
                <w:lang w:val="uk-UA"/>
              </w:rPr>
            </w:pPr>
          </w:p>
        </w:tc>
        <w:tc>
          <w:tcPr>
            <w:tcW w:w="6460" w:type="dxa"/>
          </w:tcPr>
          <w:p w:rsidR="00D65491" w:rsidRPr="00737802" w:rsidRDefault="00D65491" w:rsidP="001272A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D65491" w:rsidRPr="00737802" w:rsidRDefault="00D65491" w:rsidP="001272A1">
            <w:pPr>
              <w:rPr>
                <w:lang w:val="uk-UA"/>
              </w:rPr>
            </w:pPr>
            <w:r>
              <w:rPr>
                <w:lang w:val="uk-UA"/>
              </w:rPr>
              <w:t>звіт</w:t>
            </w:r>
          </w:p>
        </w:tc>
        <w:tc>
          <w:tcPr>
            <w:tcW w:w="1275" w:type="dxa"/>
          </w:tcPr>
          <w:p w:rsidR="00D65491" w:rsidRDefault="00D65491" w:rsidP="001272A1">
            <w:pPr>
              <w:rPr>
                <w:lang w:val="uk-UA"/>
              </w:rPr>
            </w:pPr>
            <w:r>
              <w:rPr>
                <w:lang w:val="uk-UA"/>
              </w:rPr>
              <w:t>1</w:t>
            </w:r>
          </w:p>
        </w:tc>
      </w:tr>
    </w:tbl>
    <w:p w:rsidR="00D65491" w:rsidRDefault="00D65491" w:rsidP="00D65491">
      <w:pPr>
        <w:rPr>
          <w:lang w:val="uk-UA"/>
        </w:rPr>
      </w:pPr>
    </w:p>
    <w:p w:rsidR="00D65491" w:rsidRDefault="00D65491" w:rsidP="00D65491">
      <w:pPr>
        <w:rPr>
          <w:lang w:val="uk-UA"/>
        </w:rPr>
      </w:pPr>
      <w:r>
        <w:rPr>
          <w:lang w:val="uk-UA"/>
        </w:rPr>
        <w:t xml:space="preserve">          </w:t>
      </w:r>
    </w:p>
    <w:p w:rsidR="00D65491" w:rsidRDefault="00D65491" w:rsidP="00D65491">
      <w:pPr>
        <w:rPr>
          <w:lang w:val="uk-UA"/>
        </w:rPr>
      </w:pPr>
    </w:p>
    <w:p w:rsidR="00D65491" w:rsidRPr="00C81317" w:rsidRDefault="00D65491" w:rsidP="00D65491">
      <w:pPr>
        <w:rPr>
          <w:lang w:val="uk-UA"/>
        </w:rPr>
      </w:pPr>
      <w:r>
        <w:rPr>
          <w:lang w:val="uk-UA"/>
        </w:rPr>
        <w:t xml:space="preserve">        </w:t>
      </w:r>
      <w:r w:rsidRPr="00FD3566">
        <w:rPr>
          <w:lang w:val="uk-UA"/>
        </w:rPr>
        <w:t xml:space="preserve">Примітка: </w:t>
      </w:r>
    </w:p>
    <w:p w:rsidR="00D65491" w:rsidRDefault="00D65491" w:rsidP="00D65491">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D65491" w:rsidRDefault="00D65491" w:rsidP="00D65491">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65491" w:rsidRPr="00DE012E" w:rsidRDefault="00D65491" w:rsidP="00D65491">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Default="007D3FAC" w:rsidP="007D3FAC">
      <w:pPr>
        <w:ind w:firstLine="900"/>
        <w:jc w:val="center"/>
        <w:rPr>
          <w:b/>
          <w:lang w:val="uk-UA"/>
        </w:rPr>
      </w:pPr>
    </w:p>
    <w:p w:rsidR="007D3FAC" w:rsidRPr="00DE012E" w:rsidRDefault="007D3FAC" w:rsidP="007D3FAC">
      <w:pPr>
        <w:rPr>
          <w:lang w:val="uk-UA"/>
        </w:rPr>
      </w:pPr>
    </w:p>
    <w:p w:rsidR="008F5394" w:rsidRPr="00FB0683" w:rsidRDefault="009C3E1A" w:rsidP="007E4F4A">
      <w:pPr>
        <w:widowControl w:val="0"/>
        <w:tabs>
          <w:tab w:val="left" w:pos="0"/>
        </w:tabs>
        <w:autoSpaceDE w:val="0"/>
        <w:autoSpaceDN w:val="0"/>
        <w:adjustRightInd w:val="0"/>
        <w:spacing w:after="120"/>
        <w:ind w:right="-1" w:firstLine="900"/>
        <w:jc w:val="both"/>
        <w:rPr>
          <w:rFonts w:cs="Times New Roman CYR"/>
          <w:b/>
          <w:lang w:val="uk-UA"/>
        </w:rPr>
      </w:pPr>
      <w:r w:rsidRPr="009C3E1A">
        <w:rPr>
          <w:b/>
          <w:lang w:val="uk-UA"/>
        </w:rPr>
        <w:t xml:space="preserve">                                      </w:t>
      </w:r>
    </w:p>
    <w:p w:rsidR="00176CF3" w:rsidRPr="00FB0683" w:rsidRDefault="00176CF3" w:rsidP="00176CF3">
      <w:pPr>
        <w:jc w:val="center"/>
        <w:rPr>
          <w:b/>
          <w:sz w:val="10"/>
          <w:szCs w:val="10"/>
          <w:lang w:val="uk-UA"/>
        </w:rPr>
      </w:pPr>
    </w:p>
    <w:p w:rsidR="004438B8" w:rsidRDefault="004438B8" w:rsidP="008F5394">
      <w:pPr>
        <w:tabs>
          <w:tab w:val="left" w:pos="3225"/>
        </w:tabs>
        <w:ind w:left="6237"/>
        <w:rPr>
          <w:rFonts w:cs="Times New Roman CYR"/>
          <w:b/>
          <w:lang w:val="uk-UA"/>
        </w:rPr>
      </w:pPr>
      <w:r>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E1A">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9C3E1A">
        <w:rPr>
          <w:rFonts w:cs="Times New Roman CYR"/>
          <w:b/>
          <w:lang w:val="uk-UA"/>
        </w:rPr>
        <w:t>ам</w:t>
      </w:r>
      <w:proofErr w:type="spellEnd"/>
      <w:r>
        <w:rPr>
          <w:rFonts w:cs="Times New Roman CYR"/>
          <w:b/>
          <w:lang w:val="uk-UA"/>
        </w:rPr>
        <w:t xml:space="preserve"> №1</w:t>
      </w:r>
      <w:r w:rsidR="009C3E1A">
        <w:rPr>
          <w:rFonts w:cs="Times New Roman CYR"/>
          <w:b/>
          <w:lang w:val="uk-UA"/>
        </w:rPr>
        <w:t>, №2</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684385" w:rsidRDefault="00684385" w:rsidP="00684385">
      <w:pPr>
        <w:ind w:right="-1"/>
        <w:jc w:val="center"/>
        <w:rPr>
          <w:b/>
          <w:sz w:val="28"/>
          <w:szCs w:val="28"/>
          <w:lang w:val="uk-UA"/>
        </w:rPr>
      </w:pPr>
      <w:r>
        <w:rPr>
          <w:b/>
          <w:bCs/>
          <w:sz w:val="28"/>
          <w:szCs w:val="28"/>
          <w:lang w:val="uk-UA"/>
        </w:rPr>
        <w:t>ДОГОВІР ПІДРЯДУ №</w:t>
      </w:r>
      <w:r>
        <w:rPr>
          <w:b/>
          <w:sz w:val="28"/>
          <w:szCs w:val="28"/>
          <w:lang w:val="uk-UA"/>
        </w:rPr>
        <w:t> </w:t>
      </w:r>
    </w:p>
    <w:p w:rsidR="00684385" w:rsidRDefault="00684385" w:rsidP="00684385">
      <w:pPr>
        <w:ind w:right="-1"/>
        <w:jc w:val="center"/>
        <w:rPr>
          <w:sz w:val="16"/>
          <w:szCs w:val="16"/>
          <w:lang w:val="uk-UA"/>
        </w:rPr>
      </w:pPr>
      <w:r>
        <w:rPr>
          <w:b/>
          <w:bCs/>
          <w:sz w:val="28"/>
          <w:szCs w:val="28"/>
          <w:lang w:val="uk-UA"/>
        </w:rPr>
        <w:t xml:space="preserve">на виконання проектних робіт </w:t>
      </w:r>
    </w:p>
    <w:p w:rsidR="00684385" w:rsidRDefault="00684385" w:rsidP="00684385">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684385" w:rsidRDefault="00684385" w:rsidP="00684385">
      <w:pPr>
        <w:shd w:val="clear" w:color="auto" w:fill="FFFFFF"/>
        <w:jc w:val="both"/>
        <w:rPr>
          <w:sz w:val="16"/>
          <w:szCs w:val="16"/>
          <w:lang w:val="uk-UA"/>
        </w:rPr>
      </w:pPr>
    </w:p>
    <w:p w:rsidR="00684385" w:rsidRDefault="00684385" w:rsidP="00684385">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684385" w:rsidRDefault="00684385" w:rsidP="00684385">
      <w:pPr>
        <w:shd w:val="clear" w:color="auto" w:fill="FFFFFF"/>
        <w:ind w:firstLine="720"/>
        <w:jc w:val="both"/>
        <w:rPr>
          <w:lang w:val="uk-UA"/>
        </w:rPr>
      </w:pPr>
      <w:r>
        <w:rPr>
          <w:b/>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684385" w:rsidRDefault="00684385" w:rsidP="00684385">
      <w:pPr>
        <w:spacing w:before="240" w:after="240"/>
        <w:jc w:val="center"/>
        <w:rPr>
          <w:b/>
          <w:sz w:val="23"/>
          <w:szCs w:val="23"/>
          <w:lang w:val="uk-UA"/>
        </w:rPr>
      </w:pPr>
      <w:r>
        <w:rPr>
          <w:b/>
          <w:sz w:val="23"/>
          <w:szCs w:val="23"/>
          <w:lang w:val="uk-UA"/>
        </w:rPr>
        <w:t>1. Предмет Договору</w:t>
      </w:r>
    </w:p>
    <w:p w:rsidR="00684385" w:rsidRDefault="00684385" w:rsidP="00684385">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684385" w:rsidRDefault="00684385" w:rsidP="00684385">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684385" w:rsidRDefault="00684385" w:rsidP="00684385">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684385" w:rsidRDefault="00684385" w:rsidP="00684385">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684385" w:rsidRDefault="00684385" w:rsidP="00684385">
      <w:pPr>
        <w:spacing w:before="240" w:after="240"/>
        <w:jc w:val="center"/>
        <w:rPr>
          <w:b/>
          <w:sz w:val="23"/>
          <w:szCs w:val="23"/>
          <w:lang w:val="uk-UA"/>
        </w:rPr>
      </w:pPr>
      <w:r>
        <w:rPr>
          <w:b/>
          <w:sz w:val="23"/>
          <w:szCs w:val="23"/>
          <w:lang w:val="uk-UA"/>
        </w:rPr>
        <w:t>2. Договірна ціна</w:t>
      </w:r>
    </w:p>
    <w:p w:rsidR="00684385" w:rsidRDefault="00684385" w:rsidP="00684385">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684385" w:rsidRDefault="00684385" w:rsidP="00684385">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684385" w:rsidRDefault="00684385" w:rsidP="00684385">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684385" w:rsidRDefault="00684385" w:rsidP="00684385">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684385" w:rsidRDefault="00684385" w:rsidP="00684385">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684385" w:rsidRDefault="00684385" w:rsidP="00684385">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684385" w:rsidRDefault="00684385" w:rsidP="00684385">
      <w:pPr>
        <w:spacing w:before="240" w:after="240"/>
        <w:jc w:val="center"/>
        <w:rPr>
          <w:b/>
          <w:sz w:val="23"/>
          <w:szCs w:val="23"/>
          <w:lang w:val="uk-UA"/>
        </w:rPr>
      </w:pPr>
      <w:r>
        <w:rPr>
          <w:b/>
          <w:sz w:val="23"/>
          <w:szCs w:val="23"/>
          <w:lang w:val="uk-UA"/>
        </w:rPr>
        <w:t>3. Строки виконання Робіт</w:t>
      </w:r>
    </w:p>
    <w:p w:rsidR="00684385" w:rsidRDefault="00684385" w:rsidP="00684385">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684385" w:rsidRDefault="00684385" w:rsidP="00684385">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684385" w:rsidRDefault="00684385" w:rsidP="00684385">
      <w:pPr>
        <w:spacing w:before="240" w:after="240"/>
        <w:jc w:val="center"/>
        <w:rPr>
          <w:b/>
          <w:sz w:val="23"/>
          <w:szCs w:val="23"/>
          <w:lang w:val="uk-UA"/>
        </w:rPr>
      </w:pPr>
      <w:r>
        <w:rPr>
          <w:b/>
          <w:sz w:val="23"/>
          <w:szCs w:val="23"/>
          <w:lang w:val="uk-UA"/>
        </w:rPr>
        <w:t>4. Зобов’язання Сторін</w:t>
      </w:r>
    </w:p>
    <w:p w:rsidR="00684385" w:rsidRDefault="00684385" w:rsidP="00684385">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684385" w:rsidRDefault="00684385" w:rsidP="00684385">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684385" w:rsidRDefault="00684385" w:rsidP="00684385">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684385" w:rsidRDefault="00684385" w:rsidP="00684385">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684385" w:rsidRDefault="00684385" w:rsidP="00684385">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684385" w:rsidRDefault="00684385" w:rsidP="00684385">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684385" w:rsidRDefault="00684385" w:rsidP="00684385">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684385" w:rsidRDefault="00684385" w:rsidP="00684385">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684385" w:rsidRDefault="00684385" w:rsidP="00684385">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684385" w:rsidRDefault="00684385" w:rsidP="00684385">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684385" w:rsidRDefault="00684385" w:rsidP="00684385">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684385" w:rsidRDefault="00684385" w:rsidP="00684385">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684385" w:rsidRDefault="00684385" w:rsidP="00684385">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684385" w:rsidRDefault="00684385" w:rsidP="00684385">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684385" w:rsidRDefault="00684385" w:rsidP="00684385">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684385" w:rsidRDefault="00684385" w:rsidP="00684385">
      <w:pPr>
        <w:ind w:right="-1" w:firstLine="709"/>
        <w:rPr>
          <w:sz w:val="23"/>
          <w:szCs w:val="23"/>
          <w:lang w:val="uk-UA"/>
        </w:rPr>
      </w:pPr>
      <w:r>
        <w:rPr>
          <w:sz w:val="23"/>
          <w:szCs w:val="23"/>
          <w:lang w:val="uk-UA"/>
        </w:rPr>
        <w:t>4.4. </w:t>
      </w:r>
      <w:r>
        <w:rPr>
          <w:b/>
          <w:sz w:val="23"/>
          <w:szCs w:val="23"/>
          <w:lang w:val="uk-UA"/>
        </w:rPr>
        <w:t>Замовник має право:</w:t>
      </w:r>
    </w:p>
    <w:p w:rsidR="00684385" w:rsidRDefault="00684385" w:rsidP="00684385">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684385" w:rsidRDefault="00684385" w:rsidP="00684385">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684385" w:rsidRDefault="00684385" w:rsidP="00684385">
      <w:pPr>
        <w:tabs>
          <w:tab w:val="num" w:pos="1764"/>
        </w:tabs>
        <w:spacing w:before="240" w:after="240"/>
        <w:jc w:val="center"/>
        <w:rPr>
          <w:b/>
          <w:sz w:val="23"/>
          <w:szCs w:val="23"/>
          <w:lang w:val="uk-UA"/>
        </w:rPr>
      </w:pPr>
      <w:r>
        <w:rPr>
          <w:b/>
          <w:sz w:val="23"/>
          <w:szCs w:val="23"/>
          <w:lang w:val="uk-UA"/>
        </w:rPr>
        <w:t>5. Порядок розрахунків</w:t>
      </w:r>
    </w:p>
    <w:p w:rsidR="00684385" w:rsidRDefault="00684385" w:rsidP="00684385">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684385" w:rsidRDefault="00684385" w:rsidP="00684385">
      <w:pPr>
        <w:ind w:firstLine="709"/>
        <w:jc w:val="both"/>
        <w:rPr>
          <w:sz w:val="23"/>
          <w:szCs w:val="23"/>
          <w:lang w:val="uk-UA"/>
        </w:rPr>
      </w:pPr>
      <w:r>
        <w:rPr>
          <w:sz w:val="23"/>
          <w:szCs w:val="23"/>
          <w:lang w:val="uk-UA"/>
        </w:rPr>
        <w:t>5.2.</w:t>
      </w:r>
      <w:r>
        <w:rPr>
          <w:sz w:val="23"/>
          <w:szCs w:val="23"/>
          <w:lang w:val="uk-UA"/>
        </w:rPr>
        <w:tab/>
        <w:t>Оплата у розмірі 100 % ціни Договору, визначеної в пункті 2.3. До</w:t>
      </w:r>
      <w:r w:rsidR="00A81651">
        <w:rPr>
          <w:sz w:val="23"/>
          <w:szCs w:val="23"/>
          <w:lang w:val="uk-UA"/>
        </w:rPr>
        <w:t xml:space="preserve">говору, здійснюється протягом </w:t>
      </w:r>
      <w:r w:rsidR="00A81651" w:rsidRPr="00A81651">
        <w:rPr>
          <w:b/>
          <w:sz w:val="23"/>
          <w:szCs w:val="23"/>
        </w:rPr>
        <w:t>6</w:t>
      </w:r>
      <w:r w:rsidRPr="00A81651">
        <w:rPr>
          <w:b/>
          <w:sz w:val="23"/>
          <w:szCs w:val="23"/>
          <w:lang w:val="uk-UA"/>
        </w:rPr>
        <w:t>0 банківських днів</w:t>
      </w:r>
      <w:r>
        <w:rPr>
          <w:sz w:val="23"/>
          <w:szCs w:val="23"/>
          <w:lang w:val="uk-UA"/>
        </w:rPr>
        <w:t xml:space="preserve">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84385" w:rsidRDefault="00684385" w:rsidP="00684385">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684385" w:rsidRDefault="00684385" w:rsidP="00684385">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684385" w:rsidRDefault="00684385" w:rsidP="00684385">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684385" w:rsidRDefault="00684385" w:rsidP="00684385">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684385" w:rsidRDefault="00684385" w:rsidP="00684385">
      <w:pPr>
        <w:ind w:right="-1" w:firstLine="709"/>
        <w:jc w:val="both"/>
        <w:rPr>
          <w:sz w:val="23"/>
          <w:szCs w:val="23"/>
          <w:lang w:val="uk-UA"/>
        </w:rPr>
      </w:pPr>
      <w:r>
        <w:rPr>
          <w:sz w:val="23"/>
          <w:szCs w:val="23"/>
          <w:lang w:val="uk-UA"/>
        </w:rPr>
        <w:t>5.7. Джерелом фінансування Робіт є кошти Замовника.</w:t>
      </w:r>
    </w:p>
    <w:p w:rsidR="00684385" w:rsidRDefault="00684385" w:rsidP="00684385">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684385" w:rsidRDefault="00684385" w:rsidP="00684385">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684385" w:rsidRDefault="00684385" w:rsidP="00684385">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684385" w:rsidRDefault="00684385" w:rsidP="00684385">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684385" w:rsidRDefault="00684385" w:rsidP="00684385">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684385" w:rsidRDefault="00684385" w:rsidP="00684385">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684385" w:rsidRDefault="00684385" w:rsidP="00684385">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684385" w:rsidRDefault="00684385" w:rsidP="00684385">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684385" w:rsidRDefault="00684385" w:rsidP="00684385">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84385" w:rsidRDefault="00684385" w:rsidP="00684385">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684385" w:rsidRDefault="00684385" w:rsidP="00684385">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684385" w:rsidRDefault="00684385" w:rsidP="00684385">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684385" w:rsidRDefault="00684385" w:rsidP="00684385">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684385" w:rsidRDefault="00684385" w:rsidP="00684385">
      <w:pPr>
        <w:tabs>
          <w:tab w:val="num" w:pos="1764"/>
        </w:tabs>
        <w:spacing w:before="240" w:after="240"/>
        <w:jc w:val="center"/>
        <w:rPr>
          <w:b/>
          <w:sz w:val="23"/>
          <w:szCs w:val="23"/>
          <w:lang w:val="uk-UA"/>
        </w:rPr>
      </w:pPr>
      <w:r>
        <w:rPr>
          <w:b/>
          <w:sz w:val="23"/>
          <w:szCs w:val="23"/>
          <w:lang w:val="uk-UA"/>
        </w:rPr>
        <w:t>7. Відповідальність Сторін</w:t>
      </w:r>
    </w:p>
    <w:p w:rsidR="00684385" w:rsidRDefault="00684385" w:rsidP="00684385">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84385" w:rsidRDefault="00684385" w:rsidP="00684385">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84385" w:rsidRDefault="00684385" w:rsidP="00684385">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84385" w:rsidRDefault="00684385" w:rsidP="00684385">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84385" w:rsidRDefault="00684385" w:rsidP="00684385">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684385" w:rsidRDefault="00684385" w:rsidP="00684385">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684385" w:rsidRDefault="00684385" w:rsidP="00684385">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684385" w:rsidRDefault="00684385" w:rsidP="00684385">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84385" w:rsidRDefault="00684385" w:rsidP="00684385">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84385" w:rsidRDefault="00684385" w:rsidP="00684385">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684385" w:rsidRDefault="00684385" w:rsidP="00684385">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84385" w:rsidRDefault="00684385" w:rsidP="00684385">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84385" w:rsidRDefault="00684385" w:rsidP="00684385">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84385" w:rsidRDefault="00684385" w:rsidP="00684385">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684385" w:rsidRDefault="00684385" w:rsidP="00684385">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84385" w:rsidRDefault="00684385" w:rsidP="00684385">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84385" w:rsidRDefault="00684385" w:rsidP="00684385">
      <w:pPr>
        <w:tabs>
          <w:tab w:val="num" w:pos="1764"/>
        </w:tabs>
        <w:spacing w:before="240" w:after="240"/>
        <w:jc w:val="center"/>
        <w:rPr>
          <w:b/>
          <w:sz w:val="23"/>
          <w:szCs w:val="23"/>
          <w:lang w:val="uk-UA"/>
        </w:rPr>
      </w:pPr>
      <w:r>
        <w:rPr>
          <w:b/>
          <w:sz w:val="23"/>
          <w:szCs w:val="23"/>
          <w:lang w:val="uk-UA"/>
        </w:rPr>
        <w:t>8. Форс-мажорні обставини</w:t>
      </w:r>
    </w:p>
    <w:p w:rsidR="00684385" w:rsidRDefault="00684385" w:rsidP="00684385">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84385" w:rsidRDefault="00684385" w:rsidP="00684385">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84385" w:rsidRDefault="00684385" w:rsidP="00684385">
      <w:pPr>
        <w:tabs>
          <w:tab w:val="num" w:pos="1764"/>
        </w:tabs>
        <w:spacing w:before="240" w:after="240"/>
        <w:jc w:val="center"/>
        <w:rPr>
          <w:b/>
          <w:sz w:val="23"/>
          <w:szCs w:val="23"/>
          <w:lang w:val="uk-UA"/>
        </w:rPr>
      </w:pPr>
      <w:r>
        <w:rPr>
          <w:b/>
          <w:sz w:val="23"/>
          <w:szCs w:val="23"/>
          <w:lang w:val="uk-UA"/>
        </w:rPr>
        <w:t>9. Вирішення спорів</w:t>
      </w:r>
    </w:p>
    <w:p w:rsidR="00684385" w:rsidRDefault="00684385" w:rsidP="00684385">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84385" w:rsidRDefault="00684385" w:rsidP="00684385">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684385" w:rsidRDefault="00684385" w:rsidP="00684385">
      <w:pPr>
        <w:tabs>
          <w:tab w:val="num" w:pos="1764"/>
        </w:tabs>
        <w:spacing w:before="240" w:after="240"/>
        <w:jc w:val="center"/>
        <w:rPr>
          <w:b/>
          <w:sz w:val="23"/>
          <w:szCs w:val="23"/>
          <w:lang w:val="uk-UA"/>
        </w:rPr>
      </w:pPr>
      <w:r>
        <w:rPr>
          <w:b/>
          <w:sz w:val="23"/>
          <w:szCs w:val="23"/>
          <w:lang w:val="uk-UA"/>
        </w:rPr>
        <w:t>10. Авторські права</w:t>
      </w:r>
    </w:p>
    <w:p w:rsidR="00684385" w:rsidRDefault="00684385" w:rsidP="00684385">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684385" w:rsidRDefault="00684385" w:rsidP="00684385">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684385" w:rsidRDefault="00684385" w:rsidP="00684385">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684385" w:rsidRDefault="00684385" w:rsidP="00684385">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684385" w:rsidRDefault="00684385" w:rsidP="00684385">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684385" w:rsidRDefault="00684385" w:rsidP="00684385">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684385" w:rsidRDefault="00684385" w:rsidP="00684385">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684385" w:rsidRDefault="00684385" w:rsidP="00684385">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684385" w:rsidRDefault="00684385" w:rsidP="00684385">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684385" w:rsidRDefault="00684385" w:rsidP="00684385">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684385" w:rsidRDefault="00684385" w:rsidP="00684385">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84385" w:rsidRDefault="00684385" w:rsidP="00684385">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84385" w:rsidRDefault="00684385" w:rsidP="00684385">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84385" w:rsidRDefault="00684385" w:rsidP="00684385">
      <w:pPr>
        <w:spacing w:before="240" w:after="240"/>
        <w:jc w:val="center"/>
        <w:rPr>
          <w:b/>
          <w:sz w:val="23"/>
          <w:szCs w:val="23"/>
          <w:lang w:val="uk-UA"/>
        </w:rPr>
      </w:pPr>
      <w:r>
        <w:rPr>
          <w:b/>
          <w:sz w:val="23"/>
          <w:szCs w:val="23"/>
          <w:lang w:val="uk-UA"/>
        </w:rPr>
        <w:t>12. Інші умови</w:t>
      </w:r>
    </w:p>
    <w:p w:rsidR="00684385" w:rsidRDefault="00684385" w:rsidP="00684385">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684385" w:rsidRDefault="00684385" w:rsidP="00684385">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84385" w:rsidRDefault="00684385" w:rsidP="00684385">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84385" w:rsidRDefault="00684385" w:rsidP="00684385">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684385" w:rsidRDefault="00684385" w:rsidP="00684385">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684385" w:rsidRDefault="00684385" w:rsidP="00684385">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84385" w:rsidRDefault="00684385" w:rsidP="00684385">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84385" w:rsidRDefault="00684385" w:rsidP="00684385">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684385" w:rsidRDefault="00684385" w:rsidP="00684385">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684385" w:rsidRDefault="00684385" w:rsidP="00684385">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684385" w:rsidRDefault="00684385" w:rsidP="00684385">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684385" w:rsidRDefault="00684385" w:rsidP="00684385">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84385" w:rsidRDefault="00684385" w:rsidP="00684385">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84385" w:rsidRDefault="00684385" w:rsidP="00684385">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684385" w:rsidRDefault="00684385" w:rsidP="00684385">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84385" w:rsidRDefault="00684385" w:rsidP="00684385">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84385" w:rsidRDefault="00684385" w:rsidP="00684385">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684385" w:rsidRDefault="00684385" w:rsidP="00684385">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684385" w:rsidRDefault="00684385" w:rsidP="00684385">
      <w:pPr>
        <w:ind w:right="-1"/>
        <w:jc w:val="both"/>
        <w:rPr>
          <w:sz w:val="16"/>
          <w:szCs w:val="16"/>
          <w:lang w:val="uk-UA"/>
        </w:rPr>
      </w:pPr>
    </w:p>
    <w:p w:rsidR="00684385" w:rsidRDefault="00684385" w:rsidP="00684385">
      <w:pPr>
        <w:ind w:right="-1" w:firstLine="709"/>
        <w:jc w:val="both"/>
        <w:rPr>
          <w:b/>
          <w:sz w:val="23"/>
          <w:szCs w:val="23"/>
          <w:lang w:val="uk-UA"/>
        </w:rPr>
      </w:pPr>
      <w:r>
        <w:rPr>
          <w:b/>
          <w:sz w:val="23"/>
          <w:szCs w:val="23"/>
          <w:lang w:val="uk-UA"/>
        </w:rPr>
        <w:t>Невід’ємною частиною цього Договору є :</w:t>
      </w:r>
    </w:p>
    <w:p w:rsidR="00684385" w:rsidRDefault="00684385" w:rsidP="00684385">
      <w:pPr>
        <w:ind w:right="-1" w:firstLine="709"/>
        <w:jc w:val="both"/>
        <w:rPr>
          <w:sz w:val="23"/>
          <w:szCs w:val="23"/>
          <w:lang w:val="uk-UA"/>
        </w:rPr>
      </w:pPr>
      <w:r>
        <w:rPr>
          <w:sz w:val="23"/>
          <w:szCs w:val="23"/>
          <w:lang w:val="uk-UA"/>
        </w:rPr>
        <w:t>- Завдання на проектування (Додаток № 1);</w:t>
      </w:r>
    </w:p>
    <w:p w:rsidR="00684385" w:rsidRDefault="00684385" w:rsidP="00684385">
      <w:pPr>
        <w:ind w:right="-1" w:firstLine="709"/>
        <w:jc w:val="both"/>
        <w:rPr>
          <w:sz w:val="23"/>
          <w:szCs w:val="23"/>
          <w:lang w:val="uk-UA"/>
        </w:rPr>
      </w:pPr>
      <w:r>
        <w:rPr>
          <w:sz w:val="23"/>
          <w:szCs w:val="23"/>
          <w:lang w:val="uk-UA"/>
        </w:rPr>
        <w:t xml:space="preserve">- Протокол узгодження договірної ціни (Додаток № 2); </w:t>
      </w:r>
    </w:p>
    <w:p w:rsidR="00684385" w:rsidRDefault="00684385" w:rsidP="00684385">
      <w:pPr>
        <w:ind w:right="-1" w:firstLine="709"/>
        <w:jc w:val="both"/>
        <w:rPr>
          <w:sz w:val="23"/>
          <w:szCs w:val="23"/>
          <w:lang w:val="uk-UA"/>
        </w:rPr>
      </w:pPr>
      <w:r>
        <w:rPr>
          <w:sz w:val="23"/>
          <w:szCs w:val="23"/>
          <w:lang w:val="uk-UA"/>
        </w:rPr>
        <w:t>- Календарний план виконання робіт (Додаток № 3);</w:t>
      </w:r>
    </w:p>
    <w:p w:rsidR="00684385" w:rsidRDefault="00684385" w:rsidP="00684385">
      <w:pPr>
        <w:ind w:right="-1" w:firstLine="709"/>
        <w:jc w:val="both"/>
        <w:rPr>
          <w:sz w:val="23"/>
          <w:szCs w:val="23"/>
          <w:lang w:val="uk-UA"/>
        </w:rPr>
      </w:pPr>
      <w:r>
        <w:rPr>
          <w:sz w:val="23"/>
          <w:szCs w:val="23"/>
          <w:lang w:val="uk-UA"/>
        </w:rPr>
        <w:t>- Кошторис (Додаток № 4).</w:t>
      </w:r>
    </w:p>
    <w:p w:rsidR="00684385" w:rsidRDefault="00684385" w:rsidP="00684385">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684385" w:rsidTr="00684385">
        <w:trPr>
          <w:trHeight w:val="557"/>
        </w:trPr>
        <w:tc>
          <w:tcPr>
            <w:tcW w:w="5245" w:type="dxa"/>
            <w:vAlign w:val="center"/>
            <w:hideMark/>
          </w:tcPr>
          <w:p w:rsidR="00684385" w:rsidRDefault="00684385">
            <w:pPr>
              <w:ind w:left="311"/>
              <w:rPr>
                <w:b/>
                <w:sz w:val="23"/>
                <w:szCs w:val="23"/>
                <w:lang w:val="uk-UA"/>
              </w:rPr>
            </w:pPr>
            <w:r>
              <w:rPr>
                <w:b/>
                <w:sz w:val="23"/>
                <w:szCs w:val="23"/>
                <w:lang w:val="uk-UA"/>
              </w:rPr>
              <w:t>ПІДРЯДНИК:</w:t>
            </w:r>
          </w:p>
        </w:tc>
        <w:tc>
          <w:tcPr>
            <w:tcW w:w="5103" w:type="dxa"/>
            <w:vAlign w:val="center"/>
            <w:hideMark/>
          </w:tcPr>
          <w:p w:rsidR="00684385" w:rsidRDefault="00684385">
            <w:pPr>
              <w:ind w:left="458"/>
              <w:rPr>
                <w:b/>
                <w:bCs/>
                <w:sz w:val="23"/>
                <w:szCs w:val="23"/>
                <w:lang w:val="uk-UA"/>
              </w:rPr>
            </w:pPr>
            <w:r>
              <w:rPr>
                <w:b/>
                <w:sz w:val="23"/>
                <w:szCs w:val="23"/>
                <w:lang w:val="uk-UA"/>
              </w:rPr>
              <w:t>ЗАМОВНИК:</w:t>
            </w:r>
          </w:p>
        </w:tc>
      </w:tr>
    </w:tbl>
    <w:p w:rsidR="00684385" w:rsidRDefault="00684385" w:rsidP="00684385">
      <w:pPr>
        <w:ind w:right="-1"/>
        <w:contextualSpacing/>
        <w:rPr>
          <w:rFonts w:ascii="Calibri Light" w:hAnsi="Calibri Light" w:cs="Times New Roman CYR"/>
          <w:b/>
          <w:spacing w:val="-10"/>
          <w:kern w:val="28"/>
          <w:sz w:val="10"/>
          <w:szCs w:val="10"/>
          <w:lang w:val="uk-UA"/>
        </w:rPr>
      </w:pPr>
    </w:p>
    <w:p w:rsidR="00684385" w:rsidRDefault="00684385" w:rsidP="00684385">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38E8"/>
    <w:rsid w:val="00024DC0"/>
    <w:rsid w:val="00027DA9"/>
    <w:rsid w:val="000668E0"/>
    <w:rsid w:val="000E0D04"/>
    <w:rsid w:val="000E366F"/>
    <w:rsid w:val="00100D49"/>
    <w:rsid w:val="00120D21"/>
    <w:rsid w:val="001263A5"/>
    <w:rsid w:val="00151B7E"/>
    <w:rsid w:val="00160F77"/>
    <w:rsid w:val="00175AA9"/>
    <w:rsid w:val="00176CF3"/>
    <w:rsid w:val="001C1664"/>
    <w:rsid w:val="001D0987"/>
    <w:rsid w:val="001E0E3E"/>
    <w:rsid w:val="001E2914"/>
    <w:rsid w:val="001E609B"/>
    <w:rsid w:val="001F59B6"/>
    <w:rsid w:val="00270E14"/>
    <w:rsid w:val="00276575"/>
    <w:rsid w:val="00287F52"/>
    <w:rsid w:val="00293C8A"/>
    <w:rsid w:val="002F28A9"/>
    <w:rsid w:val="00315484"/>
    <w:rsid w:val="00326398"/>
    <w:rsid w:val="00336306"/>
    <w:rsid w:val="00353BE3"/>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2DF5"/>
    <w:rsid w:val="0060477B"/>
    <w:rsid w:val="00617B13"/>
    <w:rsid w:val="006257C7"/>
    <w:rsid w:val="00631958"/>
    <w:rsid w:val="0063545D"/>
    <w:rsid w:val="006471A5"/>
    <w:rsid w:val="00664242"/>
    <w:rsid w:val="00684385"/>
    <w:rsid w:val="0068438D"/>
    <w:rsid w:val="006C0E37"/>
    <w:rsid w:val="006E29D1"/>
    <w:rsid w:val="007045AA"/>
    <w:rsid w:val="0071427F"/>
    <w:rsid w:val="00740DBB"/>
    <w:rsid w:val="00774A45"/>
    <w:rsid w:val="007764A7"/>
    <w:rsid w:val="007A36E6"/>
    <w:rsid w:val="007A4141"/>
    <w:rsid w:val="007C046F"/>
    <w:rsid w:val="007C51A1"/>
    <w:rsid w:val="007D3FAC"/>
    <w:rsid w:val="007E4F4A"/>
    <w:rsid w:val="0080733A"/>
    <w:rsid w:val="00842C0F"/>
    <w:rsid w:val="00847127"/>
    <w:rsid w:val="00851A1D"/>
    <w:rsid w:val="0089427A"/>
    <w:rsid w:val="008A1796"/>
    <w:rsid w:val="008F5394"/>
    <w:rsid w:val="00907F95"/>
    <w:rsid w:val="0099255C"/>
    <w:rsid w:val="009C32D0"/>
    <w:rsid w:val="009C3E1A"/>
    <w:rsid w:val="009D2F68"/>
    <w:rsid w:val="009D7783"/>
    <w:rsid w:val="009E2F75"/>
    <w:rsid w:val="009F29FC"/>
    <w:rsid w:val="00A07F2D"/>
    <w:rsid w:val="00A40351"/>
    <w:rsid w:val="00A534F3"/>
    <w:rsid w:val="00A53F77"/>
    <w:rsid w:val="00A54613"/>
    <w:rsid w:val="00A6473D"/>
    <w:rsid w:val="00A678F7"/>
    <w:rsid w:val="00A81651"/>
    <w:rsid w:val="00AA1FE6"/>
    <w:rsid w:val="00AC0C34"/>
    <w:rsid w:val="00AD2A42"/>
    <w:rsid w:val="00AD7F88"/>
    <w:rsid w:val="00AF3BCF"/>
    <w:rsid w:val="00B144B2"/>
    <w:rsid w:val="00B16EDC"/>
    <w:rsid w:val="00B34362"/>
    <w:rsid w:val="00B81481"/>
    <w:rsid w:val="00BA08BC"/>
    <w:rsid w:val="00BD374A"/>
    <w:rsid w:val="00BD64DA"/>
    <w:rsid w:val="00BF51B6"/>
    <w:rsid w:val="00BF6B2B"/>
    <w:rsid w:val="00C42A4A"/>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5491"/>
    <w:rsid w:val="00D66C86"/>
    <w:rsid w:val="00D745CC"/>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55AD8"/>
    <w:rsid w:val="00F61CFF"/>
    <w:rsid w:val="00F94F7D"/>
    <w:rsid w:val="00FB0683"/>
    <w:rsid w:val="00FB793E"/>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6DA9AA"/>
  <w15:docId w15:val="{7BCA863E-FB5D-4D82-9D5D-C2DC443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1583">
      <w:bodyDiv w:val="1"/>
      <w:marLeft w:val="0"/>
      <w:marRight w:val="0"/>
      <w:marTop w:val="0"/>
      <w:marBottom w:val="0"/>
      <w:divBdr>
        <w:top w:val="none" w:sz="0" w:space="0" w:color="auto"/>
        <w:left w:val="none" w:sz="0" w:space="0" w:color="auto"/>
        <w:bottom w:val="none" w:sz="0" w:space="0" w:color="auto"/>
        <w:right w:val="none" w:sz="0" w:space="0" w:color="auto"/>
      </w:divBdr>
    </w:div>
    <w:div w:id="1015307046">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18</Pages>
  <Words>30922</Words>
  <Characters>17627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169</cp:revision>
  <cp:lastPrinted>2022-01-05T06:42:00Z</cp:lastPrinted>
  <dcterms:created xsi:type="dcterms:W3CDTF">2020-06-22T11:04:00Z</dcterms:created>
  <dcterms:modified xsi:type="dcterms:W3CDTF">2022-01-05T06:56:00Z</dcterms:modified>
</cp:coreProperties>
</file>