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A3" w:rsidRPr="0046698A" w:rsidRDefault="008E0BA3" w:rsidP="0046698A">
      <w:pPr>
        <w:rPr>
          <w:rFonts w:ascii="Times New Roman" w:hAnsi="Times New Roman"/>
          <w:b/>
          <w:bCs/>
          <w:sz w:val="32"/>
          <w:szCs w:val="32"/>
        </w:rPr>
      </w:pPr>
      <w:r w:rsidRPr="0046698A">
        <w:rPr>
          <w:rFonts w:ascii="Times New Roman" w:hAnsi="Times New Roman"/>
          <w:b/>
          <w:sz w:val="32"/>
          <w:szCs w:val="32"/>
        </w:rPr>
        <w:t>АКЦІОНЕРНЕ ТОВАРИСТВО «ВІННИЦЯОБЛЕНЕРГО»</w:t>
      </w:r>
    </w:p>
    <w:p w:rsidR="00F1036F" w:rsidRPr="0075130D" w:rsidRDefault="00F1036F" w:rsidP="00F1036F">
      <w:pPr>
        <w:jc w:val="center"/>
        <w:rPr>
          <w:rFonts w:ascii="Times New Roman" w:hAnsi="Times New Roman"/>
          <w:bCs/>
          <w:sz w:val="36"/>
          <w:szCs w:val="36"/>
        </w:rPr>
      </w:pPr>
    </w:p>
    <w:p w:rsidR="00F1036F" w:rsidRPr="008435DF" w:rsidRDefault="00F1036F" w:rsidP="00F1036F">
      <w:pPr>
        <w:jc w:val="center"/>
        <w:rPr>
          <w:rFonts w:ascii="Times New Roman" w:hAnsi="Times New Roman"/>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5130D" w:rsidRPr="008435DF" w:rsidTr="0075130D">
        <w:tc>
          <w:tcPr>
            <w:tcW w:w="4923" w:type="dxa"/>
            <w:tcBorders>
              <w:top w:val="nil"/>
              <w:left w:val="nil"/>
              <w:bottom w:val="nil"/>
              <w:right w:val="nil"/>
            </w:tcBorders>
          </w:tcPr>
          <w:p w:rsidR="0075130D" w:rsidRPr="008435DF" w:rsidRDefault="0075130D" w:rsidP="00F972F6">
            <w:pPr>
              <w:rPr>
                <w:rFonts w:ascii="Times New Roman" w:hAnsi="Times New Roman"/>
                <w:b/>
                <w:bCs/>
                <w:sz w:val="28"/>
                <w:szCs w:val="28"/>
              </w:rPr>
            </w:pPr>
          </w:p>
        </w:tc>
        <w:tc>
          <w:tcPr>
            <w:tcW w:w="4395" w:type="dxa"/>
            <w:tcBorders>
              <w:top w:val="nil"/>
              <w:left w:val="nil"/>
              <w:bottom w:val="nil"/>
              <w:right w:val="nil"/>
            </w:tcBorders>
          </w:tcPr>
          <w:p w:rsidR="0075130D" w:rsidRPr="00C62940" w:rsidRDefault="0075130D" w:rsidP="00850604">
            <w:pPr>
              <w:rPr>
                <w:rFonts w:ascii="Times New Roman" w:hAnsi="Times New Roman"/>
                <w:bCs/>
                <w:noProof/>
                <w:sz w:val="24"/>
                <w:szCs w:val="24"/>
              </w:rPr>
            </w:pPr>
            <w:r w:rsidRPr="00C62940">
              <w:rPr>
                <w:rFonts w:ascii="Times New Roman" w:hAnsi="Times New Roman"/>
                <w:bCs/>
                <w:noProof/>
                <w:sz w:val="24"/>
                <w:szCs w:val="24"/>
              </w:rPr>
              <w:t xml:space="preserve">                  "ЗАТВЕРДЖЕНО"</w:t>
            </w:r>
          </w:p>
          <w:p w:rsidR="0075130D" w:rsidRPr="00C62940" w:rsidRDefault="0075130D" w:rsidP="00850604">
            <w:pPr>
              <w:jc w:val="both"/>
              <w:rPr>
                <w:rFonts w:ascii="Times New Roman" w:hAnsi="Times New Roman" w:cs="Times New Roman"/>
                <w:sz w:val="24"/>
                <w:szCs w:val="24"/>
              </w:rPr>
            </w:pPr>
            <w:r w:rsidRPr="00C62940">
              <w:rPr>
                <w:rFonts w:ascii="Times New Roman" w:hAnsi="Times New Roman"/>
                <w:bCs/>
                <w:noProof/>
                <w:sz w:val="24"/>
                <w:szCs w:val="24"/>
              </w:rPr>
              <w:t xml:space="preserve">рішенням  </w:t>
            </w:r>
            <w:r w:rsidRPr="00C62940">
              <w:rPr>
                <w:rFonts w:ascii="Times New Roman" w:hAnsi="Times New Roman" w:cs="Times New Roman"/>
                <w:sz w:val="24"/>
                <w:szCs w:val="24"/>
              </w:rPr>
              <w:t>уповноважен</w:t>
            </w:r>
            <w:r w:rsidRPr="00C62940">
              <w:rPr>
                <w:rFonts w:ascii="Times New Roman" w:hAnsi="Times New Roman" w:cs="Times New Roman"/>
                <w:sz w:val="24"/>
                <w:szCs w:val="24"/>
                <w:lang w:val="uk-UA"/>
              </w:rPr>
              <w:t>ої</w:t>
            </w:r>
            <w:r w:rsidRPr="00C62940">
              <w:rPr>
                <w:rFonts w:ascii="Times New Roman" w:hAnsi="Times New Roman" w:cs="Times New Roman"/>
                <w:sz w:val="24"/>
                <w:szCs w:val="24"/>
              </w:rPr>
              <w:t xml:space="preserve"> особи</w:t>
            </w:r>
          </w:p>
          <w:p w:rsidR="0075130D" w:rsidRPr="00016290" w:rsidRDefault="0075130D" w:rsidP="00014DB6">
            <w:pPr>
              <w:rPr>
                <w:rFonts w:ascii="Times New Roman" w:hAnsi="Times New Roman"/>
                <w:bCs/>
                <w:noProof/>
                <w:sz w:val="24"/>
                <w:szCs w:val="24"/>
                <w:lang w:val="uk-UA"/>
              </w:rPr>
            </w:pPr>
            <w:r w:rsidRPr="00C62940">
              <w:rPr>
                <w:rFonts w:ascii="Times New Roman" w:hAnsi="Times New Roman"/>
                <w:bCs/>
                <w:noProof/>
                <w:sz w:val="24"/>
                <w:szCs w:val="24"/>
              </w:rPr>
              <w:t xml:space="preserve">протокол  № </w:t>
            </w:r>
            <w:r w:rsidR="00014DB6">
              <w:rPr>
                <w:rFonts w:ascii="Times New Roman" w:hAnsi="Times New Roman"/>
                <w:bCs/>
                <w:noProof/>
                <w:sz w:val="24"/>
                <w:szCs w:val="24"/>
                <w:lang w:val="uk-UA"/>
              </w:rPr>
              <w:t>6</w:t>
            </w:r>
            <w:r w:rsidRPr="00C62940">
              <w:rPr>
                <w:rFonts w:ascii="Times New Roman" w:hAnsi="Times New Roman"/>
                <w:bCs/>
                <w:noProof/>
                <w:sz w:val="24"/>
                <w:szCs w:val="24"/>
              </w:rPr>
              <w:t>/1</w:t>
            </w:r>
            <w:r w:rsidRPr="00C62940">
              <w:rPr>
                <w:rFonts w:ascii="Times New Roman" w:hAnsi="Times New Roman"/>
                <w:bCs/>
                <w:noProof/>
                <w:sz w:val="24"/>
                <w:szCs w:val="24"/>
                <w:lang w:val="uk-UA"/>
              </w:rPr>
              <w:t xml:space="preserve"> </w:t>
            </w:r>
            <w:r w:rsidRPr="00C62940">
              <w:rPr>
                <w:rFonts w:ascii="Times New Roman" w:hAnsi="Times New Roman"/>
                <w:bCs/>
                <w:noProof/>
                <w:sz w:val="24"/>
                <w:szCs w:val="24"/>
              </w:rPr>
              <w:t xml:space="preserve">від </w:t>
            </w:r>
            <w:r w:rsidR="00014DB6">
              <w:rPr>
                <w:rFonts w:ascii="Times New Roman" w:hAnsi="Times New Roman"/>
                <w:bCs/>
                <w:noProof/>
                <w:sz w:val="24"/>
                <w:szCs w:val="24"/>
                <w:lang w:val="uk-UA"/>
              </w:rPr>
              <w:t>10</w:t>
            </w:r>
            <w:r w:rsidRPr="00C62940">
              <w:rPr>
                <w:rFonts w:ascii="Times New Roman" w:hAnsi="Times New Roman"/>
                <w:bCs/>
                <w:noProof/>
                <w:sz w:val="24"/>
                <w:szCs w:val="24"/>
              </w:rPr>
              <w:t>.</w:t>
            </w:r>
            <w:r w:rsidR="00016290">
              <w:rPr>
                <w:rFonts w:ascii="Times New Roman" w:hAnsi="Times New Roman"/>
                <w:bCs/>
                <w:noProof/>
                <w:sz w:val="24"/>
                <w:szCs w:val="24"/>
                <w:lang w:val="uk-UA"/>
              </w:rPr>
              <w:t>0</w:t>
            </w:r>
            <w:r w:rsidRPr="00C62940">
              <w:rPr>
                <w:rFonts w:ascii="Times New Roman" w:hAnsi="Times New Roman"/>
                <w:bCs/>
                <w:noProof/>
                <w:sz w:val="24"/>
                <w:szCs w:val="24"/>
                <w:lang w:val="uk-UA"/>
              </w:rPr>
              <w:t>1</w:t>
            </w:r>
            <w:r w:rsidRPr="00C62940">
              <w:rPr>
                <w:rFonts w:ascii="Times New Roman" w:hAnsi="Times New Roman"/>
                <w:bCs/>
                <w:noProof/>
                <w:sz w:val="24"/>
                <w:szCs w:val="24"/>
              </w:rPr>
              <w:t>.202</w:t>
            </w:r>
            <w:r w:rsidR="00016290">
              <w:rPr>
                <w:rFonts w:ascii="Times New Roman" w:hAnsi="Times New Roman"/>
                <w:bCs/>
                <w:noProof/>
                <w:sz w:val="24"/>
                <w:szCs w:val="24"/>
                <w:lang w:val="uk-UA"/>
              </w:rPr>
              <w:t>2</w:t>
            </w:r>
          </w:p>
        </w:tc>
      </w:tr>
      <w:tr w:rsidR="0075130D" w:rsidRPr="008435DF" w:rsidTr="0075130D">
        <w:tc>
          <w:tcPr>
            <w:tcW w:w="4923" w:type="dxa"/>
            <w:tcBorders>
              <w:top w:val="nil"/>
              <w:left w:val="nil"/>
              <w:bottom w:val="nil"/>
              <w:right w:val="nil"/>
            </w:tcBorders>
          </w:tcPr>
          <w:p w:rsidR="0075130D" w:rsidRPr="008435DF" w:rsidRDefault="0075130D" w:rsidP="00F972F6">
            <w:pPr>
              <w:rPr>
                <w:rFonts w:ascii="Times New Roman" w:hAnsi="Times New Roman"/>
                <w:b/>
                <w:bCs/>
                <w:sz w:val="28"/>
                <w:szCs w:val="28"/>
              </w:rPr>
            </w:pPr>
          </w:p>
        </w:tc>
        <w:tc>
          <w:tcPr>
            <w:tcW w:w="4395" w:type="dxa"/>
            <w:tcBorders>
              <w:top w:val="nil"/>
              <w:left w:val="nil"/>
              <w:bottom w:val="nil"/>
              <w:right w:val="nil"/>
            </w:tcBorders>
          </w:tcPr>
          <w:p w:rsidR="0075130D" w:rsidRPr="008435DF" w:rsidRDefault="0075130D" w:rsidP="00850604">
            <w:pPr>
              <w:rPr>
                <w:rFonts w:ascii="Times New Roman" w:hAnsi="Times New Roman"/>
                <w:b/>
                <w:bCs/>
                <w:sz w:val="24"/>
                <w:szCs w:val="24"/>
              </w:rPr>
            </w:pPr>
          </w:p>
        </w:tc>
      </w:tr>
      <w:tr w:rsidR="0075130D" w:rsidRPr="008435DF" w:rsidTr="0075130D">
        <w:tc>
          <w:tcPr>
            <w:tcW w:w="4923" w:type="dxa"/>
            <w:tcBorders>
              <w:top w:val="nil"/>
              <w:left w:val="nil"/>
              <w:bottom w:val="nil"/>
              <w:right w:val="nil"/>
            </w:tcBorders>
          </w:tcPr>
          <w:p w:rsidR="0075130D" w:rsidRPr="008435DF" w:rsidRDefault="0075130D" w:rsidP="00F972F6">
            <w:pPr>
              <w:rPr>
                <w:rFonts w:ascii="Times New Roman" w:hAnsi="Times New Roman"/>
                <w:b/>
                <w:bCs/>
                <w:sz w:val="28"/>
                <w:szCs w:val="28"/>
              </w:rPr>
            </w:pPr>
          </w:p>
        </w:tc>
        <w:tc>
          <w:tcPr>
            <w:tcW w:w="4395" w:type="dxa"/>
            <w:tcBorders>
              <w:top w:val="nil"/>
              <w:left w:val="nil"/>
              <w:bottom w:val="nil"/>
              <w:right w:val="nil"/>
            </w:tcBorders>
          </w:tcPr>
          <w:p w:rsidR="0075130D" w:rsidRPr="00B35018" w:rsidRDefault="0075130D" w:rsidP="00850604">
            <w:pPr>
              <w:rPr>
                <w:rFonts w:ascii="Times New Roman" w:hAnsi="Times New Roman"/>
                <w:b/>
                <w:bCs/>
                <w:sz w:val="24"/>
                <w:szCs w:val="24"/>
                <w:lang w:val="uk-UA"/>
              </w:rPr>
            </w:pPr>
            <w:r w:rsidRPr="00B35018">
              <w:rPr>
                <w:rFonts w:ascii="Times New Roman" w:hAnsi="Times New Roman"/>
                <w:b/>
                <w:bCs/>
                <w:sz w:val="24"/>
                <w:szCs w:val="24"/>
              </w:rPr>
              <w:t>_____________</w:t>
            </w:r>
            <w:r w:rsidRPr="00B35018">
              <w:rPr>
                <w:rFonts w:ascii="Times New Roman" w:hAnsi="Times New Roman"/>
                <w:bCs/>
                <w:sz w:val="24"/>
                <w:szCs w:val="24"/>
                <w:lang w:val="uk-UA"/>
              </w:rPr>
              <w:t>Сергій</w:t>
            </w:r>
            <w:r w:rsidRPr="00B35018">
              <w:rPr>
                <w:rFonts w:ascii="Times New Roman" w:hAnsi="Times New Roman"/>
                <w:bCs/>
                <w:sz w:val="24"/>
                <w:szCs w:val="24"/>
              </w:rPr>
              <w:t xml:space="preserve"> </w:t>
            </w:r>
            <w:r w:rsidRPr="00B35018">
              <w:rPr>
                <w:rFonts w:ascii="Times New Roman" w:hAnsi="Times New Roman"/>
                <w:bCs/>
                <w:sz w:val="24"/>
                <w:szCs w:val="24"/>
                <w:lang w:val="uk-UA"/>
              </w:rPr>
              <w:t>ЧЕЧЕНЄВ</w:t>
            </w:r>
          </w:p>
        </w:tc>
      </w:tr>
      <w:tr w:rsidR="00F1036F" w:rsidRPr="008435DF" w:rsidTr="0075130D">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9847" w:type="dxa"/>
        <w:jc w:val="center"/>
        <w:tblLayout w:type="fixed"/>
        <w:tblLook w:val="0000" w:firstRow="0" w:lastRow="0" w:firstColumn="0" w:lastColumn="0" w:noHBand="0" w:noVBand="0"/>
      </w:tblPr>
      <w:tblGrid>
        <w:gridCol w:w="9847"/>
      </w:tblGrid>
      <w:tr w:rsidR="00F1036F" w:rsidRPr="008435DF" w:rsidTr="00BE78AA">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5130D" w:rsidRDefault="00F1036F" w:rsidP="0075130D">
      <w:pPr>
        <w:autoSpaceDE w:val="0"/>
        <w:autoSpaceDN w:val="0"/>
        <w:adjustRightInd w:val="0"/>
        <w:spacing w:after="0"/>
        <w:jc w:val="center"/>
        <w:rPr>
          <w:rFonts w:ascii="Times New Roman" w:hAnsi="Times New Roman"/>
          <w:b/>
          <w:bCs/>
          <w:sz w:val="36"/>
          <w:szCs w:val="36"/>
        </w:rPr>
      </w:pPr>
    </w:p>
    <w:p w:rsidR="00850604" w:rsidRPr="008E0BA3" w:rsidRDefault="0075130D" w:rsidP="00850604">
      <w:pPr>
        <w:pStyle w:val="HTML"/>
        <w:jc w:val="center"/>
        <w:rPr>
          <w:rFonts w:ascii="Times New Roman" w:hAnsi="Times New Roman" w:cs="Times New Roman"/>
          <w:b/>
          <w:color w:val="0000FF"/>
          <w:sz w:val="32"/>
          <w:szCs w:val="32"/>
          <w:lang w:val="ru-RU"/>
        </w:rPr>
      </w:pPr>
      <w:r w:rsidRPr="0075130D">
        <w:rPr>
          <w:rFonts w:ascii="Times New Roman" w:hAnsi="Times New Roman" w:cs="Times New Roman"/>
          <w:b/>
          <w:color w:val="0000FF"/>
          <w:sz w:val="32"/>
          <w:szCs w:val="32"/>
        </w:rPr>
        <w:t>Згідно ДСТУ Б Д.1.1-1:2013</w:t>
      </w:r>
      <w:r w:rsidRPr="0075130D">
        <w:rPr>
          <w:rFonts w:ascii="Times New Roman" w:hAnsi="Times New Roman" w:cs="Times New Roman"/>
          <w:b/>
          <w:color w:val="FF0000"/>
          <w:sz w:val="32"/>
          <w:szCs w:val="32"/>
        </w:rPr>
        <w:t xml:space="preserve">  </w:t>
      </w:r>
      <w:r w:rsidRPr="0075130D">
        <w:rPr>
          <w:rFonts w:ascii="Times New Roman" w:hAnsi="Times New Roman" w:cs="Times New Roman"/>
          <w:b/>
          <w:color w:val="0000FF"/>
          <w:sz w:val="32"/>
          <w:szCs w:val="32"/>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Pr="0075130D">
        <w:rPr>
          <w:rFonts w:ascii="Times New Roman" w:hAnsi="Times New Roman" w:cs="Times New Roman"/>
          <w:b/>
          <w:color w:val="0000FF"/>
          <w:sz w:val="32"/>
          <w:szCs w:val="32"/>
          <w:lang w:bidi="he-IL"/>
        </w:rPr>
        <w:t xml:space="preserve"> </w:t>
      </w:r>
      <w:r w:rsidRPr="00850604">
        <w:rPr>
          <w:rFonts w:ascii="Times New Roman" w:hAnsi="Times New Roman" w:cs="Times New Roman"/>
          <w:b/>
          <w:color w:val="0000FF"/>
          <w:sz w:val="32"/>
          <w:szCs w:val="32"/>
          <w:lang w:bidi="he-IL"/>
        </w:rPr>
        <w:t>(</w:t>
      </w:r>
      <w:r w:rsidR="00850604" w:rsidRPr="00850604">
        <w:rPr>
          <w:rFonts w:ascii="Times New Roman" w:hAnsi="Times New Roman" w:cs="Times New Roman"/>
          <w:b/>
          <w:color w:val="0000FF"/>
          <w:sz w:val="32"/>
          <w:szCs w:val="32"/>
          <w:lang w:bidi="he-IL"/>
        </w:rPr>
        <w:t>Технічне переоснащення КЛ-10 кВ Ф-262 від ПС 110/10 кВ «Промислова» до РП-39, Ф-304 від ПС 110//35/10 кВ «Південна» до ТП-643, Ф-38 від ПС 110/35/10 кВ «Південна» до ТП-677, Ф-266 від ПС 110/10 кВ «Промислова» до ТП-903, ТП-903 до ТП-643 по вул. Андрія Первозванного, Келецька, Хмельницьке шосе, Л.Ратушної, пров. Червоному, вул. Пирогова, К.Василенка в м. Вінниця</w:t>
      </w:r>
      <w:r w:rsidR="00850604" w:rsidRPr="00850604">
        <w:rPr>
          <w:rFonts w:ascii="Times New Roman" w:hAnsi="Times New Roman" w:cs="Times New Roman"/>
          <w:b/>
          <w:color w:val="0000FF"/>
          <w:sz w:val="32"/>
          <w:szCs w:val="32"/>
        </w:rPr>
        <w:t xml:space="preserve">)  </w:t>
      </w:r>
    </w:p>
    <w:p w:rsidR="00850604" w:rsidRPr="008E0BA3" w:rsidRDefault="00850604" w:rsidP="00850604">
      <w:pPr>
        <w:pStyle w:val="HTML"/>
        <w:jc w:val="center"/>
        <w:rPr>
          <w:rFonts w:ascii="Times New Roman" w:hAnsi="Times New Roman" w:cs="Times New Roman"/>
          <w:color w:val="0000FF"/>
          <w:sz w:val="32"/>
          <w:szCs w:val="32"/>
          <w:lang w:val="ru-RU"/>
        </w:rPr>
      </w:pPr>
      <w:r w:rsidRPr="00850604">
        <w:rPr>
          <w:rFonts w:ascii="Times New Roman" w:hAnsi="Times New Roman" w:cs="Times New Roman"/>
          <w:b/>
          <w:color w:val="0000FF"/>
          <w:sz w:val="32"/>
          <w:szCs w:val="32"/>
        </w:rPr>
        <w:t>(</w:t>
      </w:r>
      <w:r w:rsidRPr="00850604">
        <w:rPr>
          <w:rFonts w:ascii="Times New Roman" w:hAnsi="Times New Roman" w:cs="Times New Roman"/>
          <w:color w:val="0000FF"/>
          <w:sz w:val="32"/>
          <w:szCs w:val="32"/>
        </w:rPr>
        <w:t xml:space="preserve">Інвестиційна програма АТ «ВІННИЦЯОБЛЕНЕРГО» 2022 р. </w:t>
      </w:r>
    </w:p>
    <w:p w:rsidR="00AF1134" w:rsidRPr="00850604" w:rsidRDefault="00850604" w:rsidP="00850604">
      <w:pPr>
        <w:pStyle w:val="HTML"/>
        <w:jc w:val="center"/>
        <w:rPr>
          <w:rFonts w:ascii="Times New Roman" w:hAnsi="Times New Roman" w:cs="Times New Roman"/>
          <w:b/>
          <w:color w:val="0000FF"/>
          <w:sz w:val="32"/>
          <w:szCs w:val="32"/>
        </w:rPr>
      </w:pPr>
      <w:r w:rsidRPr="00850604">
        <w:rPr>
          <w:rFonts w:ascii="Times New Roman" w:hAnsi="Times New Roman" w:cs="Times New Roman"/>
          <w:color w:val="0000FF"/>
          <w:sz w:val="32"/>
          <w:szCs w:val="32"/>
        </w:rPr>
        <w:t xml:space="preserve">І розділ, </w:t>
      </w:r>
      <w:r w:rsidRPr="00850604">
        <w:rPr>
          <w:rFonts w:ascii="Times New Roman" w:hAnsi="Times New Roman" w:cs="Times New Roman"/>
          <w:bCs/>
          <w:iCs/>
          <w:color w:val="0000FF"/>
          <w:sz w:val="32"/>
          <w:szCs w:val="32"/>
        </w:rPr>
        <w:t>п. І.1.2.</w:t>
      </w:r>
      <w:r w:rsidRPr="00850604">
        <w:rPr>
          <w:rFonts w:ascii="Times New Roman" w:hAnsi="Times New Roman" w:cs="Times New Roman"/>
          <w:bCs/>
          <w:iCs/>
          <w:color w:val="0000FF"/>
          <w:sz w:val="32"/>
          <w:szCs w:val="32"/>
          <w:lang w:val="ru-RU"/>
        </w:rPr>
        <w:t>3.2</w:t>
      </w:r>
      <w:r w:rsidRPr="00850604">
        <w:rPr>
          <w:rFonts w:ascii="Times New Roman" w:hAnsi="Times New Roman" w:cs="Times New Roman"/>
          <w:bCs/>
          <w:iCs/>
          <w:color w:val="0000FF"/>
          <w:sz w:val="32"/>
          <w:szCs w:val="32"/>
        </w:rPr>
        <w:t>.</w:t>
      </w:r>
      <w:r w:rsidRPr="00850604">
        <w:rPr>
          <w:rFonts w:ascii="Times New Roman" w:hAnsi="Times New Roman" w:cs="Times New Roman"/>
          <w:bCs/>
          <w:iCs/>
          <w:color w:val="0000FF"/>
          <w:sz w:val="32"/>
          <w:szCs w:val="32"/>
          <w:lang w:val="ru-RU"/>
        </w:rPr>
        <w:t>3</w:t>
      </w:r>
      <w:r w:rsidRPr="00850604">
        <w:rPr>
          <w:rFonts w:ascii="Times New Roman" w:hAnsi="Times New Roman" w:cs="Times New Roman"/>
          <w:bCs/>
          <w:iCs/>
          <w:color w:val="0000FF"/>
          <w:sz w:val="32"/>
          <w:szCs w:val="32"/>
        </w:rPr>
        <w:t>).</w:t>
      </w:r>
    </w:p>
    <w:p w:rsidR="002154D5" w:rsidRPr="00016290" w:rsidRDefault="002154D5" w:rsidP="0003488E">
      <w:pPr>
        <w:pStyle w:val="HTML"/>
        <w:jc w:val="center"/>
        <w:rPr>
          <w:rFonts w:ascii="Times New Roman" w:hAnsi="Times New Roman"/>
          <w:b/>
          <w:color w:val="0000FF"/>
          <w:sz w:val="40"/>
          <w:szCs w:val="40"/>
          <w:lang w:val="ru-RU"/>
        </w:rPr>
      </w:pPr>
    </w:p>
    <w:p w:rsidR="000111C5" w:rsidRPr="00016290" w:rsidRDefault="000111C5" w:rsidP="0003488E">
      <w:pPr>
        <w:pStyle w:val="HTML"/>
        <w:jc w:val="center"/>
        <w:rPr>
          <w:rFonts w:ascii="Times New Roman" w:hAnsi="Times New Roman"/>
          <w:b/>
          <w:color w:val="0000FF"/>
          <w:sz w:val="40"/>
          <w:szCs w:val="40"/>
          <w:lang w:val="ru-RU"/>
        </w:rPr>
      </w:pPr>
    </w:p>
    <w:p w:rsidR="008B1250" w:rsidRDefault="008B1250" w:rsidP="0003488E">
      <w:pPr>
        <w:pStyle w:val="HTML"/>
        <w:jc w:val="center"/>
        <w:rPr>
          <w:rFonts w:ascii="Times New Roman" w:hAnsi="Times New Roman"/>
          <w:b/>
          <w:color w:val="0000FF"/>
          <w:sz w:val="40"/>
          <w:szCs w:val="40"/>
        </w:rPr>
      </w:pPr>
    </w:p>
    <w:p w:rsidR="008B1250" w:rsidRDefault="008B1250" w:rsidP="0003488E">
      <w:pPr>
        <w:pStyle w:val="HTML"/>
        <w:jc w:val="center"/>
        <w:rPr>
          <w:rFonts w:ascii="Times New Roman" w:hAnsi="Times New Roman"/>
          <w:b/>
          <w:color w:val="0000FF"/>
          <w:sz w:val="40"/>
          <w:szCs w:val="40"/>
        </w:rPr>
      </w:pPr>
    </w:p>
    <w:p w:rsidR="005C5299" w:rsidRDefault="005C5299" w:rsidP="00F1036F">
      <w:pPr>
        <w:autoSpaceDE w:val="0"/>
        <w:autoSpaceDN w:val="0"/>
        <w:adjustRightInd w:val="0"/>
        <w:spacing w:after="120"/>
        <w:jc w:val="center"/>
        <w:rPr>
          <w:rFonts w:ascii="Times New Roman" w:hAnsi="Times New Roman"/>
          <w:b/>
          <w:bCs/>
          <w:sz w:val="28"/>
          <w:szCs w:val="28"/>
          <w:lang w:val="uk-UA"/>
        </w:rPr>
      </w:pPr>
    </w:p>
    <w:p w:rsidR="007F4B27" w:rsidRDefault="00F1036F" w:rsidP="00F1036F">
      <w:pPr>
        <w:autoSpaceDE w:val="0"/>
        <w:autoSpaceDN w:val="0"/>
        <w:adjustRightInd w:val="0"/>
        <w:spacing w:after="120"/>
        <w:jc w:val="center"/>
        <w:rPr>
          <w:rFonts w:ascii="Times New Roman" w:hAnsi="Times New Roman"/>
          <w:bCs/>
          <w:sz w:val="28"/>
          <w:szCs w:val="28"/>
          <w:lang w:val="uk-UA"/>
        </w:rPr>
      </w:pPr>
      <w:r w:rsidRPr="0075130D">
        <w:rPr>
          <w:rFonts w:ascii="Times New Roman" w:hAnsi="Times New Roman"/>
          <w:bCs/>
          <w:sz w:val="28"/>
          <w:szCs w:val="28"/>
          <w:lang w:val="uk-UA"/>
        </w:rPr>
        <w:t>м. Вінниця –  202</w:t>
      </w:r>
      <w:r w:rsidR="00016290">
        <w:rPr>
          <w:rFonts w:ascii="Times New Roman" w:hAnsi="Times New Roman"/>
          <w:bCs/>
          <w:sz w:val="28"/>
          <w:szCs w:val="28"/>
          <w:lang w:val="uk-UA"/>
        </w:rPr>
        <w:t>2</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Розділ І. Загальні положення</w:t>
            </w:r>
          </w:p>
        </w:tc>
      </w:tr>
      <w:tr w:rsidR="005172DB" w:rsidRPr="00A45B51" w:rsidTr="00D35A47">
        <w:trPr>
          <w:trHeight w:val="31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3</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A45B51">
              <w:rPr>
                <w:rFonts w:ascii="Times New Roman" w:eastAsia="Times New Roman" w:hAnsi="Times New Roman" w:cs="Times New Roman"/>
                <w:color w:val="000000"/>
                <w:sz w:val="24"/>
                <w:szCs w:val="24"/>
                <w:lang w:val="uk-UA" w:eastAsia="ru-RU"/>
              </w:rPr>
              <w:t>Тендерну докуме</w:t>
            </w:r>
            <w:r w:rsidRPr="005172DB">
              <w:rPr>
                <w:rFonts w:ascii="Times New Roman" w:eastAsia="Times New Roman" w:hAnsi="Times New Roman" w:cs="Times New Roman"/>
                <w:color w:val="000000"/>
                <w:sz w:val="24"/>
                <w:szCs w:val="24"/>
                <w:lang w:eastAsia="ru-RU"/>
              </w:rPr>
              <w:t>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014DB6">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014DB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014DB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936925"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C529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C529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5C5299">
            <w:pPr>
              <w:spacing w:after="0" w:line="240" w:lineRule="auto"/>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DB27CB" w:rsidP="005C52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Шевчук Роман Ігорович, </w:t>
            </w:r>
            <w:r w:rsidR="004271B2">
              <w:rPr>
                <w:rFonts w:ascii="Times New Roman" w:hAnsi="Times New Roman"/>
                <w:sz w:val="24"/>
                <w:szCs w:val="24"/>
              </w:rPr>
              <w:t xml:space="preserve">начальник </w:t>
            </w:r>
            <w:r w:rsidR="004271B2">
              <w:rPr>
                <w:rFonts w:ascii="Times New Roman" w:hAnsi="Times New Roman"/>
                <w:bCs/>
                <w:color w:val="050505"/>
                <w:sz w:val="24"/>
                <w:szCs w:val="24"/>
                <w:lang w:val="uk-UA"/>
              </w:rPr>
              <w:t>служби єдиного замовника</w:t>
            </w:r>
            <w:r w:rsidR="004271B2">
              <w:rPr>
                <w:rFonts w:ascii="Times New Roman" w:hAnsi="Times New Roman" w:cs="Times New Roman"/>
                <w:sz w:val="24"/>
                <w:szCs w:val="24"/>
                <w:lang w:val="uk-UA"/>
              </w:rPr>
              <w:t xml:space="preserve"> УКБ</w:t>
            </w:r>
            <w:r w:rsidR="00A85767">
              <w:rPr>
                <w:rFonts w:ascii="Times New Roman" w:hAnsi="Times New Roman" w:cs="Times New Roman"/>
                <w:sz w:val="24"/>
                <w:szCs w:val="24"/>
                <w:lang w:val="uk-UA"/>
              </w:rPr>
              <w:t>,</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387B7B">
              <w:rPr>
                <w:rFonts w:ascii="Times New Roman" w:hAnsi="Times New Roman"/>
                <w:sz w:val="24"/>
                <w:szCs w:val="24"/>
              </w:rPr>
              <w:t>л. Магістра</w:t>
            </w:r>
            <w:r w:rsidR="004271B2">
              <w:rPr>
                <w:rFonts w:ascii="Times New Roman" w:hAnsi="Times New Roman"/>
                <w:sz w:val="24"/>
                <w:szCs w:val="24"/>
              </w:rPr>
              <w:t>тська</w:t>
            </w:r>
            <w:r w:rsidR="004271B2" w:rsidRPr="00A45B51">
              <w:rPr>
                <w:rFonts w:ascii="Times New Roman" w:hAnsi="Times New Roman"/>
                <w:sz w:val="24"/>
                <w:szCs w:val="24"/>
              </w:rPr>
              <w:t xml:space="preserve"> </w:t>
            </w:r>
            <w:r w:rsidR="0003488E">
              <w:rPr>
                <w:rFonts w:ascii="Times New Roman" w:hAnsi="Times New Roman"/>
                <w:sz w:val="24"/>
                <w:szCs w:val="24"/>
              </w:rPr>
              <w:t>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85767">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w:t>
            </w:r>
            <w:r w:rsidR="00387B7B">
              <w:rPr>
                <w:rFonts w:ascii="Times New Roman" w:hAnsi="Times New Roman"/>
                <w:sz w:val="24"/>
                <w:szCs w:val="24"/>
                <w:lang w:val="uk-UA"/>
              </w:rPr>
              <w:t xml:space="preserve"> </w:t>
            </w:r>
            <w:r w:rsidR="00387B7B" w:rsidRPr="00A85767">
              <w:rPr>
                <w:rFonts w:ascii="Times New Roman" w:hAnsi="Times New Roman" w:cs="Times New Roman"/>
                <w:lang w:val="uk-UA"/>
              </w:rPr>
              <w:t>659679</w:t>
            </w:r>
            <w:r w:rsidR="0003488E" w:rsidRPr="00A85767">
              <w:rPr>
                <w:rFonts w:ascii="Times New Roman" w:hAnsi="Times New Roman" w:cs="Times New Roman"/>
              </w:rPr>
              <w:t>;</w:t>
            </w:r>
          </w:p>
          <w:p w:rsidR="002154D5" w:rsidRPr="0003488E" w:rsidRDefault="002154D5" w:rsidP="005C5299">
            <w:pPr>
              <w:autoSpaceDE w:val="0"/>
              <w:autoSpaceDN w:val="0"/>
              <w:adjustRightInd w:val="0"/>
              <w:spacing w:after="0" w:line="240" w:lineRule="auto"/>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1C5B2F" w:rsidRDefault="001C5B2F" w:rsidP="005C5299">
            <w:pPr>
              <w:autoSpaceDE w:val="0"/>
              <w:autoSpaceDN w:val="0"/>
              <w:adjustRightInd w:val="0"/>
              <w:spacing w:after="0" w:line="240" w:lineRule="auto"/>
              <w:rPr>
                <w:rFonts w:ascii="Times New Roman" w:hAnsi="Times New Roman" w:cs="Times New Roman"/>
                <w:sz w:val="24"/>
                <w:szCs w:val="24"/>
                <w:lang w:val="uk-UA"/>
              </w:rPr>
            </w:pPr>
            <w:r w:rsidRPr="001C5B2F">
              <w:rPr>
                <w:rFonts w:ascii="Times New Roman" w:hAnsi="Times New Roman" w:cs="Times New Roman"/>
                <w:sz w:val="24"/>
                <w:szCs w:val="24"/>
                <w:lang w:val="uk-UA"/>
              </w:rPr>
              <w:t>Н</w:t>
            </w:r>
            <w:r w:rsidR="0003488E" w:rsidRPr="001C5B2F">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5C5299">
            <w:pPr>
              <w:spacing w:after="0" w:line="240" w:lineRule="auto"/>
              <w:jc w:val="both"/>
              <w:rPr>
                <w:rFonts w:ascii="Times New Roman" w:eastAsia="Times New Roman" w:hAnsi="Times New Roman" w:cs="Times New Roman"/>
                <w:sz w:val="24"/>
                <w:szCs w:val="24"/>
                <w:lang w:val="en-US" w:eastAsia="ru-RU"/>
              </w:rPr>
            </w:pPr>
            <w:r w:rsidRPr="001C5B2F">
              <w:rPr>
                <w:rFonts w:ascii="Times New Roman" w:hAnsi="Times New Roman" w:cs="Times New Roman"/>
                <w:sz w:val="24"/>
                <w:szCs w:val="24"/>
                <w:lang w:val="en-US"/>
              </w:rPr>
              <w:t>e-mail</w:t>
            </w:r>
            <w:r w:rsidRPr="001C5B2F">
              <w:rPr>
                <w:rFonts w:ascii="Times New Roman" w:hAnsi="Times New Roman" w:cs="Times New Roman"/>
                <w:sz w:val="24"/>
                <w:szCs w:val="24"/>
                <w:lang w:val="en-GB"/>
              </w:rPr>
              <w:t xml:space="preserve">: </w:t>
            </w:r>
            <w:hyperlink r:id="rId7" w:history="1">
              <w:r w:rsidRPr="001C5B2F">
                <w:rPr>
                  <w:rFonts w:ascii="Times New Roman" w:hAnsi="Times New Roman" w:cs="Times New Roman"/>
                  <w:lang w:val="uk-UA"/>
                </w:rPr>
                <w:t>oks05@voe.com.ua</w:t>
              </w:r>
            </w:hyperlink>
          </w:p>
        </w:tc>
      </w:tr>
      <w:tr w:rsidR="005172DB" w:rsidRPr="005172DB" w:rsidTr="00D35A47">
        <w:trPr>
          <w:trHeight w:val="32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75130D" w:rsidTr="00D7494D">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AA1485" w:rsidRDefault="001C660F" w:rsidP="001C660F">
            <w:pPr>
              <w:pStyle w:val="HTML"/>
              <w:jc w:val="both"/>
              <w:rPr>
                <w:b/>
                <w:color w:val="0000FF"/>
              </w:rPr>
            </w:pPr>
            <w:r w:rsidRPr="001C660F">
              <w:rPr>
                <w:rFonts w:ascii="Times New Roman" w:hAnsi="Times New Roman" w:cs="Times New Roman"/>
                <w:b/>
                <w:color w:val="0000FF"/>
                <w:sz w:val="24"/>
                <w:szCs w:val="24"/>
              </w:rPr>
              <w:t>Згідно ДСТУ Б Д.1.1-1:2013</w:t>
            </w:r>
            <w:r w:rsidRPr="001C660F">
              <w:rPr>
                <w:rFonts w:ascii="Times New Roman" w:hAnsi="Times New Roman" w:cs="Times New Roman"/>
                <w:b/>
                <w:color w:val="FF0000"/>
                <w:sz w:val="24"/>
                <w:szCs w:val="24"/>
              </w:rPr>
              <w:t xml:space="preserve">  </w:t>
            </w:r>
            <w:r w:rsidRPr="001C660F">
              <w:rPr>
                <w:rFonts w:ascii="Times New Roman" w:hAnsi="Times New Roman" w:cs="Times New Roman"/>
                <w:b/>
                <w:color w:val="0000FF"/>
                <w:sz w:val="24"/>
                <w:szCs w:val="24"/>
              </w:rPr>
              <w:t>ДК 021:2015  код 45230000-8 - Будівництво трубопроводів, ліній зв’язку та електропередач, шосе, доріг, аеродромів і залізничних доріг; вирівнювання поверхонь.</w:t>
            </w:r>
            <w:r w:rsidRPr="001C660F">
              <w:rPr>
                <w:rFonts w:ascii="Times New Roman" w:hAnsi="Times New Roman" w:cs="Times New Roman"/>
                <w:b/>
                <w:color w:val="0000FF"/>
                <w:sz w:val="24"/>
                <w:szCs w:val="24"/>
                <w:lang w:bidi="he-IL"/>
              </w:rPr>
              <w:t xml:space="preserve"> </w:t>
            </w:r>
            <w:r w:rsidRPr="00850604">
              <w:rPr>
                <w:rFonts w:ascii="Times New Roman" w:hAnsi="Times New Roman" w:cs="Times New Roman"/>
                <w:b/>
                <w:color w:val="0000FF"/>
                <w:sz w:val="24"/>
                <w:szCs w:val="24"/>
                <w:lang w:bidi="he-IL"/>
              </w:rPr>
              <w:t>(</w:t>
            </w:r>
            <w:r w:rsidR="00850604" w:rsidRPr="00850604">
              <w:rPr>
                <w:rFonts w:ascii="Times New Roman" w:hAnsi="Times New Roman" w:cs="Times New Roman"/>
                <w:b/>
                <w:color w:val="0000FF"/>
                <w:sz w:val="24"/>
                <w:szCs w:val="24"/>
                <w:lang w:bidi="he-IL"/>
              </w:rPr>
              <w:t>Технічне переоснащення КЛ-10 кВ Ф-262 від ПС 110/10 кВ «Промислова» до РП-39, Ф-304 від ПС 110//35/10 кВ «Південна» до ТП-643, Ф-38 від ПС 110/35/10 кВ «Південна» до ТП-677, Ф-266 від ПС 110/10 кВ «Промислова» до ТП-903, ТП-903 до ТП-643 по вул. Андрія Первозванного, Келецька, Хмельницьке шосе, Л.Ратушної, пров. Червоному, вул. Пирогова, К.Василенка в м. Вінниця</w:t>
            </w:r>
            <w:r w:rsidR="00850604" w:rsidRPr="00850604">
              <w:rPr>
                <w:rFonts w:ascii="Times New Roman" w:hAnsi="Times New Roman" w:cs="Times New Roman"/>
                <w:b/>
                <w:color w:val="0000FF"/>
                <w:sz w:val="24"/>
                <w:szCs w:val="24"/>
              </w:rPr>
              <w:t xml:space="preserve">) </w:t>
            </w:r>
            <w:r w:rsidR="00850604" w:rsidRPr="00850604">
              <w:rPr>
                <w:rFonts w:ascii="Times New Roman" w:hAnsi="Times New Roman" w:cs="Times New Roman"/>
                <w:b/>
                <w:i/>
                <w:color w:val="0000FF"/>
                <w:sz w:val="24"/>
                <w:szCs w:val="24"/>
              </w:rPr>
              <w:t>(</w:t>
            </w:r>
            <w:r w:rsidR="00850604" w:rsidRPr="00850604">
              <w:rPr>
                <w:rFonts w:ascii="Times New Roman" w:hAnsi="Times New Roman" w:cs="Times New Roman"/>
                <w:i/>
                <w:color w:val="0000FF"/>
                <w:sz w:val="24"/>
                <w:szCs w:val="24"/>
              </w:rPr>
              <w:t xml:space="preserve">Інвестиційна програма АТ «ВІННИЦЯОБЛЕНЕРГО» 2022 р. І розділ, </w:t>
            </w:r>
            <w:r w:rsidR="00850604" w:rsidRPr="00850604">
              <w:rPr>
                <w:rFonts w:ascii="Times New Roman" w:hAnsi="Times New Roman" w:cs="Times New Roman"/>
                <w:bCs/>
                <w:i/>
                <w:iCs/>
                <w:color w:val="0000FF"/>
                <w:sz w:val="24"/>
                <w:szCs w:val="24"/>
              </w:rPr>
              <w:t>п. І.1.2.</w:t>
            </w:r>
            <w:r w:rsidR="00850604" w:rsidRPr="00850604">
              <w:rPr>
                <w:rFonts w:ascii="Times New Roman" w:hAnsi="Times New Roman" w:cs="Times New Roman"/>
                <w:bCs/>
                <w:i/>
                <w:iCs/>
                <w:color w:val="0000FF"/>
                <w:sz w:val="24"/>
                <w:szCs w:val="24"/>
                <w:lang w:val="ru-RU"/>
              </w:rPr>
              <w:t>3.2</w:t>
            </w:r>
            <w:r w:rsidR="00850604" w:rsidRPr="00850604">
              <w:rPr>
                <w:rFonts w:ascii="Times New Roman" w:hAnsi="Times New Roman" w:cs="Times New Roman"/>
                <w:bCs/>
                <w:i/>
                <w:iCs/>
                <w:color w:val="0000FF"/>
                <w:sz w:val="24"/>
                <w:szCs w:val="24"/>
              </w:rPr>
              <w:t>.</w:t>
            </w:r>
            <w:r w:rsidR="00850604" w:rsidRPr="00850604">
              <w:rPr>
                <w:rFonts w:ascii="Times New Roman" w:hAnsi="Times New Roman" w:cs="Times New Roman"/>
                <w:bCs/>
                <w:i/>
                <w:iCs/>
                <w:color w:val="0000FF"/>
                <w:sz w:val="24"/>
                <w:szCs w:val="24"/>
                <w:lang w:val="ru-RU"/>
              </w:rPr>
              <w:t>3</w:t>
            </w:r>
            <w:r w:rsidR="00850604" w:rsidRPr="00850604">
              <w:rPr>
                <w:rFonts w:ascii="Times New Roman" w:hAnsi="Times New Roman" w:cs="Times New Roman"/>
                <w:bCs/>
                <w:i/>
                <w:iCs/>
                <w:color w:val="0000FF"/>
                <w:sz w:val="24"/>
                <w:szCs w:val="24"/>
              </w:rPr>
              <w:t>).</w:t>
            </w:r>
          </w:p>
        </w:tc>
      </w:tr>
      <w:tr w:rsidR="002154D5" w:rsidRPr="0003488E" w:rsidTr="005C5299">
        <w:trPr>
          <w:trHeight w:val="100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r w:rsidRPr="005172DB">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0B6FA1" w:rsidRDefault="008A4A0E" w:rsidP="005C5299">
            <w:pPr>
              <w:rPr>
                <w:b/>
                <w:color w:val="0000FF"/>
              </w:rPr>
            </w:pPr>
            <w:r w:rsidRPr="00037425">
              <w:rPr>
                <w:rFonts w:ascii="Times New Roman" w:hAnsi="Times New Roman"/>
                <w:color w:val="000000"/>
                <w:sz w:val="24"/>
                <w:szCs w:val="24"/>
                <w:lang w:val="uk-UA"/>
              </w:rPr>
              <w:t>Подання пропози</w:t>
            </w:r>
            <w:r w:rsidRPr="000927C2">
              <w:rPr>
                <w:rFonts w:ascii="Times New Roman" w:hAnsi="Times New Roman"/>
                <w:color w:val="000000"/>
                <w:sz w:val="24"/>
                <w:szCs w:val="24"/>
              </w:rPr>
              <w:t>цій за окремими частинами закупівлі не передбачено</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1C660F" w:rsidRDefault="001C660F" w:rsidP="00FD4448">
            <w:pPr>
              <w:pStyle w:val="rvps2"/>
              <w:spacing w:before="0" w:beforeAutospacing="0" w:after="0" w:afterAutospacing="0"/>
              <w:jc w:val="both"/>
              <w:rPr>
                <w:color w:val="0000FF"/>
              </w:rPr>
            </w:pPr>
            <w:r w:rsidRPr="001C660F">
              <w:rPr>
                <w:color w:val="0000FF"/>
              </w:rPr>
              <w:t xml:space="preserve">1 робота, </w:t>
            </w:r>
            <w:r w:rsidR="00FD4448">
              <w:rPr>
                <w:color w:val="0000FF"/>
              </w:rPr>
              <w:t>м. Вінниця</w:t>
            </w:r>
          </w:p>
        </w:tc>
      </w:tr>
      <w:tr w:rsidR="001D71D9" w:rsidRPr="005172DB" w:rsidTr="005C5299">
        <w:trPr>
          <w:trHeight w:val="33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111C5" w:rsidRDefault="000111C5" w:rsidP="000111C5">
            <w:pPr>
              <w:pStyle w:val="rvps2"/>
              <w:spacing w:before="0" w:beforeAutospacing="0" w:after="0" w:afterAutospacing="0"/>
              <w:jc w:val="both"/>
              <w:rPr>
                <w:color w:val="0000FF"/>
                <w:highlight w:val="yellow"/>
                <w:lang w:val="en-US"/>
              </w:rPr>
            </w:pPr>
            <w:r>
              <w:rPr>
                <w:rFonts w:eastAsia="Times New Roman"/>
                <w:color w:val="0000FF"/>
                <w:lang w:val="en-US" w:eastAsia="ru-RU"/>
              </w:rPr>
              <w:t>31.10.</w:t>
            </w:r>
            <w:r>
              <w:rPr>
                <w:rFonts w:eastAsia="Times New Roman"/>
                <w:color w:val="0000FF"/>
                <w:lang w:eastAsia="ru-RU"/>
              </w:rPr>
              <w:t>2022</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014DB6">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014DB6">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lastRenderedPageBreak/>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w:t>
            </w:r>
            <w:r w:rsidRPr="005172DB">
              <w:rPr>
                <w:rFonts w:ascii="Times New Roman" w:eastAsia="Times New Roman" w:hAnsi="Times New Roman" w:cs="Times New Roman"/>
                <w:color w:val="000000"/>
                <w:sz w:val="24"/>
                <w:szCs w:val="24"/>
                <w:lang w:eastAsia="ru-RU"/>
              </w:rPr>
              <w:lastRenderedPageBreak/>
              <w:t>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936925"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AB39F1">
              <w:rPr>
                <w:b/>
              </w:rPr>
              <w:t>:</w:t>
            </w:r>
            <w:r w:rsidR="001742DF" w:rsidRPr="00AB39F1">
              <w:rPr>
                <w:b/>
              </w:rPr>
              <w:t xml:space="preserve"> </w:t>
            </w:r>
            <w:r w:rsidR="00850604" w:rsidRPr="00850604">
              <w:rPr>
                <w:b/>
                <w:color w:val="0000FF"/>
              </w:rPr>
              <w:t>160 469,00 грн.</w:t>
            </w:r>
            <w:r w:rsidR="00850604" w:rsidRPr="00850604">
              <w:rPr>
                <w:b/>
                <w:color w:val="FF0000"/>
              </w:rPr>
              <w:t xml:space="preserve"> </w:t>
            </w:r>
            <w:r w:rsidR="00850604" w:rsidRPr="00850604">
              <w:rPr>
                <w:b/>
                <w:color w:val="0000FF"/>
              </w:rPr>
              <w:t>(Сто шістдесят тисяч чотириста шістдесят дев’ять грн. 00 коп.)</w:t>
            </w:r>
            <w:r w:rsidR="00774326" w:rsidRPr="00850604">
              <w:rPr>
                <w:b/>
                <w:color w:val="0000FF"/>
              </w:rPr>
              <w:t>,</w:t>
            </w:r>
            <w:r w:rsidR="00774326" w:rsidRPr="00AB39F1">
              <w:rPr>
                <w:b/>
                <w:color w:val="0000FF"/>
              </w:rPr>
              <w:t xml:space="preserve"> </w:t>
            </w:r>
            <w:r w:rsidRPr="008435DF">
              <w:t>яка надається одночасно з поданням тендерної пропозиції.</w:t>
            </w:r>
          </w:p>
          <w:p w:rsidR="001D71D9" w:rsidRPr="00491933" w:rsidRDefault="00AF1134" w:rsidP="005C5299">
            <w:pPr>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С</w:t>
            </w:r>
            <w:r w:rsidR="001D71D9" w:rsidRPr="00C00AB2">
              <w:rPr>
                <w:rFonts w:ascii="Times New Roman" w:eastAsia="Times New Roman" w:hAnsi="Times New Roman" w:cs="Times New Roman"/>
                <w:color w:val="000000"/>
                <w:sz w:val="24"/>
                <w:szCs w:val="24"/>
                <w:lang w:val="uk-UA" w:eastAsia="ru-RU"/>
              </w:rPr>
              <w:t>трок дії забезпечення тендерної пропозиції</w:t>
            </w:r>
            <w:r w:rsidR="001D71D9">
              <w:rPr>
                <w:rFonts w:ascii="Times New Roman" w:eastAsia="Times New Roman" w:hAnsi="Times New Roman" w:cs="Times New Roman"/>
                <w:color w:val="000000"/>
                <w:sz w:val="24"/>
                <w:szCs w:val="24"/>
                <w:lang w:val="uk-UA" w:eastAsia="ru-RU"/>
              </w:rPr>
              <w:t xml:space="preserve"> </w:t>
            </w:r>
            <w:r w:rsidR="001D71D9" w:rsidRPr="00C00AB2">
              <w:rPr>
                <w:rFonts w:ascii="Times New Roman" w:hAnsi="Times New Roman" w:cs="Times New Roman"/>
                <w:sz w:val="24"/>
                <w:szCs w:val="24"/>
                <w:lang w:val="uk-UA"/>
              </w:rPr>
              <w:t>відповідає строку дії</w:t>
            </w:r>
            <w:r w:rsidR="001D71D9" w:rsidRPr="00C00AB2">
              <w:rPr>
                <w:rFonts w:ascii="Times New Roman" w:hAnsi="Times New Roman" w:cs="Times New Roman"/>
                <w:bCs/>
                <w:sz w:val="24"/>
                <w:szCs w:val="24"/>
                <w:lang w:val="uk-UA"/>
              </w:rPr>
              <w:t xml:space="preserve"> тендерної пропозиції </w:t>
            </w:r>
            <w:r w:rsidR="001D71D9" w:rsidRPr="00C00AB2">
              <w:rPr>
                <w:rFonts w:ascii="Times New Roman" w:hAnsi="Times New Roman" w:cs="Times New Roman"/>
                <w:sz w:val="24"/>
                <w:szCs w:val="24"/>
                <w:lang w:val="uk-UA"/>
              </w:rPr>
              <w:t>та становить 90 днів з дати розкриття тендерних пропозицій.</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936925"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Якщо для закупівлі робіт або послуг замовник встановлює кваліфікаційний критерій такий як </w:t>
            </w:r>
            <w:r w:rsidRPr="005172DB">
              <w:rPr>
                <w:rFonts w:ascii="Times New Roman" w:eastAsia="Times New Roman" w:hAnsi="Times New Roman" w:cs="Times New Roman"/>
                <w:color w:val="000000"/>
                <w:sz w:val="24"/>
                <w:szCs w:val="24"/>
                <w:lang w:eastAsia="ru-RU"/>
              </w:rPr>
              <w:lastRenderedPageBreak/>
              <w:t>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4) суб’єкт господарювання (учасник) протягом останніх трьох років притягувався до </w:t>
            </w:r>
            <w:r w:rsidRPr="005172DB">
              <w:rPr>
                <w:rFonts w:ascii="Times New Roman" w:eastAsia="Times New Roman" w:hAnsi="Times New Roman" w:cs="Times New Roman"/>
                <w:color w:val="000000"/>
                <w:sz w:val="24"/>
                <w:szCs w:val="24"/>
                <w:lang w:eastAsia="ru-RU"/>
              </w:rPr>
              <w:lastRenderedPageBreak/>
              <w:t>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учасник процедури закупівлі має заборгованість </w:t>
            </w:r>
            <w:r w:rsidRPr="005172DB">
              <w:rPr>
                <w:rFonts w:ascii="Times New Roman" w:eastAsia="Times New Roman" w:hAnsi="Times New Roman" w:cs="Times New Roman"/>
                <w:color w:val="000000"/>
                <w:sz w:val="24"/>
                <w:szCs w:val="24"/>
                <w:lang w:eastAsia="ru-RU"/>
              </w:rPr>
              <w:lastRenderedPageBreak/>
              <w:t>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 xml:space="preserve">цієї </w:t>
            </w:r>
            <w:r w:rsidRPr="003439A2">
              <w:rPr>
                <w:rFonts w:ascii="Times New Roman" w:eastAsia="Times New Roman" w:hAnsi="Times New Roman" w:cs="Times New Roman"/>
                <w:color w:val="000000"/>
                <w:sz w:val="24"/>
                <w:szCs w:val="24"/>
                <w:shd w:val="clear" w:color="auto" w:fill="FFFFFF"/>
                <w:lang w:val="uk-UA" w:eastAsia="ru-RU"/>
              </w:rPr>
              <w:lastRenderedPageBreak/>
              <w:t>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DF71EA">
            <w:pPr>
              <w:pStyle w:val="aa"/>
              <w:numPr>
                <w:ilvl w:val="0"/>
                <w:numId w:val="17"/>
              </w:numPr>
              <w:spacing w:after="0" w:line="240" w:lineRule="auto"/>
              <w:ind w:left="42" w:firstLine="0"/>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DF71EA">
            <w:pPr>
              <w:numPr>
                <w:ilvl w:val="0"/>
                <w:numId w:val="1"/>
              </w:numPr>
              <w:shd w:val="clear" w:color="auto" w:fill="FFFFFF"/>
              <w:spacing w:after="0" w:line="240" w:lineRule="auto"/>
              <w:ind w:left="42" w:firstLine="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DF71EA">
            <w:pPr>
              <w:numPr>
                <w:ilvl w:val="0"/>
                <w:numId w:val="1"/>
              </w:numPr>
              <w:shd w:val="clear" w:color="auto" w:fill="FFFFFF"/>
              <w:spacing w:after="0" w:line="240" w:lineRule="auto"/>
              <w:ind w:left="42" w:firstLine="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w:t>
            </w:r>
            <w:r w:rsidRPr="005172DB">
              <w:rPr>
                <w:rFonts w:ascii="Times New Roman" w:eastAsia="Times New Roman" w:hAnsi="Times New Roman" w:cs="Times New Roman"/>
                <w:color w:val="000000"/>
                <w:sz w:val="24"/>
                <w:szCs w:val="24"/>
                <w:lang w:eastAsia="ru-RU"/>
              </w:rPr>
              <w:lastRenderedPageBreak/>
              <w:t>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w:t>
            </w:r>
            <w:r w:rsidRPr="005172DB">
              <w:rPr>
                <w:rFonts w:ascii="Times New Roman" w:eastAsia="Times New Roman" w:hAnsi="Times New Roman" w:cs="Times New Roman"/>
                <w:color w:val="000000"/>
                <w:sz w:val="24"/>
                <w:szCs w:val="24"/>
                <w:lang w:eastAsia="ru-RU"/>
              </w:rPr>
              <w:lastRenderedPageBreak/>
              <w:t>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D7494D">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CD5C2F" w:rsidTr="00DF71EA">
        <w:trPr>
          <w:trHeight w:val="27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CD5C2F" w:rsidRDefault="00CD5C2F" w:rsidP="00CD62F5">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CD5C2F" w:rsidRDefault="00CD5C2F" w:rsidP="00DF71EA">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sidR="00CD62F5">
              <w:rPr>
                <w:rFonts w:ascii="Times New Roman" w:hAnsi="Times New Roman" w:cs="Times New Roman"/>
                <w:sz w:val="24"/>
                <w:szCs w:val="24"/>
                <w:lang w:val="uk-UA"/>
              </w:rPr>
              <w:t xml:space="preserve"> </w:t>
            </w:r>
            <w:r w:rsidR="00CD62F5"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IV. Подання та розкриття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BE3DE9" w:rsidRDefault="00014DB6" w:rsidP="001F098F">
            <w:pPr>
              <w:pStyle w:val="rvps2"/>
              <w:spacing w:before="0" w:beforeAutospacing="0" w:after="0" w:afterAutospacing="0"/>
              <w:jc w:val="both"/>
              <w:rPr>
                <w:b/>
                <w:color w:val="0000FF"/>
              </w:rPr>
            </w:pPr>
            <w:r>
              <w:rPr>
                <w:b/>
                <w:color w:val="0000FF"/>
              </w:rPr>
              <w:t>27</w:t>
            </w:r>
            <w:r w:rsidR="005F248B" w:rsidRPr="00BE3DE9">
              <w:rPr>
                <w:b/>
                <w:color w:val="0000FF"/>
              </w:rPr>
              <w:t>.</w:t>
            </w:r>
            <w:r>
              <w:rPr>
                <w:b/>
                <w:color w:val="0000FF"/>
              </w:rPr>
              <w:t>01</w:t>
            </w:r>
            <w:r w:rsidR="00C30CD8" w:rsidRPr="00BE3DE9">
              <w:rPr>
                <w:b/>
                <w:color w:val="0000FF"/>
              </w:rPr>
              <w:t>.</w:t>
            </w:r>
            <w:r>
              <w:rPr>
                <w:b/>
                <w:color w:val="0000FF"/>
              </w:rPr>
              <w:t>2022</w:t>
            </w:r>
            <w:r w:rsidR="001F098F" w:rsidRPr="00BE3DE9">
              <w:rPr>
                <w:b/>
                <w:color w:val="0000FF"/>
              </w:rPr>
              <w:t xml:space="preserve">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w:t>
            </w:r>
            <w:r w:rsidRPr="005172DB">
              <w:rPr>
                <w:rFonts w:ascii="Times New Roman" w:eastAsia="Times New Roman" w:hAnsi="Times New Roman" w:cs="Times New Roman"/>
                <w:i/>
                <w:iCs/>
                <w:color w:val="000000"/>
                <w:sz w:val="24"/>
                <w:szCs w:val="24"/>
                <w:lang w:eastAsia="ru-RU"/>
              </w:rPr>
              <w:lastRenderedPageBreak/>
              <w:t>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014DB6">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 xml:space="preserve">Аномально низька ціна визначається електронною системою </w:t>
            </w:r>
            <w:r w:rsidRPr="005172DB">
              <w:rPr>
                <w:rFonts w:ascii="Times New Roman" w:eastAsia="Times New Roman" w:hAnsi="Times New Roman" w:cs="Times New Roman"/>
                <w:color w:val="000000"/>
                <w:sz w:val="24"/>
                <w:szCs w:val="24"/>
                <w:lang w:eastAsia="ru-RU"/>
              </w:rP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в </w:t>
            </w:r>
            <w:r w:rsidRPr="005172DB">
              <w:rPr>
                <w:rFonts w:ascii="Times New Roman" w:eastAsia="Times New Roman" w:hAnsi="Times New Roman" w:cs="Times New Roman"/>
                <w:color w:val="000000"/>
                <w:sz w:val="24"/>
                <w:szCs w:val="24"/>
                <w:lang w:eastAsia="ru-RU"/>
              </w:rPr>
              <w:lastRenderedPageBreak/>
              <w:t>частині чотирнадцятій статті 29 Закону;</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 xml:space="preserve">менше двох тендерних пропозицій у процедурі відкритих торгів, у разі якщо </w:t>
            </w:r>
            <w:r w:rsidRPr="005172DB">
              <w:rPr>
                <w:rFonts w:ascii="Times New Roman" w:eastAsia="Times New Roman" w:hAnsi="Times New Roman" w:cs="Times New Roman"/>
                <w:color w:val="000000"/>
                <w:sz w:val="24"/>
                <w:szCs w:val="24"/>
                <w:lang w:eastAsia="ru-RU"/>
              </w:rPr>
              <w:lastRenderedPageBreak/>
              <w:t>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5C5299" w:rsidRDefault="005C5299" w:rsidP="00227E56">
      <w:pPr>
        <w:widowControl w:val="0"/>
        <w:spacing w:after="0" w:line="240" w:lineRule="auto"/>
        <w:contextualSpacing/>
        <w:jc w:val="right"/>
        <w:rPr>
          <w:rFonts w:ascii="Times New Roman" w:hAnsi="Times New Roman"/>
          <w:b/>
          <w:sz w:val="28"/>
          <w:szCs w:val="28"/>
          <w:lang w:val="uk-UA" w:eastAsia="uk-UA"/>
        </w:rPr>
      </w:pPr>
    </w:p>
    <w:p w:rsidR="005C5299" w:rsidRDefault="005C5299"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A6046E" w:rsidRDefault="00A6046E" w:rsidP="00A6046E">
      <w:pPr>
        <w:spacing w:line="240" w:lineRule="auto"/>
        <w:ind w:firstLine="709"/>
        <w:jc w:val="both"/>
        <w:rPr>
          <w:rFonts w:ascii="Times New Roman" w:eastAsia="Times New Roman" w:hAnsi="Times New Roman"/>
          <w:color w:val="000000"/>
          <w:sz w:val="24"/>
          <w:szCs w:val="24"/>
          <w:lang w:eastAsia="ru-RU"/>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olor w:val="000000"/>
          <w:sz w:val="24"/>
          <w:szCs w:val="24"/>
          <w:lang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Pr="00576363" w:rsidRDefault="00A6046E" w:rsidP="00A6046E">
      <w:pPr>
        <w:spacing w:after="0" w:line="240" w:lineRule="auto"/>
        <w:ind w:left="-426" w:firstLine="426"/>
        <w:jc w:val="both"/>
        <w:rPr>
          <w:rFonts w:ascii="Times New Roman" w:hAnsi="Times New Roman"/>
          <w:sz w:val="24"/>
          <w:szCs w:val="24"/>
        </w:rPr>
      </w:pPr>
      <w:r w:rsidRPr="00576363">
        <w:rPr>
          <w:rFonts w:ascii="Times New Roman" w:hAnsi="Times New Roman"/>
          <w:sz w:val="24"/>
          <w:szCs w:val="24"/>
        </w:rPr>
        <w:t>* надати 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w:t>
      </w:r>
      <w:proofErr w:type="gramStart"/>
      <w:r>
        <w:rPr>
          <w:rFonts w:ascii="Times New Roman" w:hAnsi="Times New Roman"/>
          <w:sz w:val="24"/>
          <w:szCs w:val="24"/>
        </w:rPr>
        <w:t>реалізації  проекту</w:t>
      </w:r>
      <w:proofErr w:type="gramEnd"/>
      <w:r>
        <w:rPr>
          <w:rFonts w:ascii="Times New Roman" w:hAnsi="Times New Roman"/>
          <w:sz w:val="24"/>
          <w:szCs w:val="24"/>
        </w:rPr>
        <w:t xml:space="preserve">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lastRenderedPageBreak/>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w:t>
      </w:r>
      <w:r w:rsidR="005C5299">
        <w:rPr>
          <w:rFonts w:ascii="Times New Roman" w:hAnsi="Times New Roman"/>
          <w:color w:val="000000" w:themeColor="text1"/>
          <w:sz w:val="24"/>
          <w:szCs w:val="24"/>
          <w:lang w:val="uk-UA"/>
        </w:rPr>
        <w:t>1</w:t>
      </w:r>
      <w:r w:rsidRPr="00EE0A2E">
        <w:rPr>
          <w:rFonts w:ascii="Times New Roman" w:hAnsi="Times New Roman"/>
          <w:color w:val="000000" w:themeColor="text1"/>
          <w:sz w:val="24"/>
          <w:szCs w:val="24"/>
        </w:rPr>
        <w:t xml:space="preserve"> рік</w:t>
      </w:r>
      <w:r>
        <w:rPr>
          <w:rFonts w:ascii="Times New Roman" w:hAnsi="Times New Roman"/>
          <w:sz w:val="24"/>
          <w:szCs w:val="24"/>
        </w:rPr>
        <w:t>,</w:t>
      </w:r>
      <w:r>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1733"/>
        <w:gridCol w:w="1244"/>
        <w:gridCol w:w="1843"/>
        <w:gridCol w:w="1843"/>
        <w:gridCol w:w="1134"/>
      </w:tblGrid>
      <w:tr w:rsidR="00A6046E" w:rsidRPr="002A6BAF" w:rsidTr="005C5299">
        <w:tc>
          <w:tcPr>
            <w:tcW w:w="425"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384"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733"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244"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843"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1843"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3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val="uk-UA"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9A22FD" w:rsidRDefault="009A22FD" w:rsidP="009A22FD">
      <w:pPr>
        <w:pStyle w:val="rvps2"/>
        <w:spacing w:before="0" w:beforeAutospacing="0" w:after="0" w:afterAutospacing="0"/>
        <w:jc w:val="both"/>
      </w:pPr>
      <w:r>
        <w:rPr>
          <w:color w:val="000000"/>
        </w:rPr>
        <w:t xml:space="preserve">2.1 </w:t>
      </w:r>
      <w:r>
        <w:t>Довідк</w:t>
      </w:r>
      <w:r w:rsidR="00277360">
        <w:t>а</w:t>
      </w:r>
      <w:r>
        <w:t xml:space="preserve"> щодо наявності в юридичної особи, яка є Учасником, антикорупційної програми та уповноваженого з реалізації антикорупційної програми з наданням копій антикорупційної програми та наказу про призначення уповноваженого з антикорупційної програми, якщо вартість закупівлі товару (товарів), послуги (послуг) або робіт дорівнює чи перевищує 20 мільйонів гривень.</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w:t>
      </w:r>
      <w:r w:rsidR="00936925" w:rsidRPr="00936925">
        <w:rPr>
          <w:rFonts w:ascii="Times New Roman" w:hAnsi="Times New Roman"/>
          <w:color w:val="000000" w:themeColor="text1"/>
          <w:sz w:val="24"/>
          <w:szCs w:val="24"/>
        </w:rPr>
        <w:t>1</w:t>
      </w:r>
      <w:bookmarkStart w:id="0" w:name="_GoBack"/>
      <w:bookmarkEnd w:id="0"/>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CB2122">
        <w:rPr>
          <w:rFonts w:ascii="Times New Roman" w:hAnsi="Times New Roman"/>
          <w:color w:val="000000"/>
          <w:sz w:val="24"/>
          <w:szCs w:val="24"/>
          <w:lang w:val="uk-UA"/>
        </w:rPr>
        <w:t xml:space="preserve"> </w:t>
      </w:r>
      <w:r w:rsidR="00CB2122">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lastRenderedPageBreak/>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об’єктній  вартості будівництва (</w:t>
      </w:r>
      <w:r w:rsidR="00AE7CE0">
        <w:rPr>
          <w:color w:val="000000"/>
          <w:lang w:val="uk-UA"/>
        </w:rPr>
        <w:t>технічного переоснащення</w:t>
      </w:r>
      <w:r>
        <w:rPr>
          <w:color w:val="000000"/>
        </w:rPr>
        <w:t xml:space="preserve"> ),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lastRenderedPageBreak/>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Кошторис, в тому числі по об’єктній  вартості будівництва (</w:t>
      </w:r>
      <w:r w:rsidR="00AE7CE0" w:rsidRPr="00AE7CE0">
        <w:rPr>
          <w:rFonts w:ascii="Times New Roman" w:hAnsi="Times New Roman" w:cs="Times New Roman"/>
          <w:color w:val="000000"/>
          <w:sz w:val="24"/>
          <w:szCs w:val="24"/>
          <w:lang w:val="uk-UA"/>
        </w:rPr>
        <w:t>технічного переоснащення</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3038B8" w:rsidRDefault="003038B8" w:rsidP="00F972F6">
      <w:pPr>
        <w:widowControl w:val="0"/>
        <w:spacing w:after="0" w:line="240" w:lineRule="auto"/>
        <w:contextualSpacing/>
        <w:jc w:val="right"/>
        <w:rPr>
          <w:rFonts w:ascii="Times New Roman" w:hAnsi="Times New Roman"/>
          <w:b/>
          <w:sz w:val="24"/>
          <w:szCs w:val="24"/>
          <w:lang w:val="uk-UA" w:eastAsia="uk-UA"/>
        </w:rPr>
      </w:pPr>
    </w:p>
    <w:p w:rsidR="003038B8" w:rsidRDefault="003038B8" w:rsidP="00F972F6">
      <w:pPr>
        <w:widowControl w:val="0"/>
        <w:spacing w:after="0" w:line="240" w:lineRule="auto"/>
        <w:contextualSpacing/>
        <w:jc w:val="right"/>
        <w:rPr>
          <w:rFonts w:ascii="Times New Roman" w:hAnsi="Times New Roman"/>
          <w:b/>
          <w:sz w:val="24"/>
          <w:szCs w:val="24"/>
          <w:lang w:val="uk-UA" w:eastAsia="uk-UA"/>
        </w:rPr>
      </w:pPr>
    </w:p>
    <w:p w:rsidR="003038B8" w:rsidRDefault="003038B8" w:rsidP="00F972F6">
      <w:pPr>
        <w:widowControl w:val="0"/>
        <w:spacing w:after="0" w:line="240" w:lineRule="auto"/>
        <w:contextualSpacing/>
        <w:jc w:val="right"/>
        <w:rPr>
          <w:rFonts w:ascii="Times New Roman" w:hAnsi="Times New Roman"/>
          <w:b/>
          <w:sz w:val="24"/>
          <w:szCs w:val="24"/>
          <w:lang w:val="uk-UA" w:eastAsia="uk-UA"/>
        </w:rPr>
      </w:pPr>
    </w:p>
    <w:p w:rsidR="003038B8" w:rsidRDefault="003038B8"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Pr="00AD28A9" w:rsidRDefault="00227E56" w:rsidP="00227E56">
      <w:pPr>
        <w:pStyle w:val="31"/>
        <w:ind w:firstLine="360"/>
        <w:jc w:val="center"/>
        <w:rPr>
          <w:rStyle w:val="a9"/>
          <w:szCs w:val="24"/>
          <w:lang w:val="ru-RU"/>
        </w:rPr>
      </w:pPr>
    </w:p>
    <w:p w:rsidR="00AD28A9" w:rsidRPr="00AD28A9" w:rsidRDefault="00AD28A9" w:rsidP="00AD28A9">
      <w:pPr>
        <w:spacing w:after="0" w:line="240" w:lineRule="auto"/>
        <w:ind w:firstLine="900"/>
        <w:jc w:val="center"/>
        <w:rPr>
          <w:rFonts w:ascii="Times New Roman" w:eastAsia="Times New Roman" w:hAnsi="Times New Roman" w:cs="Times New Roman"/>
          <w:b/>
          <w:sz w:val="24"/>
          <w:szCs w:val="24"/>
          <w:lang w:eastAsia="ru-RU"/>
        </w:rPr>
      </w:pPr>
      <w:r w:rsidRPr="00AD28A9">
        <w:rPr>
          <w:rFonts w:ascii="Times New Roman" w:eastAsia="Times New Roman" w:hAnsi="Times New Roman" w:cs="Times New Roman"/>
          <w:b/>
          <w:sz w:val="24"/>
          <w:szCs w:val="24"/>
          <w:lang w:val="uk-UA" w:eastAsia="ru-RU"/>
        </w:rPr>
        <w:t>ТЕХНІЧНЕ    ЗАВДАННЯ:</w:t>
      </w:r>
    </w:p>
    <w:p w:rsidR="00850604" w:rsidRPr="00850604" w:rsidRDefault="00850604" w:rsidP="00850604">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850604">
        <w:rPr>
          <w:rFonts w:ascii="Times New Roman" w:eastAsia="Times New Roman" w:hAnsi="Times New Roman" w:cs="Times New Roman"/>
          <w:b/>
          <w:color w:val="0000FF"/>
          <w:sz w:val="24"/>
          <w:szCs w:val="24"/>
          <w:lang w:val="uk-UA" w:eastAsia="ru-RU"/>
        </w:rPr>
        <w:t>«Технічне переоснащення КЛ-10 кВ Ф-262 від ПС 110/10 кВ «Промислова» до РП-39, Ф-304 від ПС 110//35/10 кВ «Південна» до ТП-643, Ф-38 від ПС 110/35/10 кВ «Південна» до ТП-677, Ф-266 від ПС 110/10 кВ «Промислова» до ТП-903, ТП-903 до ТП-643 по вул. Андрія Первозванного, Келецька, Хмельницьке шосе, Л.Ратушної, пров. Червоному, вул. Пирогова, К.Василенка в м. Вінниця»</w:t>
      </w:r>
    </w:p>
    <w:p w:rsidR="00850604" w:rsidRPr="00850604" w:rsidRDefault="00850604" w:rsidP="00850604">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p>
    <w:p w:rsidR="00850604" w:rsidRPr="00850604" w:rsidRDefault="00850604" w:rsidP="00850604">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850604">
        <w:rPr>
          <w:rFonts w:ascii="Times New Roman" w:eastAsia="Times New Roman" w:hAnsi="Times New Roman" w:cs="Times New Roman"/>
          <w:b/>
          <w:color w:val="0000FF"/>
          <w:sz w:val="24"/>
          <w:szCs w:val="24"/>
          <w:lang w:val="uk-UA" w:eastAsia="ru-RU"/>
        </w:rPr>
        <w:t>Термін виконання робіт: 2022 р. згідно договору</w:t>
      </w:r>
    </w:p>
    <w:p w:rsidR="00850604" w:rsidRPr="00850604" w:rsidRDefault="00850604" w:rsidP="00850604">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850604" w:rsidRPr="00850604" w:rsidRDefault="00850604" w:rsidP="00850604">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eastAsia="ru-RU"/>
        </w:rPr>
      </w:pPr>
      <w:r w:rsidRPr="00850604">
        <w:rPr>
          <w:rFonts w:ascii="Times New Roman" w:eastAsia="Times New Roman" w:hAnsi="Times New Roman" w:cs="Times New Roman"/>
          <w:b/>
          <w:bCs/>
          <w:color w:val="000000"/>
          <w:sz w:val="24"/>
          <w:szCs w:val="24"/>
          <w:lang w:eastAsia="ru-RU"/>
        </w:rPr>
        <w:t>Характеристика об’єкт</w:t>
      </w:r>
      <w:r w:rsidRPr="00850604">
        <w:rPr>
          <w:rFonts w:ascii="Times New Roman" w:eastAsia="Times New Roman" w:hAnsi="Times New Roman" w:cs="Times New Roman"/>
          <w:b/>
          <w:bCs/>
          <w:color w:val="000000"/>
          <w:sz w:val="24"/>
          <w:szCs w:val="24"/>
          <w:lang w:val="uk-UA" w:eastAsia="ru-RU"/>
        </w:rPr>
        <w:t>у:</w:t>
      </w:r>
    </w:p>
    <w:tbl>
      <w:tblPr>
        <w:tblStyle w:val="51"/>
        <w:tblW w:w="9639" w:type="dxa"/>
        <w:tblInd w:w="108" w:type="dxa"/>
        <w:tblLayout w:type="fixed"/>
        <w:tblLook w:val="04A0" w:firstRow="1" w:lastRow="0" w:firstColumn="1" w:lastColumn="0" w:noHBand="0" w:noVBand="1"/>
      </w:tblPr>
      <w:tblGrid>
        <w:gridCol w:w="486"/>
        <w:gridCol w:w="6177"/>
        <w:gridCol w:w="1559"/>
        <w:gridCol w:w="1417"/>
      </w:tblGrid>
      <w:tr w:rsidR="00850604" w:rsidRPr="00850604" w:rsidTr="00850604">
        <w:trPr>
          <w:trHeight w:val="556"/>
        </w:trPr>
        <w:tc>
          <w:tcPr>
            <w:tcW w:w="486" w:type="dxa"/>
          </w:tcPr>
          <w:p w:rsidR="00850604" w:rsidRPr="00850604" w:rsidRDefault="00850604" w:rsidP="00850604">
            <w:pPr>
              <w:rPr>
                <w:sz w:val="24"/>
                <w:szCs w:val="24"/>
                <w:lang w:val="uk-UA" w:eastAsia="en-US"/>
              </w:rPr>
            </w:pPr>
            <w:r w:rsidRPr="00850604">
              <w:rPr>
                <w:sz w:val="24"/>
                <w:szCs w:val="24"/>
                <w:lang w:val="uk-UA" w:eastAsia="en-US"/>
              </w:rPr>
              <w:t>№ п/п</w:t>
            </w:r>
          </w:p>
        </w:tc>
        <w:tc>
          <w:tcPr>
            <w:tcW w:w="6177" w:type="dxa"/>
          </w:tcPr>
          <w:p w:rsidR="00850604" w:rsidRPr="00850604" w:rsidRDefault="00850604" w:rsidP="00850604">
            <w:pPr>
              <w:rPr>
                <w:sz w:val="24"/>
                <w:szCs w:val="24"/>
                <w:lang w:val="uk-UA" w:eastAsia="en-US"/>
              </w:rPr>
            </w:pPr>
          </w:p>
          <w:p w:rsidR="00850604" w:rsidRPr="00850604" w:rsidRDefault="00850604" w:rsidP="00850604">
            <w:pPr>
              <w:jc w:val="center"/>
              <w:rPr>
                <w:sz w:val="24"/>
                <w:szCs w:val="24"/>
                <w:lang w:val="uk-UA" w:eastAsia="en-US"/>
              </w:rPr>
            </w:pPr>
            <w:r w:rsidRPr="00850604">
              <w:rPr>
                <w:sz w:val="24"/>
                <w:szCs w:val="24"/>
                <w:lang w:val="uk-UA" w:eastAsia="en-US"/>
              </w:rPr>
              <w:t>Найменування</w:t>
            </w:r>
          </w:p>
        </w:tc>
        <w:tc>
          <w:tcPr>
            <w:tcW w:w="1559" w:type="dxa"/>
          </w:tcPr>
          <w:p w:rsidR="00850604" w:rsidRPr="00850604" w:rsidRDefault="00850604" w:rsidP="00850604">
            <w:pPr>
              <w:jc w:val="center"/>
              <w:rPr>
                <w:sz w:val="24"/>
                <w:szCs w:val="24"/>
                <w:lang w:val="uk-UA" w:eastAsia="en-US"/>
              </w:rPr>
            </w:pPr>
            <w:r w:rsidRPr="00850604">
              <w:rPr>
                <w:sz w:val="24"/>
                <w:szCs w:val="24"/>
                <w:lang w:val="uk-UA" w:eastAsia="en-US"/>
              </w:rPr>
              <w:t>Од.</w:t>
            </w:r>
          </w:p>
          <w:p w:rsidR="00850604" w:rsidRPr="00850604" w:rsidRDefault="00850604" w:rsidP="00850604">
            <w:pPr>
              <w:jc w:val="center"/>
              <w:rPr>
                <w:sz w:val="24"/>
                <w:szCs w:val="24"/>
                <w:lang w:val="uk-UA" w:eastAsia="en-US"/>
              </w:rPr>
            </w:pPr>
            <w:r w:rsidRPr="00850604">
              <w:rPr>
                <w:sz w:val="24"/>
                <w:szCs w:val="24"/>
                <w:lang w:val="uk-UA" w:eastAsia="en-US"/>
              </w:rPr>
              <w:t>виміру</w:t>
            </w:r>
          </w:p>
        </w:tc>
        <w:tc>
          <w:tcPr>
            <w:tcW w:w="1417" w:type="dxa"/>
          </w:tcPr>
          <w:p w:rsidR="00850604" w:rsidRPr="00850604" w:rsidRDefault="00850604" w:rsidP="00850604">
            <w:pPr>
              <w:jc w:val="center"/>
              <w:rPr>
                <w:sz w:val="24"/>
                <w:szCs w:val="24"/>
                <w:lang w:val="uk-UA" w:eastAsia="en-US"/>
              </w:rPr>
            </w:pPr>
            <w:r w:rsidRPr="00850604">
              <w:rPr>
                <w:sz w:val="24"/>
                <w:szCs w:val="24"/>
                <w:lang w:val="uk-UA" w:eastAsia="en-US"/>
              </w:rPr>
              <w:t>Показник</w:t>
            </w:r>
          </w:p>
          <w:p w:rsidR="00850604" w:rsidRPr="00850604" w:rsidRDefault="00850604" w:rsidP="00850604">
            <w:pPr>
              <w:jc w:val="center"/>
              <w:rPr>
                <w:sz w:val="24"/>
                <w:szCs w:val="24"/>
                <w:lang w:val="uk-UA" w:eastAsia="en-US"/>
              </w:rPr>
            </w:pPr>
          </w:p>
        </w:tc>
      </w:tr>
      <w:tr w:rsidR="00850604" w:rsidRPr="00850604" w:rsidTr="00850604">
        <w:trPr>
          <w:trHeight w:val="291"/>
        </w:trPr>
        <w:tc>
          <w:tcPr>
            <w:tcW w:w="486" w:type="dxa"/>
          </w:tcPr>
          <w:p w:rsidR="00850604" w:rsidRPr="00850604" w:rsidRDefault="00850604" w:rsidP="00850604">
            <w:pPr>
              <w:rPr>
                <w:sz w:val="24"/>
                <w:szCs w:val="24"/>
                <w:lang w:val="uk-UA"/>
              </w:rPr>
            </w:pPr>
          </w:p>
        </w:tc>
        <w:tc>
          <w:tcPr>
            <w:tcW w:w="6177" w:type="dxa"/>
          </w:tcPr>
          <w:p w:rsidR="00850604" w:rsidRPr="00850604" w:rsidRDefault="00850604" w:rsidP="00850604">
            <w:pPr>
              <w:pStyle w:val="TableParagraph"/>
              <w:spacing w:before="49"/>
              <w:ind w:left="76"/>
              <w:rPr>
                <w:rFonts w:ascii="Times New Roman" w:hAnsi="Times New Roman" w:cs="Times New Roman"/>
                <w:w w:val="105"/>
                <w:sz w:val="24"/>
                <w:szCs w:val="24"/>
                <w:lang w:val="ru-RU"/>
              </w:rPr>
            </w:pPr>
            <w:r w:rsidRPr="00850604">
              <w:rPr>
                <w:rFonts w:ascii="Times New Roman" w:hAnsi="Times New Roman" w:cs="Times New Roman"/>
                <w:b/>
                <w:w w:val="105"/>
                <w:sz w:val="24"/>
                <w:szCs w:val="24"/>
                <w:lang w:val="ru-RU"/>
              </w:rPr>
              <w:t>Кабельна продукція</w:t>
            </w:r>
          </w:p>
        </w:tc>
        <w:tc>
          <w:tcPr>
            <w:tcW w:w="1559" w:type="dxa"/>
          </w:tcPr>
          <w:p w:rsidR="00850604" w:rsidRPr="00850604" w:rsidRDefault="00850604" w:rsidP="00850604">
            <w:pPr>
              <w:spacing w:before="253"/>
              <w:rPr>
                <w:w w:val="105"/>
                <w:position w:val="-3"/>
                <w:sz w:val="24"/>
                <w:szCs w:val="24"/>
              </w:rPr>
            </w:pPr>
          </w:p>
        </w:tc>
        <w:tc>
          <w:tcPr>
            <w:tcW w:w="1417" w:type="dxa"/>
          </w:tcPr>
          <w:p w:rsidR="00850604" w:rsidRPr="00850604" w:rsidRDefault="00850604" w:rsidP="00850604">
            <w:pPr>
              <w:spacing w:before="253"/>
              <w:rPr>
                <w:sz w:val="24"/>
                <w:szCs w:val="24"/>
                <w:lang w:val="uk-UA"/>
              </w:rPr>
            </w:pP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w:t>
            </w:r>
          </w:p>
        </w:tc>
        <w:tc>
          <w:tcPr>
            <w:tcW w:w="6177" w:type="dxa"/>
          </w:tcPr>
          <w:p w:rsidR="00850604" w:rsidRPr="00850604" w:rsidRDefault="00850604" w:rsidP="00850604">
            <w:pPr>
              <w:pStyle w:val="TableParagraph"/>
              <w:spacing w:before="49"/>
              <w:ind w:left="76"/>
              <w:jc w:val="both"/>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Силовий кабель з ізоляцією із зшитого поліетилену і оболонкою з поліетилену на номінальну змінну напругу 20кВ, перерізом:</w:t>
            </w:r>
          </w:p>
          <w:p w:rsidR="00850604" w:rsidRPr="00850604" w:rsidRDefault="00850604" w:rsidP="00850604">
            <w:pPr>
              <w:pStyle w:val="TableParagraph"/>
              <w:spacing w:before="49"/>
              <w:ind w:left="76"/>
              <w:jc w:val="both"/>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1</w:t>
            </w:r>
            <w:r w:rsidRPr="00850604">
              <w:rPr>
                <w:rFonts w:ascii="Times New Roman" w:hAnsi="Times New Roman" w:cs="Times New Roman"/>
                <w:w w:val="105"/>
                <w:sz w:val="24"/>
                <w:szCs w:val="24"/>
              </w:rPr>
              <w:t>x</w:t>
            </w:r>
            <w:r w:rsidRPr="00850604">
              <w:rPr>
                <w:rFonts w:ascii="Times New Roman" w:hAnsi="Times New Roman" w:cs="Times New Roman"/>
                <w:w w:val="105"/>
                <w:sz w:val="24"/>
                <w:szCs w:val="24"/>
                <w:lang w:val="ru-RU"/>
              </w:rPr>
              <w:t>240 мм</w:t>
            </w:r>
            <w:r w:rsidRPr="00850604">
              <w:rPr>
                <w:rFonts w:ascii="Times New Roman" w:hAnsi="Times New Roman" w:cs="Times New Roman"/>
                <w:w w:val="105"/>
                <w:sz w:val="24"/>
                <w:szCs w:val="24"/>
                <w:vertAlign w:val="superscript"/>
                <w:lang w:val="ru-RU"/>
              </w:rPr>
              <w:t>2</w:t>
            </w:r>
            <w:r w:rsidRPr="00850604">
              <w:rPr>
                <w:rFonts w:ascii="Times New Roman" w:hAnsi="Times New Roman" w:cs="Times New Roman"/>
                <w:w w:val="105"/>
                <w:sz w:val="24"/>
                <w:szCs w:val="24"/>
                <w:lang w:val="ru-RU"/>
              </w:rPr>
              <w:t xml:space="preserve"> </w:t>
            </w:r>
            <w:r w:rsidRPr="00850604">
              <w:rPr>
                <w:rFonts w:ascii="Times New Roman" w:hAnsi="Times New Roman" w:cs="Times New Roman"/>
                <w:sz w:val="24"/>
                <w:szCs w:val="24"/>
                <w:lang w:val="ru-RU"/>
              </w:rPr>
              <w:t xml:space="preserve"> </w:t>
            </w:r>
            <w:r w:rsidRPr="00850604">
              <w:rPr>
                <w:rFonts w:ascii="Times New Roman" w:hAnsi="Times New Roman" w:cs="Times New Roman"/>
                <w:w w:val="105"/>
                <w:sz w:val="24"/>
                <w:szCs w:val="24"/>
                <w:lang w:val="ru-RU"/>
              </w:rPr>
              <w:t>АПвЭгаПу-20-1х240(г)/35</w:t>
            </w:r>
          </w:p>
        </w:tc>
        <w:tc>
          <w:tcPr>
            <w:tcW w:w="1559" w:type="dxa"/>
          </w:tcPr>
          <w:p w:rsidR="00850604" w:rsidRPr="00850604" w:rsidRDefault="00850604" w:rsidP="00850604">
            <w:pPr>
              <w:spacing w:before="253"/>
              <w:rPr>
                <w:w w:val="105"/>
                <w:position w:val="-3"/>
                <w:sz w:val="24"/>
                <w:szCs w:val="24"/>
              </w:rPr>
            </w:pPr>
            <w:r w:rsidRPr="00850604">
              <w:rPr>
                <w:w w:val="105"/>
                <w:position w:val="-3"/>
                <w:sz w:val="24"/>
                <w:szCs w:val="24"/>
                <w:lang w:val="uk-UA"/>
              </w:rPr>
              <w:t>к</w:t>
            </w:r>
            <w:r w:rsidRPr="00850604">
              <w:rPr>
                <w:w w:val="105"/>
                <w:position w:val="-3"/>
                <w:sz w:val="24"/>
                <w:szCs w:val="24"/>
              </w:rPr>
              <w:t>м</w:t>
            </w:r>
          </w:p>
        </w:tc>
        <w:tc>
          <w:tcPr>
            <w:tcW w:w="1417" w:type="dxa"/>
          </w:tcPr>
          <w:p w:rsidR="00850604" w:rsidRPr="00850604" w:rsidRDefault="00850604" w:rsidP="00850604">
            <w:pPr>
              <w:spacing w:before="253"/>
              <w:rPr>
                <w:w w:val="105"/>
                <w:sz w:val="24"/>
                <w:szCs w:val="24"/>
                <w:lang w:val="uk-UA"/>
              </w:rPr>
            </w:pPr>
            <w:r w:rsidRPr="00850604">
              <w:rPr>
                <w:w w:val="105"/>
                <w:sz w:val="24"/>
                <w:szCs w:val="24"/>
                <w:lang w:val="uk-UA"/>
              </w:rPr>
              <w:t>10,187</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2</w:t>
            </w:r>
          </w:p>
        </w:tc>
        <w:tc>
          <w:tcPr>
            <w:tcW w:w="6177" w:type="dxa"/>
          </w:tcPr>
          <w:p w:rsidR="00850604" w:rsidRPr="00850604" w:rsidRDefault="00850604" w:rsidP="00850604">
            <w:pPr>
              <w:pStyle w:val="TableParagraph"/>
              <w:spacing w:before="49"/>
              <w:ind w:left="76"/>
              <w:jc w:val="both"/>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Силовий кабель з ізоляцією із зшитого поліетилену і оболонкою з поліетилену на номінальну змінну напругу 20кВ, перерізом:</w:t>
            </w:r>
          </w:p>
          <w:p w:rsidR="00850604" w:rsidRPr="00850604" w:rsidRDefault="00850604" w:rsidP="00850604">
            <w:pPr>
              <w:pStyle w:val="TableParagraph"/>
              <w:spacing w:before="49"/>
              <w:ind w:left="76"/>
              <w:jc w:val="both"/>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1</w:t>
            </w:r>
            <w:r w:rsidRPr="00850604">
              <w:rPr>
                <w:rFonts w:ascii="Times New Roman" w:hAnsi="Times New Roman" w:cs="Times New Roman"/>
                <w:w w:val="105"/>
                <w:sz w:val="24"/>
                <w:szCs w:val="24"/>
              </w:rPr>
              <w:t>x</w:t>
            </w:r>
            <w:r w:rsidRPr="00850604">
              <w:rPr>
                <w:rFonts w:ascii="Times New Roman" w:hAnsi="Times New Roman" w:cs="Times New Roman"/>
                <w:w w:val="105"/>
                <w:sz w:val="24"/>
                <w:szCs w:val="24"/>
                <w:lang w:val="ru-RU"/>
              </w:rPr>
              <w:t>185 мм</w:t>
            </w:r>
            <w:r w:rsidRPr="00850604">
              <w:rPr>
                <w:rFonts w:ascii="Times New Roman" w:hAnsi="Times New Roman" w:cs="Times New Roman"/>
                <w:w w:val="105"/>
                <w:sz w:val="24"/>
                <w:szCs w:val="24"/>
                <w:vertAlign w:val="superscript"/>
                <w:lang w:val="ru-RU"/>
              </w:rPr>
              <w:t>2</w:t>
            </w:r>
            <w:r w:rsidRPr="00850604">
              <w:rPr>
                <w:rFonts w:ascii="Times New Roman" w:hAnsi="Times New Roman" w:cs="Times New Roman"/>
                <w:w w:val="105"/>
                <w:sz w:val="24"/>
                <w:szCs w:val="24"/>
                <w:lang w:val="ru-RU"/>
              </w:rPr>
              <w:t xml:space="preserve"> </w:t>
            </w:r>
            <w:r w:rsidRPr="00850604">
              <w:rPr>
                <w:rFonts w:ascii="Times New Roman" w:hAnsi="Times New Roman" w:cs="Times New Roman"/>
                <w:sz w:val="24"/>
                <w:szCs w:val="24"/>
                <w:lang w:val="ru-RU"/>
              </w:rPr>
              <w:t xml:space="preserve"> </w:t>
            </w:r>
            <w:r w:rsidRPr="00850604">
              <w:rPr>
                <w:rFonts w:ascii="Times New Roman" w:hAnsi="Times New Roman" w:cs="Times New Roman"/>
                <w:w w:val="105"/>
                <w:sz w:val="24"/>
                <w:szCs w:val="24"/>
                <w:lang w:val="ru-RU"/>
              </w:rPr>
              <w:t>АПвЭгаПу-20-1х185(г)/35</w:t>
            </w:r>
          </w:p>
        </w:tc>
        <w:tc>
          <w:tcPr>
            <w:tcW w:w="1559" w:type="dxa"/>
          </w:tcPr>
          <w:p w:rsidR="00850604" w:rsidRPr="00850604" w:rsidRDefault="00850604" w:rsidP="00850604">
            <w:pPr>
              <w:spacing w:before="253"/>
              <w:rPr>
                <w:w w:val="105"/>
                <w:position w:val="-3"/>
                <w:sz w:val="24"/>
                <w:szCs w:val="24"/>
              </w:rPr>
            </w:pPr>
            <w:r w:rsidRPr="00850604">
              <w:rPr>
                <w:w w:val="105"/>
                <w:position w:val="-3"/>
                <w:sz w:val="24"/>
                <w:szCs w:val="24"/>
                <w:lang w:val="uk-UA"/>
              </w:rPr>
              <w:t>к</w:t>
            </w:r>
            <w:r w:rsidRPr="00850604">
              <w:rPr>
                <w:w w:val="105"/>
                <w:position w:val="-3"/>
                <w:sz w:val="24"/>
                <w:szCs w:val="24"/>
              </w:rPr>
              <w:t>м</w:t>
            </w:r>
          </w:p>
        </w:tc>
        <w:tc>
          <w:tcPr>
            <w:tcW w:w="1417" w:type="dxa"/>
          </w:tcPr>
          <w:p w:rsidR="00850604" w:rsidRPr="00850604" w:rsidRDefault="00850604" w:rsidP="00850604">
            <w:pPr>
              <w:spacing w:before="253"/>
              <w:rPr>
                <w:w w:val="105"/>
                <w:sz w:val="24"/>
                <w:szCs w:val="24"/>
                <w:lang w:val="uk-UA"/>
              </w:rPr>
            </w:pPr>
            <w:r w:rsidRPr="00850604">
              <w:rPr>
                <w:w w:val="105"/>
                <w:sz w:val="24"/>
                <w:szCs w:val="24"/>
                <w:lang w:val="uk-UA"/>
              </w:rPr>
              <w:t>14,541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3</w:t>
            </w:r>
          </w:p>
        </w:tc>
        <w:tc>
          <w:tcPr>
            <w:tcW w:w="6177" w:type="dxa"/>
          </w:tcPr>
          <w:p w:rsidR="00850604" w:rsidRPr="00850604" w:rsidRDefault="00850604" w:rsidP="00850604">
            <w:pPr>
              <w:pStyle w:val="TableParagraph"/>
              <w:spacing w:before="49"/>
              <w:ind w:left="76"/>
              <w:jc w:val="both"/>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Силовий кабель з ізоляцією із зшитого поліетилену і оболонкою з поліетилену на номінальну змінну напругу 20кВ, перерізом:</w:t>
            </w:r>
          </w:p>
          <w:p w:rsidR="00850604" w:rsidRPr="00850604" w:rsidRDefault="00850604" w:rsidP="00850604">
            <w:pPr>
              <w:pStyle w:val="TableParagraph"/>
              <w:spacing w:before="49"/>
              <w:ind w:left="76"/>
              <w:jc w:val="both"/>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1</w:t>
            </w:r>
            <w:r w:rsidRPr="00850604">
              <w:rPr>
                <w:rFonts w:ascii="Times New Roman" w:hAnsi="Times New Roman" w:cs="Times New Roman"/>
                <w:w w:val="105"/>
                <w:sz w:val="24"/>
                <w:szCs w:val="24"/>
              </w:rPr>
              <w:t>x</w:t>
            </w:r>
            <w:r w:rsidRPr="00850604">
              <w:rPr>
                <w:rFonts w:ascii="Times New Roman" w:hAnsi="Times New Roman" w:cs="Times New Roman"/>
                <w:w w:val="105"/>
                <w:sz w:val="24"/>
                <w:szCs w:val="24"/>
                <w:lang w:val="ru-RU"/>
              </w:rPr>
              <w:t>120 мм</w:t>
            </w:r>
            <w:r w:rsidRPr="00850604">
              <w:rPr>
                <w:rFonts w:ascii="Times New Roman" w:hAnsi="Times New Roman" w:cs="Times New Roman"/>
                <w:w w:val="105"/>
                <w:sz w:val="24"/>
                <w:szCs w:val="24"/>
                <w:vertAlign w:val="superscript"/>
                <w:lang w:val="ru-RU"/>
              </w:rPr>
              <w:t>2</w:t>
            </w:r>
            <w:r w:rsidRPr="00850604">
              <w:rPr>
                <w:rFonts w:ascii="Times New Roman" w:hAnsi="Times New Roman" w:cs="Times New Roman"/>
                <w:w w:val="105"/>
                <w:sz w:val="24"/>
                <w:szCs w:val="24"/>
                <w:lang w:val="ru-RU"/>
              </w:rPr>
              <w:t xml:space="preserve"> </w:t>
            </w:r>
            <w:r w:rsidRPr="00850604">
              <w:rPr>
                <w:rFonts w:ascii="Times New Roman" w:hAnsi="Times New Roman" w:cs="Times New Roman"/>
                <w:sz w:val="24"/>
                <w:szCs w:val="24"/>
                <w:lang w:val="ru-RU"/>
              </w:rPr>
              <w:t xml:space="preserve"> </w:t>
            </w:r>
            <w:r w:rsidRPr="00850604">
              <w:rPr>
                <w:rFonts w:ascii="Times New Roman" w:hAnsi="Times New Roman" w:cs="Times New Roman"/>
                <w:w w:val="105"/>
                <w:sz w:val="24"/>
                <w:szCs w:val="24"/>
                <w:lang w:val="ru-RU"/>
              </w:rPr>
              <w:t>АПвЭгаПу-20-1х120(г)/25</w:t>
            </w:r>
          </w:p>
        </w:tc>
        <w:tc>
          <w:tcPr>
            <w:tcW w:w="1559" w:type="dxa"/>
          </w:tcPr>
          <w:p w:rsidR="00850604" w:rsidRPr="00850604" w:rsidRDefault="00850604" w:rsidP="00850604">
            <w:pPr>
              <w:spacing w:before="253"/>
              <w:rPr>
                <w:w w:val="105"/>
                <w:position w:val="-3"/>
                <w:sz w:val="24"/>
                <w:szCs w:val="24"/>
              </w:rPr>
            </w:pPr>
            <w:r w:rsidRPr="00850604">
              <w:rPr>
                <w:w w:val="105"/>
                <w:position w:val="-3"/>
                <w:sz w:val="24"/>
                <w:szCs w:val="24"/>
                <w:lang w:val="uk-UA"/>
              </w:rPr>
              <w:t>к</w:t>
            </w:r>
            <w:r w:rsidRPr="00850604">
              <w:rPr>
                <w:w w:val="105"/>
                <w:position w:val="-3"/>
                <w:sz w:val="24"/>
                <w:szCs w:val="24"/>
              </w:rPr>
              <w:t>м</w:t>
            </w:r>
          </w:p>
        </w:tc>
        <w:tc>
          <w:tcPr>
            <w:tcW w:w="1417" w:type="dxa"/>
          </w:tcPr>
          <w:p w:rsidR="00850604" w:rsidRPr="00850604" w:rsidRDefault="00850604" w:rsidP="00850604">
            <w:pPr>
              <w:spacing w:before="253"/>
              <w:rPr>
                <w:w w:val="105"/>
                <w:sz w:val="24"/>
                <w:szCs w:val="24"/>
                <w:lang w:val="uk-UA"/>
              </w:rPr>
            </w:pPr>
            <w:r w:rsidRPr="00850604">
              <w:rPr>
                <w:w w:val="105"/>
                <w:sz w:val="24"/>
                <w:szCs w:val="24"/>
                <w:lang w:val="uk-UA"/>
              </w:rPr>
              <w:t>5,097</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4</w:t>
            </w:r>
          </w:p>
        </w:tc>
        <w:tc>
          <w:tcPr>
            <w:tcW w:w="6177" w:type="dxa"/>
          </w:tcPr>
          <w:p w:rsidR="00850604" w:rsidRPr="00850604" w:rsidRDefault="00850604" w:rsidP="00850604">
            <w:pPr>
              <w:pStyle w:val="TableParagraph"/>
              <w:spacing w:before="49"/>
              <w:ind w:left="76"/>
              <w:jc w:val="both"/>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Силовий кабель з ізоляцією із зшитого поліетилену і оболонкою з поліетилену на номінальну змінну напругу 20кВ, перерізом:</w:t>
            </w:r>
          </w:p>
          <w:p w:rsidR="00850604" w:rsidRPr="00850604" w:rsidRDefault="00850604" w:rsidP="00850604">
            <w:pPr>
              <w:pStyle w:val="TableParagraph"/>
              <w:spacing w:before="49"/>
              <w:ind w:left="76"/>
              <w:jc w:val="both"/>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1</w:t>
            </w:r>
            <w:r w:rsidRPr="00850604">
              <w:rPr>
                <w:rFonts w:ascii="Times New Roman" w:hAnsi="Times New Roman" w:cs="Times New Roman"/>
                <w:w w:val="105"/>
                <w:sz w:val="24"/>
                <w:szCs w:val="24"/>
              </w:rPr>
              <w:t>x</w:t>
            </w:r>
            <w:r w:rsidRPr="00850604">
              <w:rPr>
                <w:rFonts w:ascii="Times New Roman" w:hAnsi="Times New Roman" w:cs="Times New Roman"/>
                <w:w w:val="105"/>
                <w:sz w:val="24"/>
                <w:szCs w:val="24"/>
                <w:lang w:val="ru-RU"/>
              </w:rPr>
              <w:t>95 мм</w:t>
            </w:r>
            <w:r w:rsidRPr="00850604">
              <w:rPr>
                <w:rFonts w:ascii="Times New Roman" w:hAnsi="Times New Roman" w:cs="Times New Roman"/>
                <w:w w:val="105"/>
                <w:sz w:val="24"/>
                <w:szCs w:val="24"/>
                <w:vertAlign w:val="superscript"/>
                <w:lang w:val="ru-RU"/>
              </w:rPr>
              <w:t>2</w:t>
            </w:r>
            <w:r w:rsidRPr="00850604">
              <w:rPr>
                <w:rFonts w:ascii="Times New Roman" w:hAnsi="Times New Roman" w:cs="Times New Roman"/>
                <w:w w:val="105"/>
                <w:sz w:val="24"/>
                <w:szCs w:val="24"/>
                <w:lang w:val="ru-RU"/>
              </w:rPr>
              <w:t xml:space="preserve"> </w:t>
            </w:r>
            <w:r w:rsidRPr="00850604">
              <w:rPr>
                <w:rFonts w:ascii="Times New Roman" w:hAnsi="Times New Roman" w:cs="Times New Roman"/>
                <w:sz w:val="24"/>
                <w:szCs w:val="24"/>
                <w:lang w:val="ru-RU"/>
              </w:rPr>
              <w:t xml:space="preserve"> </w:t>
            </w:r>
            <w:r w:rsidRPr="00850604">
              <w:rPr>
                <w:rFonts w:ascii="Times New Roman" w:hAnsi="Times New Roman" w:cs="Times New Roman"/>
                <w:w w:val="105"/>
                <w:sz w:val="24"/>
                <w:szCs w:val="24"/>
                <w:lang w:val="ru-RU"/>
              </w:rPr>
              <w:t>АПвЭгаПу-20-1х95(г)/35</w:t>
            </w:r>
          </w:p>
        </w:tc>
        <w:tc>
          <w:tcPr>
            <w:tcW w:w="1559" w:type="dxa"/>
          </w:tcPr>
          <w:p w:rsidR="00850604" w:rsidRPr="00850604" w:rsidRDefault="00850604" w:rsidP="00850604">
            <w:pPr>
              <w:spacing w:before="253"/>
              <w:rPr>
                <w:w w:val="105"/>
                <w:position w:val="-3"/>
                <w:sz w:val="24"/>
                <w:szCs w:val="24"/>
              </w:rPr>
            </w:pPr>
            <w:r w:rsidRPr="00850604">
              <w:rPr>
                <w:w w:val="105"/>
                <w:position w:val="-3"/>
                <w:sz w:val="24"/>
                <w:szCs w:val="24"/>
                <w:lang w:val="uk-UA"/>
              </w:rPr>
              <w:t>к</w:t>
            </w:r>
            <w:r w:rsidRPr="00850604">
              <w:rPr>
                <w:w w:val="105"/>
                <w:position w:val="-3"/>
                <w:sz w:val="24"/>
                <w:szCs w:val="24"/>
              </w:rPr>
              <w:t>м</w:t>
            </w:r>
          </w:p>
        </w:tc>
        <w:tc>
          <w:tcPr>
            <w:tcW w:w="1417" w:type="dxa"/>
          </w:tcPr>
          <w:p w:rsidR="00850604" w:rsidRPr="00850604" w:rsidRDefault="00850604" w:rsidP="00850604">
            <w:pPr>
              <w:spacing w:before="253"/>
              <w:rPr>
                <w:w w:val="105"/>
                <w:sz w:val="24"/>
                <w:szCs w:val="24"/>
                <w:lang w:val="uk-UA"/>
              </w:rPr>
            </w:pPr>
            <w:r w:rsidRPr="00850604">
              <w:rPr>
                <w:w w:val="105"/>
                <w:sz w:val="24"/>
                <w:szCs w:val="24"/>
                <w:lang w:val="uk-UA"/>
              </w:rPr>
              <w:t>1,925</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5</w:t>
            </w:r>
          </w:p>
        </w:tc>
        <w:tc>
          <w:tcPr>
            <w:tcW w:w="6177" w:type="dxa"/>
          </w:tcPr>
          <w:p w:rsidR="00850604" w:rsidRPr="00850604" w:rsidRDefault="00850604" w:rsidP="00850604">
            <w:pPr>
              <w:pStyle w:val="TableParagraph"/>
              <w:spacing w:before="49"/>
              <w:ind w:left="76"/>
              <w:jc w:val="both"/>
              <w:rPr>
                <w:rFonts w:ascii="Times New Roman" w:hAnsi="Times New Roman" w:cs="Times New Roman"/>
                <w:w w:val="105"/>
                <w:sz w:val="24"/>
                <w:szCs w:val="24"/>
                <w:vertAlign w:val="superscript"/>
                <w:lang w:val="ru-RU"/>
              </w:rPr>
            </w:pPr>
            <w:r w:rsidRPr="00850604">
              <w:rPr>
                <w:rFonts w:ascii="Times New Roman" w:hAnsi="Times New Roman" w:cs="Times New Roman"/>
                <w:w w:val="105"/>
                <w:sz w:val="24"/>
                <w:szCs w:val="24"/>
                <w:lang w:val="ru-RU"/>
              </w:rPr>
              <w:t>Кінцева муфта внутрішньої установки (Європейського виробництва) для одножильного кабеля з ізоляцією із зшитого поліетилену перерізом 120-240 мм</w:t>
            </w:r>
            <w:r w:rsidRPr="00850604">
              <w:rPr>
                <w:rFonts w:ascii="Times New Roman" w:hAnsi="Times New Roman" w:cs="Times New Roman"/>
                <w:w w:val="105"/>
                <w:sz w:val="24"/>
                <w:szCs w:val="24"/>
                <w:vertAlign w:val="superscript"/>
                <w:lang w:val="ru-RU"/>
              </w:rPr>
              <w:t>2</w:t>
            </w:r>
          </w:p>
        </w:tc>
        <w:tc>
          <w:tcPr>
            <w:tcW w:w="1559" w:type="dxa"/>
            <w:vAlign w:val="center"/>
          </w:tcPr>
          <w:p w:rsidR="00850604" w:rsidRPr="00850604" w:rsidRDefault="00850604" w:rsidP="00850604">
            <w:pPr>
              <w:rPr>
                <w:sz w:val="24"/>
                <w:szCs w:val="24"/>
              </w:rPr>
            </w:pPr>
            <w:r w:rsidRPr="00850604">
              <w:rPr>
                <w:sz w:val="24"/>
                <w:szCs w:val="24"/>
              </w:rPr>
              <w:t>шт./</w:t>
            </w:r>
            <w:r w:rsidRPr="00850604">
              <w:rPr>
                <w:sz w:val="24"/>
                <w:szCs w:val="24"/>
                <w:lang w:val="uk-UA"/>
              </w:rPr>
              <w:t xml:space="preserve"> </w:t>
            </w:r>
            <w:r w:rsidRPr="00850604">
              <w:rPr>
                <w:sz w:val="24"/>
                <w:szCs w:val="24"/>
              </w:rPr>
              <w:t>компл.</w:t>
            </w:r>
          </w:p>
        </w:tc>
        <w:tc>
          <w:tcPr>
            <w:tcW w:w="1417" w:type="dxa"/>
          </w:tcPr>
          <w:p w:rsidR="00850604" w:rsidRPr="00850604" w:rsidRDefault="00850604" w:rsidP="00850604">
            <w:pPr>
              <w:spacing w:before="253"/>
              <w:rPr>
                <w:w w:val="105"/>
                <w:sz w:val="24"/>
                <w:szCs w:val="24"/>
                <w:lang w:val="uk-UA"/>
              </w:rPr>
            </w:pPr>
            <w:r w:rsidRPr="00850604">
              <w:rPr>
                <w:w w:val="105"/>
                <w:sz w:val="24"/>
                <w:szCs w:val="24"/>
                <w:lang w:val="uk-UA"/>
              </w:rPr>
              <w:t>24/8</w:t>
            </w:r>
          </w:p>
        </w:tc>
      </w:tr>
    </w:tbl>
    <w:p w:rsidR="00850604" w:rsidRPr="00850604" w:rsidRDefault="00850604" w:rsidP="00850604">
      <w:pPr>
        <w:rPr>
          <w:rFonts w:ascii="Times New Roman" w:hAnsi="Times New Roman" w:cs="Times New Roman"/>
          <w:sz w:val="24"/>
          <w:szCs w:val="24"/>
        </w:rPr>
      </w:pPr>
    </w:p>
    <w:tbl>
      <w:tblPr>
        <w:tblStyle w:val="51"/>
        <w:tblW w:w="9639" w:type="dxa"/>
        <w:tblInd w:w="108" w:type="dxa"/>
        <w:tblLayout w:type="fixed"/>
        <w:tblLook w:val="04A0" w:firstRow="1" w:lastRow="0" w:firstColumn="1" w:lastColumn="0" w:noHBand="0" w:noVBand="1"/>
      </w:tblPr>
      <w:tblGrid>
        <w:gridCol w:w="486"/>
        <w:gridCol w:w="6177"/>
        <w:gridCol w:w="1559"/>
        <w:gridCol w:w="1417"/>
      </w:tblGrid>
      <w:tr w:rsidR="00850604" w:rsidRPr="00850604" w:rsidTr="00850604">
        <w:trPr>
          <w:trHeight w:val="291"/>
        </w:trPr>
        <w:tc>
          <w:tcPr>
            <w:tcW w:w="486" w:type="dxa"/>
          </w:tcPr>
          <w:p w:rsidR="00850604" w:rsidRPr="00850604" w:rsidRDefault="00850604" w:rsidP="00850604">
            <w:pPr>
              <w:rPr>
                <w:sz w:val="24"/>
                <w:szCs w:val="24"/>
                <w:lang w:val="uk-UA"/>
              </w:rPr>
            </w:pPr>
          </w:p>
        </w:tc>
        <w:tc>
          <w:tcPr>
            <w:tcW w:w="6177" w:type="dxa"/>
          </w:tcPr>
          <w:p w:rsidR="00850604" w:rsidRPr="00850604" w:rsidRDefault="00850604" w:rsidP="00850604">
            <w:pPr>
              <w:pStyle w:val="TableParagraph"/>
              <w:spacing w:before="49"/>
              <w:ind w:left="76"/>
              <w:rPr>
                <w:rFonts w:ascii="Times New Roman" w:hAnsi="Times New Roman" w:cs="Times New Roman"/>
                <w:b/>
                <w:w w:val="105"/>
                <w:sz w:val="24"/>
                <w:szCs w:val="24"/>
                <w:lang w:val="ru-RU"/>
              </w:rPr>
            </w:pPr>
            <w:r w:rsidRPr="00850604">
              <w:rPr>
                <w:rFonts w:ascii="Times New Roman" w:hAnsi="Times New Roman" w:cs="Times New Roman"/>
                <w:b/>
                <w:w w:val="105"/>
                <w:sz w:val="24"/>
                <w:szCs w:val="24"/>
                <w:lang w:val="ru-RU"/>
              </w:rPr>
              <w:t>Матеріали і обладнання</w:t>
            </w:r>
          </w:p>
        </w:tc>
        <w:tc>
          <w:tcPr>
            <w:tcW w:w="1559" w:type="dxa"/>
          </w:tcPr>
          <w:p w:rsidR="00850604" w:rsidRPr="00850604" w:rsidRDefault="00850604" w:rsidP="00850604">
            <w:pPr>
              <w:rPr>
                <w:sz w:val="24"/>
                <w:szCs w:val="24"/>
              </w:rPr>
            </w:pPr>
          </w:p>
        </w:tc>
        <w:tc>
          <w:tcPr>
            <w:tcW w:w="1417" w:type="dxa"/>
          </w:tcPr>
          <w:p w:rsidR="00850604" w:rsidRPr="00850604" w:rsidRDefault="00850604" w:rsidP="00850604">
            <w:pPr>
              <w:rPr>
                <w:sz w:val="24"/>
                <w:szCs w:val="24"/>
                <w:lang w:val="uk-UA"/>
              </w:rPr>
            </w:pP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w:t>
            </w:r>
          </w:p>
        </w:tc>
        <w:tc>
          <w:tcPr>
            <w:tcW w:w="6177" w:type="dxa"/>
          </w:tcPr>
          <w:p w:rsidR="00850604" w:rsidRPr="00850604" w:rsidRDefault="00850604" w:rsidP="00850604">
            <w:pPr>
              <w:pStyle w:val="TableParagraph"/>
              <w:spacing w:before="49"/>
              <w:ind w:left="76"/>
              <w:jc w:val="both"/>
              <w:rPr>
                <w:rFonts w:ascii="Times New Roman" w:hAnsi="Times New Roman" w:cs="Times New Roman"/>
                <w:w w:val="105"/>
                <w:sz w:val="24"/>
                <w:szCs w:val="24"/>
                <w:vertAlign w:val="superscript"/>
                <w:lang w:val="ru-RU"/>
              </w:rPr>
            </w:pPr>
            <w:r w:rsidRPr="00850604">
              <w:rPr>
                <w:rFonts w:ascii="Times New Roman" w:hAnsi="Times New Roman" w:cs="Times New Roman"/>
                <w:w w:val="105"/>
                <w:sz w:val="24"/>
                <w:szCs w:val="24"/>
                <w:lang w:val="ru-RU"/>
              </w:rPr>
              <w:t>Кінцева муфта внутрішньої установки (Європейського виробництва) для одножильного кабеля з ізоляцією із зшитого поліетилену перерізом 70-150 мм</w:t>
            </w:r>
            <w:r w:rsidRPr="00850604">
              <w:rPr>
                <w:rFonts w:ascii="Times New Roman" w:hAnsi="Times New Roman" w:cs="Times New Roman"/>
                <w:w w:val="105"/>
                <w:sz w:val="24"/>
                <w:szCs w:val="24"/>
                <w:vertAlign w:val="superscript"/>
                <w:lang w:val="ru-RU"/>
              </w:rPr>
              <w:t>2</w:t>
            </w:r>
          </w:p>
        </w:tc>
        <w:tc>
          <w:tcPr>
            <w:tcW w:w="1559" w:type="dxa"/>
            <w:vAlign w:val="center"/>
          </w:tcPr>
          <w:p w:rsidR="00850604" w:rsidRPr="00850604" w:rsidRDefault="00850604" w:rsidP="00850604">
            <w:pPr>
              <w:rPr>
                <w:sz w:val="24"/>
                <w:szCs w:val="24"/>
              </w:rPr>
            </w:pPr>
            <w:r w:rsidRPr="00850604">
              <w:rPr>
                <w:sz w:val="24"/>
                <w:szCs w:val="24"/>
              </w:rPr>
              <w:t>шт./</w:t>
            </w:r>
            <w:r w:rsidRPr="00850604">
              <w:rPr>
                <w:sz w:val="24"/>
                <w:szCs w:val="24"/>
                <w:lang w:val="uk-UA"/>
              </w:rPr>
              <w:t xml:space="preserve"> </w:t>
            </w:r>
            <w:r w:rsidRPr="00850604">
              <w:rPr>
                <w:sz w:val="24"/>
                <w:szCs w:val="24"/>
              </w:rPr>
              <w:t>компл.</w:t>
            </w:r>
          </w:p>
        </w:tc>
        <w:tc>
          <w:tcPr>
            <w:tcW w:w="1417" w:type="dxa"/>
          </w:tcPr>
          <w:p w:rsidR="00850604" w:rsidRPr="00850604" w:rsidRDefault="00850604" w:rsidP="00850604">
            <w:pPr>
              <w:spacing w:before="253"/>
              <w:rPr>
                <w:w w:val="105"/>
                <w:sz w:val="24"/>
                <w:szCs w:val="24"/>
                <w:lang w:val="uk-UA"/>
              </w:rPr>
            </w:pPr>
            <w:r w:rsidRPr="00850604">
              <w:rPr>
                <w:w w:val="105"/>
                <w:sz w:val="24"/>
                <w:szCs w:val="24"/>
                <w:lang w:val="uk-UA"/>
              </w:rPr>
              <w:t>6/2</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lastRenderedPageBreak/>
              <w:t>2</w:t>
            </w:r>
          </w:p>
        </w:tc>
        <w:tc>
          <w:tcPr>
            <w:tcW w:w="6177" w:type="dxa"/>
          </w:tcPr>
          <w:p w:rsidR="00850604" w:rsidRPr="00850604" w:rsidRDefault="00850604" w:rsidP="00850604">
            <w:pPr>
              <w:pStyle w:val="TableParagraph"/>
              <w:spacing w:before="49"/>
              <w:ind w:left="76"/>
              <w:jc w:val="both"/>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З’єднувальна муфта (Європейського виробництва) для одножильного кабеля з ізоляцією із зшитого поліетилену перерізом 120-240 мм</w:t>
            </w:r>
            <w:r w:rsidRPr="00850604">
              <w:rPr>
                <w:rFonts w:ascii="Times New Roman" w:hAnsi="Times New Roman" w:cs="Times New Roman"/>
                <w:w w:val="105"/>
                <w:sz w:val="24"/>
                <w:szCs w:val="24"/>
                <w:vertAlign w:val="superscript"/>
                <w:lang w:val="ru-RU"/>
              </w:rPr>
              <w:t>2</w:t>
            </w:r>
          </w:p>
        </w:tc>
        <w:tc>
          <w:tcPr>
            <w:tcW w:w="1559" w:type="dxa"/>
            <w:vAlign w:val="center"/>
          </w:tcPr>
          <w:p w:rsidR="00850604" w:rsidRPr="00850604" w:rsidRDefault="00850604" w:rsidP="00850604">
            <w:pPr>
              <w:rPr>
                <w:sz w:val="24"/>
                <w:szCs w:val="24"/>
              </w:rPr>
            </w:pPr>
            <w:r w:rsidRPr="00850604">
              <w:rPr>
                <w:sz w:val="24"/>
                <w:szCs w:val="24"/>
              </w:rPr>
              <w:t>шт./</w:t>
            </w:r>
            <w:r w:rsidRPr="00850604">
              <w:rPr>
                <w:sz w:val="24"/>
                <w:szCs w:val="24"/>
                <w:lang w:val="uk-UA"/>
              </w:rPr>
              <w:t xml:space="preserve"> </w:t>
            </w:r>
            <w:r w:rsidRPr="00850604">
              <w:rPr>
                <w:sz w:val="24"/>
                <w:szCs w:val="24"/>
              </w:rPr>
              <w:t>компл.</w:t>
            </w:r>
          </w:p>
        </w:tc>
        <w:tc>
          <w:tcPr>
            <w:tcW w:w="1417" w:type="dxa"/>
          </w:tcPr>
          <w:p w:rsidR="00850604" w:rsidRPr="00850604" w:rsidRDefault="00850604" w:rsidP="00850604">
            <w:pPr>
              <w:spacing w:before="253"/>
              <w:rPr>
                <w:w w:val="105"/>
                <w:sz w:val="24"/>
                <w:szCs w:val="24"/>
                <w:lang w:val="uk-UA"/>
              </w:rPr>
            </w:pPr>
            <w:r w:rsidRPr="00850604">
              <w:rPr>
                <w:w w:val="105"/>
                <w:sz w:val="24"/>
                <w:szCs w:val="24"/>
                <w:lang w:val="uk-UA"/>
              </w:rPr>
              <w:t>42/14</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3</w:t>
            </w:r>
          </w:p>
        </w:tc>
        <w:tc>
          <w:tcPr>
            <w:tcW w:w="6177" w:type="dxa"/>
          </w:tcPr>
          <w:p w:rsidR="00850604" w:rsidRPr="00850604" w:rsidRDefault="00850604" w:rsidP="00850604">
            <w:pPr>
              <w:rPr>
                <w:sz w:val="24"/>
                <w:szCs w:val="24"/>
                <w:lang w:val="uk-UA"/>
              </w:rPr>
            </w:pPr>
            <w:r w:rsidRPr="00850604">
              <w:rPr>
                <w:sz w:val="24"/>
                <w:szCs w:val="24"/>
                <w:lang w:val="uk-UA"/>
              </w:rPr>
              <w:t>З’єднувальна муфта (Європейського виробництва) для одножильного кабеля з ізоляцією із зшитого поліетилену перерізом 70-150 мм</w:t>
            </w:r>
            <w:r w:rsidRPr="00850604">
              <w:rPr>
                <w:sz w:val="24"/>
                <w:szCs w:val="24"/>
                <w:vertAlign w:val="superscript"/>
                <w:lang w:val="uk-UA"/>
              </w:rPr>
              <w:t>2</w:t>
            </w:r>
          </w:p>
        </w:tc>
        <w:tc>
          <w:tcPr>
            <w:tcW w:w="1559" w:type="dxa"/>
          </w:tcPr>
          <w:p w:rsidR="00850604" w:rsidRPr="00850604" w:rsidRDefault="00850604" w:rsidP="00850604">
            <w:pPr>
              <w:rPr>
                <w:sz w:val="24"/>
                <w:szCs w:val="24"/>
                <w:lang w:val="uk-UA"/>
              </w:rPr>
            </w:pPr>
            <w:r w:rsidRPr="00850604">
              <w:rPr>
                <w:sz w:val="24"/>
                <w:szCs w:val="24"/>
                <w:lang w:val="uk-UA"/>
              </w:rPr>
              <w:t>шт./ компл.</w:t>
            </w:r>
          </w:p>
        </w:tc>
        <w:tc>
          <w:tcPr>
            <w:tcW w:w="1417" w:type="dxa"/>
          </w:tcPr>
          <w:p w:rsidR="00850604" w:rsidRPr="00850604" w:rsidRDefault="00850604" w:rsidP="00850604">
            <w:pPr>
              <w:rPr>
                <w:sz w:val="24"/>
                <w:szCs w:val="24"/>
                <w:lang w:val="uk-UA"/>
              </w:rPr>
            </w:pPr>
            <w:r w:rsidRPr="00850604">
              <w:rPr>
                <w:sz w:val="24"/>
                <w:szCs w:val="24"/>
                <w:lang w:val="uk-UA"/>
              </w:rPr>
              <w:t>3/1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4</w:t>
            </w:r>
          </w:p>
        </w:tc>
        <w:tc>
          <w:tcPr>
            <w:tcW w:w="6177" w:type="dxa"/>
          </w:tcPr>
          <w:p w:rsidR="00850604" w:rsidRPr="00850604" w:rsidRDefault="00850604" w:rsidP="00850604">
            <w:pPr>
              <w:rPr>
                <w:sz w:val="24"/>
                <w:szCs w:val="24"/>
                <w:lang w:val="uk-UA"/>
              </w:rPr>
            </w:pPr>
            <w:r w:rsidRPr="00850604">
              <w:rPr>
                <w:sz w:val="24"/>
                <w:szCs w:val="24"/>
                <w:lang w:val="uk-UA"/>
              </w:rPr>
              <w:t xml:space="preserve">Труба гнучка двостінна гофрована </w:t>
            </w:r>
            <w:r w:rsidRPr="00850604">
              <w:rPr>
                <w:sz w:val="24"/>
                <w:szCs w:val="24"/>
                <w:lang w:val="en-US"/>
              </w:rPr>
              <w:t>D</w:t>
            </w:r>
            <w:r w:rsidRPr="00850604">
              <w:rPr>
                <w:sz w:val="24"/>
                <w:szCs w:val="24"/>
                <w:lang w:val="uk-UA"/>
              </w:rPr>
              <w:t>=110 мм</w:t>
            </w:r>
          </w:p>
        </w:tc>
        <w:tc>
          <w:tcPr>
            <w:tcW w:w="1559" w:type="dxa"/>
          </w:tcPr>
          <w:p w:rsidR="00850604" w:rsidRPr="00850604" w:rsidRDefault="00850604" w:rsidP="00850604">
            <w:pPr>
              <w:rPr>
                <w:sz w:val="24"/>
                <w:szCs w:val="24"/>
                <w:lang w:val="uk-UA"/>
              </w:rPr>
            </w:pPr>
            <w:r w:rsidRPr="00850604">
              <w:rPr>
                <w:sz w:val="24"/>
                <w:szCs w:val="24"/>
                <w:lang w:val="uk-UA"/>
              </w:rPr>
              <w:t>км</w:t>
            </w:r>
          </w:p>
        </w:tc>
        <w:tc>
          <w:tcPr>
            <w:tcW w:w="1417" w:type="dxa"/>
          </w:tcPr>
          <w:p w:rsidR="00850604" w:rsidRPr="00850604" w:rsidRDefault="00850604" w:rsidP="00850604">
            <w:pPr>
              <w:rPr>
                <w:sz w:val="24"/>
                <w:szCs w:val="24"/>
                <w:lang w:val="uk-UA"/>
              </w:rPr>
            </w:pPr>
            <w:r w:rsidRPr="00850604">
              <w:rPr>
                <w:sz w:val="24"/>
                <w:szCs w:val="24"/>
                <w:lang w:val="uk-UA"/>
              </w:rPr>
              <w:t>8,574</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5</w:t>
            </w:r>
          </w:p>
        </w:tc>
        <w:tc>
          <w:tcPr>
            <w:tcW w:w="6177" w:type="dxa"/>
          </w:tcPr>
          <w:p w:rsidR="00850604" w:rsidRPr="00850604" w:rsidRDefault="00850604" w:rsidP="00850604">
            <w:pPr>
              <w:rPr>
                <w:sz w:val="24"/>
                <w:szCs w:val="24"/>
                <w:lang w:val="uk-UA"/>
              </w:rPr>
            </w:pPr>
            <w:r w:rsidRPr="00850604">
              <w:rPr>
                <w:sz w:val="24"/>
                <w:szCs w:val="24"/>
                <w:lang w:val="uk-UA"/>
              </w:rPr>
              <w:t>Труба ПЕ</w:t>
            </w:r>
            <w:r w:rsidRPr="00850604">
              <w:rPr>
                <w:sz w:val="24"/>
                <w:szCs w:val="24"/>
              </w:rPr>
              <w:t xml:space="preserve"> </w:t>
            </w:r>
            <w:r w:rsidRPr="00850604">
              <w:rPr>
                <w:sz w:val="24"/>
                <w:szCs w:val="24"/>
                <w:lang w:val="uk-UA"/>
              </w:rPr>
              <w:t>Dзовн.=110 мм, товщина стінки 6,6мм</w:t>
            </w:r>
          </w:p>
        </w:tc>
        <w:tc>
          <w:tcPr>
            <w:tcW w:w="1559" w:type="dxa"/>
          </w:tcPr>
          <w:p w:rsidR="00850604" w:rsidRPr="00850604" w:rsidRDefault="00850604" w:rsidP="00850604">
            <w:pPr>
              <w:rPr>
                <w:sz w:val="24"/>
                <w:szCs w:val="24"/>
                <w:lang w:val="uk-UA"/>
              </w:rPr>
            </w:pPr>
            <w:r w:rsidRPr="00850604">
              <w:rPr>
                <w:sz w:val="24"/>
                <w:szCs w:val="24"/>
                <w:lang w:val="uk-UA"/>
              </w:rPr>
              <w:t>км</w:t>
            </w:r>
          </w:p>
        </w:tc>
        <w:tc>
          <w:tcPr>
            <w:tcW w:w="1417" w:type="dxa"/>
          </w:tcPr>
          <w:p w:rsidR="00850604" w:rsidRPr="00850604" w:rsidRDefault="00850604" w:rsidP="00850604">
            <w:pPr>
              <w:rPr>
                <w:sz w:val="24"/>
                <w:szCs w:val="24"/>
                <w:lang w:val="uk-UA"/>
              </w:rPr>
            </w:pPr>
            <w:r w:rsidRPr="00850604">
              <w:rPr>
                <w:sz w:val="24"/>
                <w:szCs w:val="24"/>
                <w:lang w:val="uk-UA"/>
              </w:rPr>
              <w:t>10,046</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6</w:t>
            </w:r>
          </w:p>
        </w:tc>
        <w:tc>
          <w:tcPr>
            <w:tcW w:w="6177" w:type="dxa"/>
          </w:tcPr>
          <w:p w:rsidR="00850604" w:rsidRPr="00850604" w:rsidRDefault="00850604" w:rsidP="00850604">
            <w:pPr>
              <w:rPr>
                <w:sz w:val="24"/>
                <w:szCs w:val="24"/>
                <w:lang w:val="uk-UA"/>
              </w:rPr>
            </w:pPr>
            <w:r w:rsidRPr="00850604">
              <w:rPr>
                <w:sz w:val="24"/>
                <w:szCs w:val="24"/>
                <w:lang w:val="uk-UA"/>
              </w:rPr>
              <w:t>Заглушка для труби гнучкої двостінної гофрованої</w:t>
            </w:r>
          </w:p>
        </w:tc>
        <w:tc>
          <w:tcPr>
            <w:tcW w:w="1559" w:type="dxa"/>
          </w:tcPr>
          <w:p w:rsidR="00850604" w:rsidRPr="00850604" w:rsidRDefault="00850604" w:rsidP="00850604">
            <w:pPr>
              <w:rPr>
                <w:sz w:val="24"/>
                <w:szCs w:val="24"/>
                <w:lang w:val="uk-UA"/>
              </w:rPr>
            </w:pPr>
            <w:r w:rsidRPr="00850604">
              <w:rPr>
                <w:sz w:val="24"/>
                <w:szCs w:val="24"/>
                <w:lang w:val="uk-UA"/>
              </w:rPr>
              <w:t>шт.</w:t>
            </w:r>
          </w:p>
        </w:tc>
        <w:tc>
          <w:tcPr>
            <w:tcW w:w="1417" w:type="dxa"/>
          </w:tcPr>
          <w:p w:rsidR="00850604" w:rsidRPr="00850604" w:rsidRDefault="00850604" w:rsidP="00850604">
            <w:pPr>
              <w:rPr>
                <w:sz w:val="24"/>
                <w:szCs w:val="24"/>
                <w:lang w:val="uk-UA"/>
              </w:rPr>
            </w:pPr>
            <w:r w:rsidRPr="00850604">
              <w:rPr>
                <w:sz w:val="24"/>
                <w:szCs w:val="24"/>
                <w:lang w:val="uk-UA"/>
              </w:rPr>
              <w:t>166</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7</w:t>
            </w:r>
          </w:p>
        </w:tc>
        <w:tc>
          <w:tcPr>
            <w:tcW w:w="6177" w:type="dxa"/>
          </w:tcPr>
          <w:p w:rsidR="00850604" w:rsidRPr="00850604" w:rsidRDefault="00850604" w:rsidP="00850604">
            <w:pPr>
              <w:rPr>
                <w:sz w:val="24"/>
                <w:szCs w:val="24"/>
                <w:lang w:val="uk-UA"/>
              </w:rPr>
            </w:pPr>
            <w:r w:rsidRPr="00850604">
              <w:rPr>
                <w:sz w:val="24"/>
                <w:szCs w:val="24"/>
                <w:lang w:val="uk-UA"/>
              </w:rPr>
              <w:t>Сигнальна стрічка шириною 300 мм</w:t>
            </w:r>
          </w:p>
        </w:tc>
        <w:tc>
          <w:tcPr>
            <w:tcW w:w="1559" w:type="dxa"/>
          </w:tcPr>
          <w:p w:rsidR="00850604" w:rsidRPr="00850604" w:rsidRDefault="00850604" w:rsidP="00850604">
            <w:pPr>
              <w:rPr>
                <w:sz w:val="24"/>
                <w:szCs w:val="24"/>
                <w:lang w:val="uk-UA"/>
              </w:rPr>
            </w:pPr>
            <w:r w:rsidRPr="00850604">
              <w:rPr>
                <w:sz w:val="24"/>
                <w:szCs w:val="24"/>
                <w:lang w:val="uk-UA"/>
              </w:rPr>
              <w:t>км</w:t>
            </w:r>
          </w:p>
        </w:tc>
        <w:tc>
          <w:tcPr>
            <w:tcW w:w="1417" w:type="dxa"/>
          </w:tcPr>
          <w:p w:rsidR="00850604" w:rsidRPr="00850604" w:rsidRDefault="00850604" w:rsidP="00850604">
            <w:pPr>
              <w:rPr>
                <w:sz w:val="24"/>
                <w:szCs w:val="24"/>
                <w:lang w:val="uk-UA"/>
              </w:rPr>
            </w:pPr>
            <w:r w:rsidRPr="00850604">
              <w:rPr>
                <w:sz w:val="24"/>
                <w:szCs w:val="24"/>
                <w:lang w:val="uk-UA"/>
              </w:rPr>
              <w:t>7</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8</w:t>
            </w:r>
          </w:p>
        </w:tc>
        <w:tc>
          <w:tcPr>
            <w:tcW w:w="6177" w:type="dxa"/>
          </w:tcPr>
          <w:p w:rsidR="00850604" w:rsidRPr="00850604" w:rsidRDefault="00850604" w:rsidP="00850604">
            <w:pPr>
              <w:rPr>
                <w:sz w:val="24"/>
                <w:szCs w:val="24"/>
              </w:rPr>
            </w:pPr>
            <w:r w:rsidRPr="00850604">
              <w:rPr>
                <w:sz w:val="24"/>
                <w:szCs w:val="24"/>
              </w:rPr>
              <w:t>Кабельна стяжка 5х400</w:t>
            </w:r>
          </w:p>
        </w:tc>
        <w:tc>
          <w:tcPr>
            <w:tcW w:w="1559" w:type="dxa"/>
          </w:tcPr>
          <w:p w:rsidR="00850604" w:rsidRPr="00850604" w:rsidRDefault="00850604" w:rsidP="00850604">
            <w:pPr>
              <w:rPr>
                <w:sz w:val="24"/>
                <w:szCs w:val="24"/>
              </w:rPr>
            </w:pPr>
            <w:r w:rsidRPr="00850604">
              <w:rPr>
                <w:sz w:val="24"/>
                <w:szCs w:val="24"/>
              </w:rPr>
              <w:t>шт.</w:t>
            </w:r>
          </w:p>
        </w:tc>
        <w:tc>
          <w:tcPr>
            <w:tcW w:w="1417" w:type="dxa"/>
          </w:tcPr>
          <w:p w:rsidR="00850604" w:rsidRPr="00850604" w:rsidRDefault="00850604" w:rsidP="00850604">
            <w:pPr>
              <w:rPr>
                <w:sz w:val="24"/>
                <w:szCs w:val="24"/>
                <w:lang w:val="uk-UA"/>
              </w:rPr>
            </w:pPr>
            <w:r w:rsidRPr="00850604">
              <w:rPr>
                <w:sz w:val="24"/>
                <w:szCs w:val="24"/>
                <w:lang w:val="uk-UA"/>
              </w:rPr>
              <w:t>2458</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9</w:t>
            </w:r>
          </w:p>
        </w:tc>
        <w:tc>
          <w:tcPr>
            <w:tcW w:w="6177" w:type="dxa"/>
          </w:tcPr>
          <w:p w:rsidR="00850604" w:rsidRPr="00850604" w:rsidRDefault="00850604" w:rsidP="00850604">
            <w:pPr>
              <w:rPr>
                <w:sz w:val="24"/>
                <w:szCs w:val="24"/>
              </w:rPr>
            </w:pPr>
            <w:r w:rsidRPr="00850604">
              <w:rPr>
                <w:sz w:val="24"/>
                <w:szCs w:val="24"/>
              </w:rPr>
              <w:t>Кабельна стяжка 9х1020</w:t>
            </w:r>
          </w:p>
        </w:tc>
        <w:tc>
          <w:tcPr>
            <w:tcW w:w="1559" w:type="dxa"/>
          </w:tcPr>
          <w:p w:rsidR="00850604" w:rsidRPr="00850604" w:rsidRDefault="00850604" w:rsidP="00850604">
            <w:pPr>
              <w:rPr>
                <w:sz w:val="24"/>
                <w:szCs w:val="24"/>
              </w:rPr>
            </w:pPr>
            <w:r w:rsidRPr="00850604">
              <w:rPr>
                <w:sz w:val="24"/>
                <w:szCs w:val="24"/>
              </w:rPr>
              <w:t>шт.</w:t>
            </w:r>
          </w:p>
        </w:tc>
        <w:tc>
          <w:tcPr>
            <w:tcW w:w="1417" w:type="dxa"/>
          </w:tcPr>
          <w:p w:rsidR="00850604" w:rsidRPr="00850604" w:rsidRDefault="00850604" w:rsidP="00850604">
            <w:pPr>
              <w:rPr>
                <w:sz w:val="24"/>
                <w:szCs w:val="24"/>
                <w:lang w:val="uk-UA"/>
              </w:rPr>
            </w:pPr>
            <w:r w:rsidRPr="00850604">
              <w:rPr>
                <w:sz w:val="24"/>
                <w:szCs w:val="24"/>
                <w:lang w:val="uk-UA"/>
              </w:rPr>
              <w:t>1397</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10</w:t>
            </w:r>
          </w:p>
        </w:tc>
        <w:tc>
          <w:tcPr>
            <w:tcW w:w="6177" w:type="dxa"/>
          </w:tcPr>
          <w:p w:rsidR="00850604" w:rsidRPr="00850604" w:rsidRDefault="00850604" w:rsidP="00850604">
            <w:pPr>
              <w:pStyle w:val="TableParagraph"/>
              <w:spacing w:before="49"/>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Кабельний зажим</w:t>
            </w:r>
          </w:p>
        </w:tc>
        <w:tc>
          <w:tcPr>
            <w:tcW w:w="1559" w:type="dxa"/>
          </w:tcPr>
          <w:p w:rsidR="00850604" w:rsidRPr="00850604" w:rsidRDefault="00850604" w:rsidP="00850604">
            <w:pPr>
              <w:rPr>
                <w:sz w:val="24"/>
                <w:szCs w:val="24"/>
                <w:lang w:val="uk-UA"/>
              </w:rPr>
            </w:pPr>
            <w:r w:rsidRPr="00850604">
              <w:rPr>
                <w:sz w:val="24"/>
                <w:szCs w:val="24"/>
                <w:lang w:val="uk-UA"/>
              </w:rPr>
              <w:t>шт.</w:t>
            </w:r>
          </w:p>
        </w:tc>
        <w:tc>
          <w:tcPr>
            <w:tcW w:w="1417" w:type="dxa"/>
          </w:tcPr>
          <w:p w:rsidR="00850604" w:rsidRPr="00850604" w:rsidRDefault="00850604" w:rsidP="00850604">
            <w:pPr>
              <w:rPr>
                <w:sz w:val="24"/>
                <w:szCs w:val="24"/>
                <w:lang w:val="uk-UA"/>
              </w:rPr>
            </w:pPr>
            <w:r w:rsidRPr="00850604">
              <w:rPr>
                <w:sz w:val="24"/>
                <w:szCs w:val="24"/>
                <w:lang w:val="uk-UA"/>
              </w:rPr>
              <w:t>58</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11</w:t>
            </w:r>
          </w:p>
        </w:tc>
        <w:tc>
          <w:tcPr>
            <w:tcW w:w="6177" w:type="dxa"/>
          </w:tcPr>
          <w:p w:rsidR="00850604" w:rsidRPr="00850604" w:rsidRDefault="00850604" w:rsidP="00850604">
            <w:pPr>
              <w:rPr>
                <w:sz w:val="24"/>
                <w:szCs w:val="24"/>
              </w:rPr>
            </w:pPr>
            <w:r w:rsidRPr="00850604">
              <w:rPr>
                <w:sz w:val="24"/>
                <w:szCs w:val="24"/>
              </w:rPr>
              <w:t>Герметизація труб (глина/джутовий шнур діам. 6мм)</w:t>
            </w:r>
          </w:p>
        </w:tc>
        <w:tc>
          <w:tcPr>
            <w:tcW w:w="1559" w:type="dxa"/>
          </w:tcPr>
          <w:p w:rsidR="00850604" w:rsidRPr="00850604" w:rsidRDefault="00850604" w:rsidP="00850604">
            <w:pPr>
              <w:rPr>
                <w:sz w:val="24"/>
                <w:szCs w:val="24"/>
              </w:rPr>
            </w:pPr>
            <w:r w:rsidRPr="00850604">
              <w:rPr>
                <w:sz w:val="24"/>
                <w:szCs w:val="24"/>
              </w:rPr>
              <w:t>м³/</w:t>
            </w:r>
            <w:r w:rsidRPr="00850604">
              <w:rPr>
                <w:sz w:val="24"/>
                <w:szCs w:val="24"/>
                <w:lang w:val="uk-UA"/>
              </w:rPr>
              <w:t>к</w:t>
            </w:r>
            <w:r w:rsidRPr="00850604">
              <w:rPr>
                <w:sz w:val="24"/>
                <w:szCs w:val="24"/>
              </w:rPr>
              <w:t>м</w:t>
            </w:r>
          </w:p>
        </w:tc>
        <w:tc>
          <w:tcPr>
            <w:tcW w:w="1417" w:type="dxa"/>
          </w:tcPr>
          <w:p w:rsidR="00850604" w:rsidRPr="00850604" w:rsidRDefault="00850604" w:rsidP="00850604">
            <w:pPr>
              <w:rPr>
                <w:sz w:val="24"/>
                <w:szCs w:val="24"/>
                <w:lang w:val="uk-UA"/>
              </w:rPr>
            </w:pPr>
            <w:r w:rsidRPr="00850604">
              <w:rPr>
                <w:sz w:val="24"/>
                <w:szCs w:val="24"/>
                <w:lang w:val="uk-UA"/>
              </w:rPr>
              <w:t>3,54/8112</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12</w:t>
            </w:r>
          </w:p>
        </w:tc>
        <w:tc>
          <w:tcPr>
            <w:tcW w:w="6177" w:type="dxa"/>
          </w:tcPr>
          <w:p w:rsidR="00850604" w:rsidRPr="00850604" w:rsidRDefault="00850604" w:rsidP="00850604">
            <w:pPr>
              <w:rPr>
                <w:sz w:val="24"/>
                <w:szCs w:val="24"/>
              </w:rPr>
            </w:pPr>
            <w:r w:rsidRPr="00850604">
              <w:rPr>
                <w:sz w:val="24"/>
                <w:szCs w:val="24"/>
              </w:rPr>
              <w:t>Вiдсiв</w:t>
            </w:r>
          </w:p>
        </w:tc>
        <w:tc>
          <w:tcPr>
            <w:tcW w:w="1559" w:type="dxa"/>
          </w:tcPr>
          <w:p w:rsidR="00850604" w:rsidRPr="00850604" w:rsidRDefault="00850604" w:rsidP="00850604">
            <w:pPr>
              <w:rPr>
                <w:sz w:val="24"/>
                <w:szCs w:val="24"/>
              </w:rPr>
            </w:pPr>
            <w:r w:rsidRPr="00850604">
              <w:rPr>
                <w:sz w:val="24"/>
                <w:szCs w:val="24"/>
              </w:rPr>
              <w:t>м³</w:t>
            </w:r>
          </w:p>
        </w:tc>
        <w:tc>
          <w:tcPr>
            <w:tcW w:w="1417" w:type="dxa"/>
          </w:tcPr>
          <w:p w:rsidR="00850604" w:rsidRPr="00850604" w:rsidRDefault="00850604" w:rsidP="00850604">
            <w:pPr>
              <w:rPr>
                <w:sz w:val="24"/>
                <w:szCs w:val="24"/>
                <w:lang w:val="uk-UA"/>
              </w:rPr>
            </w:pPr>
            <w:r w:rsidRPr="00850604">
              <w:rPr>
                <w:sz w:val="24"/>
                <w:szCs w:val="24"/>
                <w:lang w:val="uk-UA"/>
              </w:rPr>
              <w:t>454,5</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13</w:t>
            </w:r>
          </w:p>
        </w:tc>
        <w:tc>
          <w:tcPr>
            <w:tcW w:w="6177" w:type="dxa"/>
          </w:tcPr>
          <w:p w:rsidR="00850604" w:rsidRPr="00850604" w:rsidRDefault="00850604" w:rsidP="00850604">
            <w:pPr>
              <w:rPr>
                <w:sz w:val="24"/>
                <w:szCs w:val="24"/>
                <w:lang w:val="uk-UA"/>
              </w:rPr>
            </w:pPr>
            <w:r w:rsidRPr="00850604">
              <w:rPr>
                <w:sz w:val="24"/>
                <w:szCs w:val="24"/>
                <w:lang w:val="uk-UA"/>
              </w:rPr>
              <w:t>Пісок</w:t>
            </w:r>
          </w:p>
        </w:tc>
        <w:tc>
          <w:tcPr>
            <w:tcW w:w="1559" w:type="dxa"/>
          </w:tcPr>
          <w:p w:rsidR="00850604" w:rsidRPr="00850604" w:rsidRDefault="00850604" w:rsidP="00850604">
            <w:pPr>
              <w:rPr>
                <w:sz w:val="24"/>
                <w:szCs w:val="24"/>
              </w:rPr>
            </w:pPr>
            <w:r w:rsidRPr="00850604">
              <w:rPr>
                <w:sz w:val="24"/>
                <w:szCs w:val="24"/>
              </w:rPr>
              <w:t>м³</w:t>
            </w:r>
          </w:p>
        </w:tc>
        <w:tc>
          <w:tcPr>
            <w:tcW w:w="1417" w:type="dxa"/>
          </w:tcPr>
          <w:p w:rsidR="00850604" w:rsidRPr="00850604" w:rsidRDefault="00850604" w:rsidP="00850604">
            <w:pPr>
              <w:rPr>
                <w:sz w:val="24"/>
                <w:szCs w:val="24"/>
                <w:lang w:val="uk-UA"/>
              </w:rPr>
            </w:pPr>
            <w:r w:rsidRPr="00850604">
              <w:rPr>
                <w:sz w:val="24"/>
                <w:szCs w:val="24"/>
                <w:lang w:val="uk-UA"/>
              </w:rPr>
              <w:t>373,24</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14</w:t>
            </w:r>
          </w:p>
        </w:tc>
        <w:tc>
          <w:tcPr>
            <w:tcW w:w="6177" w:type="dxa"/>
          </w:tcPr>
          <w:p w:rsidR="00850604" w:rsidRPr="00850604" w:rsidRDefault="00850604" w:rsidP="00850604">
            <w:pPr>
              <w:rPr>
                <w:sz w:val="24"/>
                <w:szCs w:val="24"/>
                <w:lang w:val="uk-UA"/>
              </w:rPr>
            </w:pPr>
            <w:r w:rsidRPr="00850604">
              <w:rPr>
                <w:sz w:val="24"/>
                <w:szCs w:val="24"/>
                <w:lang w:val="uk-UA"/>
              </w:rPr>
              <w:t xml:space="preserve">Бетонітова глина </w:t>
            </w:r>
          </w:p>
        </w:tc>
        <w:tc>
          <w:tcPr>
            <w:tcW w:w="1559" w:type="dxa"/>
          </w:tcPr>
          <w:p w:rsidR="00850604" w:rsidRPr="00850604" w:rsidRDefault="00850604" w:rsidP="00850604">
            <w:pPr>
              <w:rPr>
                <w:sz w:val="24"/>
                <w:szCs w:val="24"/>
                <w:lang w:val="uk-UA"/>
              </w:rPr>
            </w:pPr>
            <w:r w:rsidRPr="00850604">
              <w:rPr>
                <w:sz w:val="24"/>
                <w:szCs w:val="24"/>
                <w:lang w:val="uk-UA"/>
              </w:rPr>
              <w:t xml:space="preserve">т </w:t>
            </w:r>
          </w:p>
        </w:tc>
        <w:tc>
          <w:tcPr>
            <w:tcW w:w="1417" w:type="dxa"/>
          </w:tcPr>
          <w:p w:rsidR="00850604" w:rsidRPr="00850604" w:rsidRDefault="00850604" w:rsidP="00850604">
            <w:pPr>
              <w:rPr>
                <w:sz w:val="24"/>
                <w:szCs w:val="24"/>
                <w:lang w:val="uk-UA"/>
              </w:rPr>
            </w:pPr>
            <w:r w:rsidRPr="00850604">
              <w:rPr>
                <w:sz w:val="24"/>
                <w:szCs w:val="24"/>
                <w:lang w:val="uk-UA"/>
              </w:rPr>
              <w:t>32,1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15</w:t>
            </w:r>
          </w:p>
        </w:tc>
        <w:tc>
          <w:tcPr>
            <w:tcW w:w="6177" w:type="dxa"/>
          </w:tcPr>
          <w:p w:rsidR="00850604" w:rsidRPr="00850604" w:rsidRDefault="00850604" w:rsidP="00850604">
            <w:pPr>
              <w:rPr>
                <w:sz w:val="24"/>
                <w:szCs w:val="24"/>
                <w:lang w:val="uk-UA"/>
              </w:rPr>
            </w:pPr>
            <w:r w:rsidRPr="00850604">
              <w:rPr>
                <w:sz w:val="24"/>
                <w:szCs w:val="24"/>
                <w:lang w:val="uk-UA"/>
              </w:rPr>
              <w:t>Полімерні добавки</w:t>
            </w:r>
          </w:p>
        </w:tc>
        <w:tc>
          <w:tcPr>
            <w:tcW w:w="1559" w:type="dxa"/>
          </w:tcPr>
          <w:p w:rsidR="00850604" w:rsidRPr="00850604" w:rsidRDefault="00850604" w:rsidP="00850604">
            <w:pPr>
              <w:rPr>
                <w:sz w:val="24"/>
                <w:szCs w:val="24"/>
                <w:lang w:val="uk-UA"/>
              </w:rPr>
            </w:pPr>
            <w:r w:rsidRPr="00850604">
              <w:rPr>
                <w:sz w:val="24"/>
                <w:szCs w:val="24"/>
                <w:lang w:val="uk-UA"/>
              </w:rPr>
              <w:t>т</w:t>
            </w:r>
          </w:p>
        </w:tc>
        <w:tc>
          <w:tcPr>
            <w:tcW w:w="1417" w:type="dxa"/>
          </w:tcPr>
          <w:p w:rsidR="00850604" w:rsidRPr="00850604" w:rsidRDefault="00850604" w:rsidP="00850604">
            <w:pPr>
              <w:rPr>
                <w:sz w:val="24"/>
                <w:szCs w:val="24"/>
                <w:lang w:val="uk-UA"/>
              </w:rPr>
            </w:pPr>
            <w:r w:rsidRPr="00850604">
              <w:rPr>
                <w:sz w:val="24"/>
                <w:szCs w:val="24"/>
                <w:lang w:val="uk-UA"/>
              </w:rPr>
              <w:t>2,674</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16</w:t>
            </w:r>
          </w:p>
        </w:tc>
        <w:tc>
          <w:tcPr>
            <w:tcW w:w="6177"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ru-RU"/>
              </w:rPr>
              <w:t>Кабельна капа ОГТ-3</w:t>
            </w:r>
          </w:p>
        </w:tc>
        <w:tc>
          <w:tcPr>
            <w:tcW w:w="1559" w:type="dxa"/>
          </w:tcPr>
          <w:p w:rsidR="00850604" w:rsidRPr="00850604" w:rsidRDefault="00850604" w:rsidP="00850604">
            <w:pPr>
              <w:rPr>
                <w:sz w:val="24"/>
                <w:szCs w:val="24"/>
                <w:lang w:val="uk-UA"/>
              </w:rPr>
            </w:pPr>
            <w:r w:rsidRPr="00850604">
              <w:rPr>
                <w:sz w:val="24"/>
                <w:szCs w:val="24"/>
                <w:lang w:val="uk-UA"/>
              </w:rPr>
              <w:t>шт.</w:t>
            </w:r>
          </w:p>
        </w:tc>
        <w:tc>
          <w:tcPr>
            <w:tcW w:w="1417" w:type="dxa"/>
          </w:tcPr>
          <w:p w:rsidR="00850604" w:rsidRPr="00850604" w:rsidRDefault="00850604" w:rsidP="00850604">
            <w:pPr>
              <w:rPr>
                <w:sz w:val="24"/>
                <w:szCs w:val="24"/>
                <w:lang w:val="uk-UA"/>
              </w:rPr>
            </w:pPr>
            <w:r w:rsidRPr="00850604">
              <w:rPr>
                <w:sz w:val="24"/>
                <w:szCs w:val="24"/>
                <w:lang w:val="uk-UA"/>
              </w:rPr>
              <w:t>40</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17</w:t>
            </w:r>
          </w:p>
        </w:tc>
        <w:tc>
          <w:tcPr>
            <w:tcW w:w="6177" w:type="dxa"/>
          </w:tcPr>
          <w:p w:rsidR="00850604" w:rsidRPr="00850604" w:rsidRDefault="00850604" w:rsidP="00850604">
            <w:pPr>
              <w:pStyle w:val="TableParagraph"/>
              <w:spacing w:before="49"/>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Кабельний хомут  КО 54</w:t>
            </w:r>
          </w:p>
        </w:tc>
        <w:tc>
          <w:tcPr>
            <w:tcW w:w="1559" w:type="dxa"/>
          </w:tcPr>
          <w:p w:rsidR="00850604" w:rsidRPr="00850604" w:rsidRDefault="00850604" w:rsidP="00850604">
            <w:pPr>
              <w:rPr>
                <w:sz w:val="24"/>
                <w:szCs w:val="24"/>
              </w:rPr>
            </w:pPr>
            <w:r w:rsidRPr="00850604">
              <w:rPr>
                <w:sz w:val="24"/>
                <w:szCs w:val="24"/>
              </w:rPr>
              <w:t>шт.</w:t>
            </w:r>
          </w:p>
        </w:tc>
        <w:tc>
          <w:tcPr>
            <w:tcW w:w="1417" w:type="dxa"/>
          </w:tcPr>
          <w:p w:rsidR="00850604" w:rsidRPr="00850604" w:rsidRDefault="00850604" w:rsidP="00850604">
            <w:pPr>
              <w:rPr>
                <w:sz w:val="24"/>
                <w:szCs w:val="24"/>
                <w:lang w:val="uk-UA"/>
              </w:rPr>
            </w:pPr>
            <w:r w:rsidRPr="00850604">
              <w:rPr>
                <w:sz w:val="24"/>
                <w:szCs w:val="24"/>
                <w:lang w:val="uk-UA"/>
              </w:rPr>
              <w:t>18</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18</w:t>
            </w:r>
          </w:p>
        </w:tc>
        <w:tc>
          <w:tcPr>
            <w:tcW w:w="6177" w:type="dxa"/>
          </w:tcPr>
          <w:p w:rsidR="00850604" w:rsidRPr="00850604" w:rsidRDefault="00850604" w:rsidP="00850604">
            <w:pPr>
              <w:pStyle w:val="TableParagraph"/>
              <w:spacing w:before="49"/>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Цегла</w:t>
            </w:r>
          </w:p>
        </w:tc>
        <w:tc>
          <w:tcPr>
            <w:tcW w:w="1559" w:type="dxa"/>
          </w:tcPr>
          <w:p w:rsidR="00850604" w:rsidRPr="00850604" w:rsidRDefault="00850604" w:rsidP="00850604">
            <w:pPr>
              <w:rPr>
                <w:sz w:val="24"/>
                <w:szCs w:val="24"/>
              </w:rPr>
            </w:pPr>
            <w:r w:rsidRPr="00850604">
              <w:rPr>
                <w:sz w:val="24"/>
                <w:szCs w:val="24"/>
                <w:lang w:val="uk-UA"/>
              </w:rPr>
              <w:t>ш</w:t>
            </w:r>
            <w:r w:rsidRPr="00850604">
              <w:rPr>
                <w:sz w:val="24"/>
                <w:szCs w:val="24"/>
              </w:rPr>
              <w:t>т.</w:t>
            </w:r>
          </w:p>
        </w:tc>
        <w:tc>
          <w:tcPr>
            <w:tcW w:w="1417" w:type="dxa"/>
            <w:vAlign w:val="center"/>
          </w:tcPr>
          <w:p w:rsidR="00850604" w:rsidRPr="00850604" w:rsidRDefault="00850604" w:rsidP="00850604">
            <w:pPr>
              <w:rPr>
                <w:sz w:val="24"/>
                <w:szCs w:val="24"/>
                <w:lang w:val="uk-UA"/>
              </w:rPr>
            </w:pPr>
            <w:r w:rsidRPr="00850604">
              <w:rPr>
                <w:sz w:val="24"/>
                <w:szCs w:val="24"/>
                <w:lang w:val="uk-UA"/>
              </w:rPr>
              <w:t>37854</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19</w:t>
            </w:r>
          </w:p>
        </w:tc>
        <w:tc>
          <w:tcPr>
            <w:tcW w:w="6177" w:type="dxa"/>
          </w:tcPr>
          <w:p w:rsidR="00850604" w:rsidRPr="00850604" w:rsidRDefault="00850604" w:rsidP="00850604">
            <w:pPr>
              <w:rPr>
                <w:sz w:val="24"/>
                <w:szCs w:val="24"/>
                <w:lang w:val="en-US"/>
              </w:rPr>
            </w:pPr>
            <w:r w:rsidRPr="00850604">
              <w:rPr>
                <w:sz w:val="24"/>
                <w:szCs w:val="24"/>
              </w:rPr>
              <w:t>Диск</w:t>
            </w:r>
            <w:r w:rsidRPr="00850604">
              <w:rPr>
                <w:sz w:val="24"/>
                <w:szCs w:val="24"/>
                <w:lang w:val="en-US"/>
              </w:rPr>
              <w:t xml:space="preserve">  </w:t>
            </w:r>
            <w:r w:rsidRPr="00850604">
              <w:rPr>
                <w:sz w:val="24"/>
                <w:szCs w:val="24"/>
              </w:rPr>
              <w:t>алмазний</w:t>
            </w:r>
            <w:r w:rsidRPr="00850604">
              <w:rPr>
                <w:sz w:val="24"/>
                <w:szCs w:val="24"/>
                <w:lang w:val="en-US"/>
              </w:rPr>
              <w:t xml:space="preserve">  Distar Sprinter Plus 1</w:t>
            </w:r>
            <w:r w:rsidRPr="00850604">
              <w:rPr>
                <w:sz w:val="24"/>
                <w:szCs w:val="24"/>
              </w:rPr>
              <w:t>А</w:t>
            </w:r>
            <w:r w:rsidRPr="00850604">
              <w:rPr>
                <w:sz w:val="24"/>
                <w:szCs w:val="24"/>
                <w:lang w:val="en-US"/>
              </w:rPr>
              <w:t>1RSS/C1S-W</w:t>
            </w:r>
          </w:p>
        </w:tc>
        <w:tc>
          <w:tcPr>
            <w:tcW w:w="1559" w:type="dxa"/>
          </w:tcPr>
          <w:p w:rsidR="00850604" w:rsidRPr="00850604" w:rsidRDefault="00850604" w:rsidP="00850604">
            <w:pPr>
              <w:rPr>
                <w:sz w:val="24"/>
                <w:szCs w:val="24"/>
              </w:rPr>
            </w:pPr>
            <w:r w:rsidRPr="00850604">
              <w:rPr>
                <w:sz w:val="24"/>
                <w:szCs w:val="24"/>
              </w:rPr>
              <w:t>шт.</w:t>
            </w:r>
          </w:p>
        </w:tc>
        <w:tc>
          <w:tcPr>
            <w:tcW w:w="1417" w:type="dxa"/>
          </w:tcPr>
          <w:p w:rsidR="00850604" w:rsidRPr="00850604" w:rsidRDefault="00850604" w:rsidP="00850604">
            <w:pPr>
              <w:rPr>
                <w:sz w:val="24"/>
                <w:szCs w:val="24"/>
                <w:lang w:val="uk-UA"/>
              </w:rPr>
            </w:pPr>
            <w:r w:rsidRPr="00850604">
              <w:rPr>
                <w:sz w:val="24"/>
                <w:szCs w:val="24"/>
                <w:lang w:val="uk-UA"/>
              </w:rPr>
              <w:t>3</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20</w:t>
            </w:r>
          </w:p>
        </w:tc>
        <w:tc>
          <w:tcPr>
            <w:tcW w:w="6177" w:type="dxa"/>
          </w:tcPr>
          <w:p w:rsidR="00850604" w:rsidRPr="00850604" w:rsidRDefault="00850604" w:rsidP="00850604">
            <w:pPr>
              <w:rPr>
                <w:sz w:val="24"/>
                <w:szCs w:val="24"/>
                <w:lang w:val="uk-UA"/>
              </w:rPr>
            </w:pPr>
            <w:r w:rsidRPr="00850604">
              <w:rPr>
                <w:sz w:val="24"/>
                <w:szCs w:val="24"/>
              </w:rPr>
              <w:t>Протипожежне покриття (товщина 0,8 мм/ 0,9 кг на 1м</w:t>
            </w:r>
            <w:r w:rsidRPr="00850604">
              <w:rPr>
                <w:sz w:val="24"/>
                <w:szCs w:val="24"/>
                <w:vertAlign w:val="superscript"/>
                <w:lang w:val="uk-UA"/>
              </w:rPr>
              <w:t>2</w:t>
            </w:r>
            <w:r w:rsidRPr="00850604">
              <w:rPr>
                <w:sz w:val="24"/>
                <w:szCs w:val="24"/>
                <w:lang w:val="uk-UA"/>
              </w:rPr>
              <w:t>)</w:t>
            </w:r>
          </w:p>
        </w:tc>
        <w:tc>
          <w:tcPr>
            <w:tcW w:w="1559" w:type="dxa"/>
          </w:tcPr>
          <w:p w:rsidR="00850604" w:rsidRPr="00850604" w:rsidRDefault="00850604" w:rsidP="00850604">
            <w:pPr>
              <w:rPr>
                <w:sz w:val="24"/>
                <w:szCs w:val="24"/>
              </w:rPr>
            </w:pPr>
            <w:r w:rsidRPr="00850604">
              <w:rPr>
                <w:sz w:val="24"/>
                <w:szCs w:val="24"/>
              </w:rPr>
              <w:t>кг</w:t>
            </w:r>
          </w:p>
        </w:tc>
        <w:tc>
          <w:tcPr>
            <w:tcW w:w="1417" w:type="dxa"/>
          </w:tcPr>
          <w:p w:rsidR="00850604" w:rsidRPr="00850604" w:rsidRDefault="00850604" w:rsidP="00850604">
            <w:pPr>
              <w:rPr>
                <w:sz w:val="24"/>
                <w:szCs w:val="24"/>
                <w:lang w:val="uk-UA"/>
              </w:rPr>
            </w:pPr>
            <w:r w:rsidRPr="00850604">
              <w:rPr>
                <w:sz w:val="24"/>
                <w:szCs w:val="24"/>
                <w:lang w:val="uk-UA"/>
              </w:rPr>
              <w:t>16,42</w:t>
            </w:r>
          </w:p>
        </w:tc>
      </w:tr>
    </w:tbl>
    <w:p w:rsidR="00850604" w:rsidRPr="00850604" w:rsidRDefault="00850604" w:rsidP="00850604">
      <w:pPr>
        <w:rPr>
          <w:rFonts w:ascii="Times New Roman" w:hAnsi="Times New Roman" w:cs="Times New Roman"/>
          <w:sz w:val="24"/>
          <w:szCs w:val="24"/>
        </w:rPr>
      </w:pPr>
    </w:p>
    <w:tbl>
      <w:tblPr>
        <w:tblStyle w:val="51"/>
        <w:tblW w:w="9639" w:type="dxa"/>
        <w:tblInd w:w="108" w:type="dxa"/>
        <w:tblLayout w:type="fixed"/>
        <w:tblLook w:val="04A0" w:firstRow="1" w:lastRow="0" w:firstColumn="1" w:lastColumn="0" w:noHBand="0" w:noVBand="1"/>
      </w:tblPr>
      <w:tblGrid>
        <w:gridCol w:w="486"/>
        <w:gridCol w:w="6602"/>
        <w:gridCol w:w="1134"/>
        <w:gridCol w:w="1417"/>
      </w:tblGrid>
      <w:tr w:rsidR="00850604" w:rsidRPr="00850604" w:rsidTr="00850604">
        <w:trPr>
          <w:trHeight w:val="291"/>
        </w:trPr>
        <w:tc>
          <w:tcPr>
            <w:tcW w:w="486" w:type="dxa"/>
          </w:tcPr>
          <w:p w:rsidR="00850604" w:rsidRPr="00850604" w:rsidRDefault="00850604" w:rsidP="00850604">
            <w:pPr>
              <w:rPr>
                <w:sz w:val="24"/>
                <w:szCs w:val="24"/>
                <w:lang w:val="uk-UA"/>
              </w:rPr>
            </w:pPr>
          </w:p>
        </w:tc>
        <w:tc>
          <w:tcPr>
            <w:tcW w:w="6602" w:type="dxa"/>
          </w:tcPr>
          <w:p w:rsidR="00850604" w:rsidRPr="00850604" w:rsidRDefault="00850604" w:rsidP="00850604">
            <w:pPr>
              <w:rPr>
                <w:sz w:val="24"/>
                <w:szCs w:val="24"/>
                <w:lang w:val="en-US"/>
              </w:rPr>
            </w:pPr>
            <w:r w:rsidRPr="00850604">
              <w:rPr>
                <w:b/>
                <w:w w:val="105"/>
                <w:sz w:val="24"/>
                <w:szCs w:val="24"/>
              </w:rPr>
              <w:t>Матеріали для відновлення покриття</w:t>
            </w:r>
          </w:p>
        </w:tc>
        <w:tc>
          <w:tcPr>
            <w:tcW w:w="1134" w:type="dxa"/>
          </w:tcPr>
          <w:p w:rsidR="00850604" w:rsidRPr="00850604" w:rsidRDefault="00850604" w:rsidP="00850604">
            <w:pPr>
              <w:jc w:val="center"/>
              <w:rPr>
                <w:sz w:val="24"/>
                <w:szCs w:val="24"/>
                <w:lang w:val="uk-UA" w:eastAsia="en-US"/>
              </w:rPr>
            </w:pPr>
            <w:r w:rsidRPr="00850604">
              <w:rPr>
                <w:sz w:val="24"/>
                <w:szCs w:val="24"/>
                <w:lang w:val="uk-UA" w:eastAsia="en-US"/>
              </w:rPr>
              <w:t>Од.</w:t>
            </w:r>
          </w:p>
          <w:p w:rsidR="00850604" w:rsidRPr="00850604" w:rsidRDefault="00850604" w:rsidP="00850604">
            <w:pPr>
              <w:jc w:val="center"/>
              <w:rPr>
                <w:sz w:val="24"/>
                <w:szCs w:val="24"/>
                <w:lang w:val="uk-UA" w:eastAsia="en-US"/>
              </w:rPr>
            </w:pPr>
            <w:r w:rsidRPr="00850604">
              <w:rPr>
                <w:sz w:val="24"/>
                <w:szCs w:val="24"/>
                <w:lang w:val="uk-UA" w:eastAsia="en-US"/>
              </w:rPr>
              <w:t>виміру</w:t>
            </w:r>
          </w:p>
        </w:tc>
        <w:tc>
          <w:tcPr>
            <w:tcW w:w="1417" w:type="dxa"/>
          </w:tcPr>
          <w:p w:rsidR="00850604" w:rsidRPr="00850604" w:rsidRDefault="00850604" w:rsidP="00850604">
            <w:pPr>
              <w:jc w:val="center"/>
              <w:rPr>
                <w:sz w:val="24"/>
                <w:szCs w:val="24"/>
                <w:lang w:val="uk-UA" w:eastAsia="en-US"/>
              </w:rPr>
            </w:pPr>
            <w:r w:rsidRPr="00850604">
              <w:rPr>
                <w:sz w:val="24"/>
                <w:szCs w:val="24"/>
                <w:lang w:val="uk-UA" w:eastAsia="en-US"/>
              </w:rPr>
              <w:t>Показник</w:t>
            </w:r>
          </w:p>
          <w:p w:rsidR="00850604" w:rsidRPr="00850604" w:rsidRDefault="00850604" w:rsidP="00850604">
            <w:pPr>
              <w:jc w:val="center"/>
              <w:rPr>
                <w:sz w:val="24"/>
                <w:szCs w:val="24"/>
                <w:lang w:val="uk-UA" w:eastAsia="en-US"/>
              </w:rPr>
            </w:pP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w:t>
            </w:r>
          </w:p>
        </w:tc>
        <w:tc>
          <w:tcPr>
            <w:tcW w:w="6602" w:type="dxa"/>
          </w:tcPr>
          <w:p w:rsidR="00850604" w:rsidRPr="00850604" w:rsidRDefault="00850604" w:rsidP="00850604">
            <w:pPr>
              <w:rPr>
                <w:sz w:val="24"/>
                <w:szCs w:val="24"/>
              </w:rPr>
            </w:pPr>
            <w:r w:rsidRPr="00850604">
              <w:rPr>
                <w:sz w:val="24"/>
                <w:szCs w:val="24"/>
              </w:rPr>
              <w:t xml:space="preserve">Гарячий  асфальтобетон, </w:t>
            </w:r>
            <w:r w:rsidRPr="00850604">
              <w:rPr>
                <w:sz w:val="24"/>
                <w:szCs w:val="24"/>
                <w:lang w:val="uk-UA"/>
              </w:rPr>
              <w:t>дрібно</w:t>
            </w:r>
            <w:r w:rsidRPr="00850604">
              <w:rPr>
                <w:sz w:val="24"/>
                <w:szCs w:val="24"/>
              </w:rPr>
              <w:t xml:space="preserve">зернистий, тип Б, марки </w:t>
            </w:r>
            <w:r w:rsidRPr="00850604">
              <w:rPr>
                <w:sz w:val="24"/>
                <w:szCs w:val="24"/>
                <w:lang w:val="en-US"/>
              </w:rPr>
              <w:t>II</w:t>
            </w:r>
          </w:p>
        </w:tc>
        <w:tc>
          <w:tcPr>
            <w:tcW w:w="1134" w:type="dxa"/>
            <w:vAlign w:val="center"/>
          </w:tcPr>
          <w:p w:rsidR="00850604" w:rsidRPr="00850604" w:rsidRDefault="00850604" w:rsidP="00850604">
            <w:pPr>
              <w:rPr>
                <w:sz w:val="24"/>
                <w:szCs w:val="24"/>
              </w:rPr>
            </w:pPr>
            <w:r w:rsidRPr="00850604">
              <w:rPr>
                <w:sz w:val="24"/>
                <w:szCs w:val="24"/>
              </w:rPr>
              <w:t>т</w:t>
            </w:r>
          </w:p>
        </w:tc>
        <w:tc>
          <w:tcPr>
            <w:tcW w:w="1417" w:type="dxa"/>
            <w:vAlign w:val="center"/>
          </w:tcPr>
          <w:p w:rsidR="00850604" w:rsidRPr="00850604" w:rsidRDefault="00850604" w:rsidP="00850604">
            <w:pPr>
              <w:rPr>
                <w:sz w:val="24"/>
                <w:szCs w:val="24"/>
                <w:lang w:val="uk-UA"/>
              </w:rPr>
            </w:pPr>
            <w:r w:rsidRPr="00850604">
              <w:rPr>
                <w:sz w:val="24"/>
                <w:szCs w:val="24"/>
                <w:lang w:val="uk-UA"/>
              </w:rPr>
              <w:t>161,924</w:t>
            </w:r>
          </w:p>
        </w:tc>
      </w:tr>
      <w:tr w:rsidR="00850604" w:rsidRPr="00850604" w:rsidTr="00850604">
        <w:trPr>
          <w:trHeight w:val="407"/>
        </w:trPr>
        <w:tc>
          <w:tcPr>
            <w:tcW w:w="486" w:type="dxa"/>
          </w:tcPr>
          <w:p w:rsidR="00850604" w:rsidRPr="00850604" w:rsidRDefault="00850604" w:rsidP="00850604">
            <w:pPr>
              <w:rPr>
                <w:sz w:val="24"/>
                <w:szCs w:val="24"/>
                <w:lang w:val="uk-UA"/>
              </w:rPr>
            </w:pPr>
            <w:r w:rsidRPr="00850604">
              <w:rPr>
                <w:sz w:val="24"/>
                <w:szCs w:val="24"/>
                <w:lang w:val="uk-UA"/>
              </w:rPr>
              <w:t>2</w:t>
            </w:r>
          </w:p>
        </w:tc>
        <w:tc>
          <w:tcPr>
            <w:tcW w:w="6602" w:type="dxa"/>
          </w:tcPr>
          <w:p w:rsidR="00850604" w:rsidRPr="00850604" w:rsidRDefault="00850604" w:rsidP="00850604">
            <w:pPr>
              <w:rPr>
                <w:sz w:val="24"/>
                <w:szCs w:val="24"/>
              </w:rPr>
            </w:pPr>
            <w:r w:rsidRPr="00850604">
              <w:rPr>
                <w:sz w:val="24"/>
                <w:szCs w:val="24"/>
              </w:rPr>
              <w:t>Гарячий асфальтобетон, крупнозернистий, тип А</w:t>
            </w:r>
            <w:r w:rsidRPr="00850604">
              <w:rPr>
                <w:sz w:val="24"/>
                <w:szCs w:val="24"/>
                <w:lang w:val="uk-UA"/>
              </w:rPr>
              <w:t xml:space="preserve">, </w:t>
            </w:r>
            <w:r w:rsidRPr="00850604">
              <w:rPr>
                <w:sz w:val="24"/>
                <w:szCs w:val="24"/>
              </w:rPr>
              <w:t xml:space="preserve">марки </w:t>
            </w:r>
            <w:r w:rsidRPr="00850604">
              <w:rPr>
                <w:sz w:val="24"/>
                <w:szCs w:val="24"/>
                <w:lang w:val="en-US"/>
              </w:rPr>
              <w:t>II</w:t>
            </w:r>
            <w:r w:rsidRPr="00850604">
              <w:rPr>
                <w:sz w:val="24"/>
                <w:szCs w:val="24"/>
              </w:rPr>
              <w:t xml:space="preserve"> </w:t>
            </w:r>
          </w:p>
        </w:tc>
        <w:tc>
          <w:tcPr>
            <w:tcW w:w="1134" w:type="dxa"/>
            <w:vAlign w:val="center"/>
          </w:tcPr>
          <w:p w:rsidR="00850604" w:rsidRPr="00850604" w:rsidRDefault="00850604" w:rsidP="00850604">
            <w:pPr>
              <w:rPr>
                <w:sz w:val="24"/>
                <w:szCs w:val="24"/>
              </w:rPr>
            </w:pPr>
            <w:r w:rsidRPr="00850604">
              <w:rPr>
                <w:sz w:val="24"/>
                <w:szCs w:val="24"/>
              </w:rPr>
              <w:t>т</w:t>
            </w:r>
          </w:p>
        </w:tc>
        <w:tc>
          <w:tcPr>
            <w:tcW w:w="1417" w:type="dxa"/>
            <w:vAlign w:val="center"/>
          </w:tcPr>
          <w:p w:rsidR="00850604" w:rsidRPr="00850604" w:rsidRDefault="00850604" w:rsidP="00850604">
            <w:pPr>
              <w:rPr>
                <w:sz w:val="24"/>
                <w:szCs w:val="24"/>
                <w:lang w:val="uk-UA"/>
              </w:rPr>
            </w:pPr>
            <w:r w:rsidRPr="00850604">
              <w:rPr>
                <w:sz w:val="24"/>
                <w:szCs w:val="24"/>
                <w:lang w:val="uk-UA"/>
              </w:rPr>
              <w:t>62,781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3</w:t>
            </w:r>
          </w:p>
        </w:tc>
        <w:tc>
          <w:tcPr>
            <w:tcW w:w="6602" w:type="dxa"/>
          </w:tcPr>
          <w:p w:rsidR="00850604" w:rsidRPr="00850604" w:rsidRDefault="00850604" w:rsidP="00850604">
            <w:pPr>
              <w:rPr>
                <w:sz w:val="24"/>
                <w:szCs w:val="24"/>
                <w:lang w:val="uk-UA"/>
              </w:rPr>
            </w:pPr>
            <w:r w:rsidRPr="00850604">
              <w:rPr>
                <w:sz w:val="24"/>
                <w:szCs w:val="24"/>
              </w:rPr>
              <w:t>Бiтум нафтовий дорожний</w:t>
            </w:r>
            <w:r w:rsidRPr="00850604">
              <w:rPr>
                <w:sz w:val="24"/>
                <w:szCs w:val="24"/>
                <w:lang w:val="uk-UA"/>
              </w:rPr>
              <w:t xml:space="preserve"> БНД-90/130</w:t>
            </w:r>
          </w:p>
        </w:tc>
        <w:tc>
          <w:tcPr>
            <w:tcW w:w="1134" w:type="dxa"/>
            <w:vAlign w:val="center"/>
          </w:tcPr>
          <w:p w:rsidR="00850604" w:rsidRPr="00850604" w:rsidRDefault="00850604" w:rsidP="00850604">
            <w:pPr>
              <w:rPr>
                <w:sz w:val="24"/>
                <w:szCs w:val="24"/>
              </w:rPr>
            </w:pPr>
            <w:r w:rsidRPr="00850604">
              <w:rPr>
                <w:sz w:val="24"/>
                <w:szCs w:val="24"/>
              </w:rPr>
              <w:t>т</w:t>
            </w:r>
          </w:p>
        </w:tc>
        <w:tc>
          <w:tcPr>
            <w:tcW w:w="1417" w:type="dxa"/>
            <w:vAlign w:val="center"/>
          </w:tcPr>
          <w:p w:rsidR="00850604" w:rsidRPr="00850604" w:rsidRDefault="00850604" w:rsidP="00850604">
            <w:pPr>
              <w:rPr>
                <w:sz w:val="24"/>
                <w:szCs w:val="24"/>
                <w:lang w:val="uk-UA"/>
              </w:rPr>
            </w:pPr>
            <w:r w:rsidRPr="00850604">
              <w:rPr>
                <w:sz w:val="24"/>
                <w:szCs w:val="24"/>
                <w:lang w:val="uk-UA"/>
              </w:rPr>
              <w:t>0,81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4</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Щебiнь з природного  каменю фракції до 70 мм</w:t>
            </w:r>
          </w:p>
          <w:p w:rsidR="00850604" w:rsidRPr="00850604" w:rsidRDefault="00850604" w:rsidP="00850604">
            <w:pPr>
              <w:pStyle w:val="TableParagraph"/>
              <w:spacing w:before="49"/>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Всього</w:t>
            </w:r>
          </w:p>
        </w:tc>
        <w:tc>
          <w:tcPr>
            <w:tcW w:w="1134" w:type="dxa"/>
            <w:vAlign w:val="center"/>
          </w:tcPr>
          <w:p w:rsidR="00850604" w:rsidRPr="00850604" w:rsidRDefault="00850604" w:rsidP="00850604">
            <w:pPr>
              <w:rPr>
                <w:sz w:val="24"/>
                <w:szCs w:val="24"/>
                <w:lang w:val="uk-UA"/>
              </w:rPr>
            </w:pPr>
          </w:p>
          <w:p w:rsidR="00850604" w:rsidRPr="00850604" w:rsidRDefault="00850604" w:rsidP="00850604">
            <w:pPr>
              <w:rPr>
                <w:sz w:val="24"/>
                <w:szCs w:val="24"/>
              </w:rPr>
            </w:pPr>
            <w:r w:rsidRPr="00850604">
              <w:rPr>
                <w:sz w:val="24"/>
                <w:szCs w:val="24"/>
              </w:rPr>
              <w:t xml:space="preserve">м³ </w:t>
            </w:r>
          </w:p>
        </w:tc>
        <w:tc>
          <w:tcPr>
            <w:tcW w:w="1417" w:type="dxa"/>
            <w:vAlign w:val="center"/>
          </w:tcPr>
          <w:p w:rsidR="00850604" w:rsidRPr="00850604" w:rsidRDefault="00850604" w:rsidP="00850604">
            <w:pPr>
              <w:rPr>
                <w:sz w:val="24"/>
                <w:szCs w:val="24"/>
                <w:lang w:val="uk-UA"/>
              </w:rPr>
            </w:pPr>
            <w:r w:rsidRPr="00850604">
              <w:rPr>
                <w:sz w:val="24"/>
                <w:szCs w:val="24"/>
                <w:lang w:val="uk-UA"/>
              </w:rPr>
              <w:t>492,7</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5</w:t>
            </w:r>
          </w:p>
        </w:tc>
        <w:tc>
          <w:tcPr>
            <w:tcW w:w="6602" w:type="dxa"/>
          </w:tcPr>
          <w:p w:rsidR="00850604" w:rsidRPr="00850604" w:rsidRDefault="00850604" w:rsidP="00850604">
            <w:pPr>
              <w:rPr>
                <w:sz w:val="24"/>
                <w:szCs w:val="24"/>
                <w:lang w:val="uk-UA"/>
              </w:rPr>
            </w:pPr>
            <w:r w:rsidRPr="00850604">
              <w:rPr>
                <w:sz w:val="24"/>
                <w:szCs w:val="24"/>
                <w:lang w:val="uk-UA"/>
              </w:rPr>
              <w:t>Цемент марки М400</w:t>
            </w:r>
          </w:p>
        </w:tc>
        <w:tc>
          <w:tcPr>
            <w:tcW w:w="1134" w:type="dxa"/>
            <w:vAlign w:val="center"/>
          </w:tcPr>
          <w:p w:rsidR="00850604" w:rsidRPr="00850604" w:rsidRDefault="00850604" w:rsidP="00850604">
            <w:pPr>
              <w:rPr>
                <w:sz w:val="24"/>
                <w:szCs w:val="24"/>
                <w:vertAlign w:val="superscript"/>
                <w:lang w:val="uk-UA"/>
              </w:rPr>
            </w:pPr>
            <w:r w:rsidRPr="00850604">
              <w:rPr>
                <w:sz w:val="24"/>
                <w:szCs w:val="24"/>
                <w:lang w:val="uk-UA"/>
              </w:rPr>
              <w:t>т</w:t>
            </w:r>
          </w:p>
        </w:tc>
        <w:tc>
          <w:tcPr>
            <w:tcW w:w="1417" w:type="dxa"/>
            <w:vAlign w:val="center"/>
          </w:tcPr>
          <w:p w:rsidR="00850604" w:rsidRPr="00850604" w:rsidRDefault="00850604" w:rsidP="00850604">
            <w:pPr>
              <w:rPr>
                <w:sz w:val="24"/>
                <w:szCs w:val="24"/>
                <w:lang w:val="uk-UA"/>
              </w:rPr>
            </w:pPr>
            <w:r w:rsidRPr="00850604">
              <w:rPr>
                <w:sz w:val="24"/>
                <w:szCs w:val="24"/>
                <w:lang w:val="uk-UA"/>
              </w:rPr>
              <w:t>29,37</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6</w:t>
            </w:r>
          </w:p>
        </w:tc>
        <w:tc>
          <w:tcPr>
            <w:tcW w:w="6602" w:type="dxa"/>
          </w:tcPr>
          <w:p w:rsidR="00850604" w:rsidRPr="00850604" w:rsidRDefault="00850604" w:rsidP="00850604">
            <w:pPr>
              <w:rPr>
                <w:sz w:val="24"/>
                <w:szCs w:val="24"/>
                <w:lang w:val="uk-UA"/>
              </w:rPr>
            </w:pPr>
            <w:r w:rsidRPr="00850604">
              <w:rPr>
                <w:sz w:val="24"/>
                <w:szCs w:val="24"/>
                <w:lang w:val="uk-UA"/>
              </w:rPr>
              <w:t>П</w:t>
            </w:r>
            <w:r w:rsidRPr="00850604">
              <w:rPr>
                <w:sz w:val="24"/>
                <w:szCs w:val="24"/>
              </w:rPr>
              <w:t>i</w:t>
            </w:r>
            <w:r w:rsidRPr="00850604">
              <w:rPr>
                <w:sz w:val="24"/>
                <w:szCs w:val="24"/>
                <w:lang w:val="uk-UA"/>
              </w:rPr>
              <w:t>щано-цементна  сум</w:t>
            </w:r>
            <w:r w:rsidRPr="00850604">
              <w:rPr>
                <w:sz w:val="24"/>
                <w:szCs w:val="24"/>
              </w:rPr>
              <w:t>i</w:t>
            </w:r>
            <w:r w:rsidRPr="00850604">
              <w:rPr>
                <w:sz w:val="24"/>
                <w:szCs w:val="24"/>
                <w:lang w:val="uk-UA"/>
              </w:rPr>
              <w:t>ш (улаштування плитки)</w:t>
            </w:r>
          </w:p>
        </w:tc>
        <w:tc>
          <w:tcPr>
            <w:tcW w:w="1134" w:type="dxa"/>
            <w:vAlign w:val="center"/>
          </w:tcPr>
          <w:p w:rsidR="00850604" w:rsidRPr="00850604" w:rsidRDefault="00850604" w:rsidP="00850604">
            <w:pPr>
              <w:rPr>
                <w:sz w:val="24"/>
                <w:szCs w:val="24"/>
                <w:lang w:val="uk-UA"/>
              </w:rPr>
            </w:pPr>
            <w:r w:rsidRPr="00850604">
              <w:rPr>
                <w:sz w:val="24"/>
                <w:szCs w:val="24"/>
                <w:lang w:val="uk-UA"/>
              </w:rPr>
              <w:t>м³</w:t>
            </w:r>
          </w:p>
        </w:tc>
        <w:tc>
          <w:tcPr>
            <w:tcW w:w="1417" w:type="dxa"/>
            <w:vAlign w:val="center"/>
          </w:tcPr>
          <w:p w:rsidR="00850604" w:rsidRPr="00850604" w:rsidRDefault="00850604" w:rsidP="00850604">
            <w:pPr>
              <w:rPr>
                <w:sz w:val="24"/>
                <w:szCs w:val="24"/>
                <w:lang w:val="uk-UA"/>
              </w:rPr>
            </w:pPr>
            <w:r w:rsidRPr="00850604">
              <w:rPr>
                <w:sz w:val="24"/>
                <w:szCs w:val="24"/>
                <w:lang w:val="uk-UA"/>
              </w:rPr>
              <w:t>31,79</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7</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ru-RU"/>
              </w:rPr>
              <w:t>Плитка тротуарна,</w:t>
            </w:r>
            <w:r w:rsidRPr="00850604">
              <w:rPr>
                <w:rFonts w:ascii="Times New Roman" w:hAnsi="Times New Roman" w:cs="Times New Roman"/>
                <w:w w:val="105"/>
                <w:sz w:val="24"/>
                <w:szCs w:val="24"/>
              </w:rPr>
              <w:t xml:space="preserve"> </w:t>
            </w:r>
            <w:r w:rsidRPr="00850604">
              <w:rPr>
                <w:rFonts w:ascii="Times New Roman" w:hAnsi="Times New Roman" w:cs="Times New Roman"/>
                <w:w w:val="105"/>
                <w:sz w:val="24"/>
                <w:szCs w:val="24"/>
                <w:lang w:val="uk-UA"/>
              </w:rPr>
              <w:t>300х300х50 мм</w:t>
            </w:r>
          </w:p>
        </w:tc>
        <w:tc>
          <w:tcPr>
            <w:tcW w:w="1134" w:type="dxa"/>
          </w:tcPr>
          <w:p w:rsidR="00850604" w:rsidRPr="00850604" w:rsidRDefault="00850604" w:rsidP="00850604">
            <w:pPr>
              <w:rPr>
                <w:sz w:val="24"/>
                <w:szCs w:val="24"/>
                <w:lang w:val="uk-UA"/>
              </w:rPr>
            </w:pPr>
            <w:r w:rsidRPr="00850604">
              <w:rPr>
                <w:sz w:val="24"/>
                <w:szCs w:val="24"/>
              </w:rPr>
              <w:t>м</w:t>
            </w:r>
            <w:r w:rsidRPr="00850604">
              <w:rPr>
                <w:sz w:val="24"/>
                <w:szCs w:val="24"/>
                <w:vertAlign w:val="superscript"/>
                <w:lang w:val="uk-UA"/>
              </w:rPr>
              <w:t>2</w:t>
            </w:r>
          </w:p>
        </w:tc>
        <w:tc>
          <w:tcPr>
            <w:tcW w:w="1417" w:type="dxa"/>
          </w:tcPr>
          <w:p w:rsidR="00850604" w:rsidRPr="00850604" w:rsidRDefault="00850604" w:rsidP="00850604">
            <w:pPr>
              <w:rPr>
                <w:sz w:val="24"/>
                <w:szCs w:val="24"/>
                <w:lang w:val="uk-UA"/>
              </w:rPr>
            </w:pPr>
            <w:r w:rsidRPr="00850604">
              <w:rPr>
                <w:sz w:val="24"/>
                <w:szCs w:val="24"/>
                <w:lang w:val="uk-UA"/>
              </w:rPr>
              <w:t>250,3</w:t>
            </w:r>
          </w:p>
        </w:tc>
      </w:tr>
    </w:tbl>
    <w:p w:rsidR="00850604" w:rsidRPr="00850604" w:rsidRDefault="00850604" w:rsidP="00850604">
      <w:pPr>
        <w:rPr>
          <w:rFonts w:ascii="Times New Roman" w:hAnsi="Times New Roman" w:cs="Times New Roman"/>
          <w:sz w:val="24"/>
          <w:szCs w:val="24"/>
        </w:rPr>
      </w:pPr>
    </w:p>
    <w:tbl>
      <w:tblPr>
        <w:tblStyle w:val="51"/>
        <w:tblW w:w="9639" w:type="dxa"/>
        <w:tblInd w:w="108" w:type="dxa"/>
        <w:tblLayout w:type="fixed"/>
        <w:tblLook w:val="04A0" w:firstRow="1" w:lastRow="0" w:firstColumn="1" w:lastColumn="0" w:noHBand="0" w:noVBand="1"/>
      </w:tblPr>
      <w:tblGrid>
        <w:gridCol w:w="486"/>
        <w:gridCol w:w="6602"/>
        <w:gridCol w:w="1134"/>
        <w:gridCol w:w="1417"/>
      </w:tblGrid>
      <w:tr w:rsidR="00850604" w:rsidRPr="00850604" w:rsidTr="00850604">
        <w:trPr>
          <w:trHeight w:val="291"/>
        </w:trPr>
        <w:tc>
          <w:tcPr>
            <w:tcW w:w="486" w:type="dxa"/>
          </w:tcPr>
          <w:p w:rsidR="00850604" w:rsidRPr="00850604" w:rsidRDefault="00850604" w:rsidP="00850604">
            <w:pPr>
              <w:rPr>
                <w:sz w:val="24"/>
                <w:szCs w:val="24"/>
                <w:lang w:val="uk-UA"/>
              </w:rPr>
            </w:pPr>
          </w:p>
        </w:tc>
        <w:tc>
          <w:tcPr>
            <w:tcW w:w="9153" w:type="dxa"/>
            <w:gridSpan w:val="3"/>
          </w:tcPr>
          <w:p w:rsidR="00850604" w:rsidRPr="00850604" w:rsidRDefault="00850604" w:rsidP="00850604">
            <w:pPr>
              <w:rPr>
                <w:b/>
                <w:w w:val="105"/>
                <w:sz w:val="24"/>
                <w:szCs w:val="24"/>
                <w:lang w:val="uk-UA"/>
              </w:rPr>
            </w:pPr>
            <w:r w:rsidRPr="00850604">
              <w:rPr>
                <w:b/>
                <w:w w:val="105"/>
                <w:sz w:val="24"/>
                <w:szCs w:val="24"/>
              </w:rPr>
              <w:t>РЗА комірка 10 кВ Ф-38 ПС 110/35/10 кВ «Південна»</w:t>
            </w:r>
          </w:p>
          <w:p w:rsidR="00850604" w:rsidRPr="00850604" w:rsidRDefault="00850604" w:rsidP="00850604">
            <w:pPr>
              <w:rPr>
                <w:sz w:val="24"/>
                <w:szCs w:val="24"/>
                <w:lang w:val="uk-UA"/>
              </w:rPr>
            </w:pP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ru-RU"/>
              </w:rPr>
            </w:pPr>
            <w:r w:rsidRPr="00850604">
              <w:rPr>
                <w:rFonts w:ascii="Times New Roman" w:hAnsi="Times New Roman" w:cs="Times New Roman"/>
                <w:w w:val="105"/>
                <w:sz w:val="24"/>
                <w:szCs w:val="24"/>
                <w:lang w:val="uk-UA"/>
              </w:rPr>
              <w:t>Пристрій мікропроцесорний зах</w:t>
            </w:r>
            <w:r w:rsidRPr="00850604">
              <w:rPr>
                <w:rFonts w:ascii="Times New Roman" w:hAnsi="Times New Roman" w:cs="Times New Roman"/>
                <w:w w:val="105"/>
                <w:sz w:val="24"/>
                <w:szCs w:val="24"/>
                <w:lang w:val="ru-RU"/>
              </w:rPr>
              <w:t>исту МРЗС-05Л</w:t>
            </w:r>
          </w:p>
        </w:tc>
        <w:tc>
          <w:tcPr>
            <w:tcW w:w="1134" w:type="dxa"/>
            <w:vAlign w:val="center"/>
          </w:tcPr>
          <w:p w:rsidR="00850604" w:rsidRPr="00850604" w:rsidRDefault="00850604" w:rsidP="00850604">
            <w:pPr>
              <w:rPr>
                <w:sz w:val="24"/>
                <w:szCs w:val="24"/>
              </w:rPr>
            </w:pPr>
            <w:r w:rsidRPr="00850604">
              <w:rPr>
                <w:sz w:val="24"/>
                <w:szCs w:val="24"/>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2</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Пров</w:t>
            </w:r>
            <w:r w:rsidRPr="00850604">
              <w:rPr>
                <w:rFonts w:ascii="Times New Roman" w:hAnsi="Times New Roman" w:cs="Times New Roman"/>
                <w:w w:val="105"/>
                <w:sz w:val="24"/>
                <w:szCs w:val="24"/>
              </w:rPr>
              <w:t>i</w:t>
            </w:r>
            <w:r w:rsidRPr="00850604">
              <w:rPr>
                <w:rFonts w:ascii="Times New Roman" w:hAnsi="Times New Roman" w:cs="Times New Roman"/>
                <w:w w:val="105"/>
                <w:sz w:val="24"/>
                <w:szCs w:val="24"/>
                <w:lang w:val="uk-UA"/>
              </w:rPr>
              <w:t>д для фіксованого монтажу мідною ж</w:t>
            </w:r>
            <w:r w:rsidRPr="00850604">
              <w:rPr>
                <w:rFonts w:ascii="Times New Roman" w:hAnsi="Times New Roman" w:cs="Times New Roman"/>
                <w:w w:val="105"/>
                <w:sz w:val="24"/>
                <w:szCs w:val="24"/>
              </w:rPr>
              <w:t>u</w:t>
            </w:r>
            <w:r w:rsidRPr="00850604">
              <w:rPr>
                <w:rFonts w:ascii="Times New Roman" w:hAnsi="Times New Roman" w:cs="Times New Roman"/>
                <w:w w:val="105"/>
                <w:sz w:val="24"/>
                <w:szCs w:val="24"/>
                <w:lang w:val="uk-UA"/>
              </w:rPr>
              <w:t>лою, з полівінілхлоридною ізоляцією з ПВХ пластикату</w:t>
            </w:r>
          </w:p>
          <w:p w:rsidR="00850604" w:rsidRPr="00850604" w:rsidRDefault="00850604" w:rsidP="00850604">
            <w:pPr>
              <w:pStyle w:val="TableParagraph"/>
              <w:spacing w:before="49"/>
              <w:rPr>
                <w:rFonts w:ascii="Times New Roman" w:hAnsi="Times New Roman" w:cs="Times New Roman"/>
                <w:w w:val="105"/>
                <w:sz w:val="24"/>
                <w:szCs w:val="24"/>
                <w:vertAlign w:val="superscript"/>
                <w:lang w:val="uk-UA"/>
              </w:rPr>
            </w:pPr>
            <w:r w:rsidRPr="00850604">
              <w:rPr>
                <w:rFonts w:ascii="Times New Roman" w:hAnsi="Times New Roman" w:cs="Times New Roman"/>
                <w:w w:val="105"/>
                <w:sz w:val="24"/>
                <w:szCs w:val="24"/>
                <w:lang w:val="ru-RU"/>
              </w:rPr>
              <w:t>п</w:t>
            </w:r>
            <w:r w:rsidRPr="00850604">
              <w:rPr>
                <w:rFonts w:ascii="Times New Roman" w:hAnsi="Times New Roman" w:cs="Times New Roman"/>
                <w:w w:val="105"/>
                <w:sz w:val="24"/>
                <w:szCs w:val="24"/>
                <w:lang w:val="uk-UA"/>
              </w:rPr>
              <w:t>ерерізом 1,5 мм</w:t>
            </w:r>
            <w:r w:rsidRPr="00850604">
              <w:rPr>
                <w:rFonts w:ascii="Times New Roman" w:hAnsi="Times New Roman" w:cs="Times New Roman"/>
                <w:w w:val="105"/>
                <w:sz w:val="24"/>
                <w:szCs w:val="24"/>
                <w:vertAlign w:val="superscript"/>
                <w:lang w:val="uk-UA"/>
              </w:rPr>
              <w:t>2</w:t>
            </w:r>
          </w:p>
          <w:p w:rsidR="00850604" w:rsidRPr="00850604" w:rsidRDefault="00850604" w:rsidP="00850604">
            <w:pPr>
              <w:pStyle w:val="TableParagraph"/>
              <w:spacing w:before="49"/>
              <w:rPr>
                <w:rFonts w:ascii="Times New Roman" w:hAnsi="Times New Roman" w:cs="Times New Roman"/>
                <w:w w:val="105"/>
                <w:sz w:val="24"/>
                <w:szCs w:val="24"/>
                <w:vertAlign w:val="superscript"/>
                <w:lang w:val="ru-RU"/>
              </w:rPr>
            </w:pPr>
            <w:r w:rsidRPr="00850604">
              <w:rPr>
                <w:rFonts w:ascii="Times New Roman" w:hAnsi="Times New Roman" w:cs="Times New Roman"/>
                <w:w w:val="105"/>
                <w:sz w:val="24"/>
                <w:szCs w:val="24"/>
                <w:lang w:val="ru-RU"/>
              </w:rPr>
              <w:t xml:space="preserve">                  2,5 мм</w:t>
            </w:r>
            <w:r w:rsidRPr="00850604">
              <w:rPr>
                <w:rFonts w:ascii="Times New Roman" w:hAnsi="Times New Roman" w:cs="Times New Roman"/>
                <w:w w:val="105"/>
                <w:sz w:val="24"/>
                <w:szCs w:val="24"/>
                <w:vertAlign w:val="superscript"/>
                <w:lang w:val="ru-RU"/>
              </w:rPr>
              <w:t>2</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ru-RU"/>
              </w:rPr>
            </w:pPr>
          </w:p>
          <w:p w:rsidR="00850604" w:rsidRPr="00850604" w:rsidRDefault="00850604" w:rsidP="00850604">
            <w:pPr>
              <w:pStyle w:val="TableParagraph"/>
              <w:spacing w:before="49"/>
              <w:ind w:left="76"/>
              <w:rPr>
                <w:rFonts w:ascii="Times New Roman" w:hAnsi="Times New Roman" w:cs="Times New Roman"/>
                <w:w w:val="105"/>
                <w:sz w:val="24"/>
                <w:szCs w:val="24"/>
                <w:lang w:val="ru-RU"/>
              </w:rPr>
            </w:pPr>
          </w:p>
          <w:p w:rsidR="00850604" w:rsidRPr="00850604" w:rsidRDefault="00850604" w:rsidP="00850604">
            <w:pPr>
              <w:pStyle w:val="TableParagraph"/>
              <w:spacing w:before="49"/>
              <w:ind w:left="76"/>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км</w:t>
            </w:r>
          </w:p>
          <w:p w:rsidR="00850604" w:rsidRPr="00850604" w:rsidRDefault="00850604" w:rsidP="00850604">
            <w:pPr>
              <w:pStyle w:val="TableParagraph"/>
              <w:spacing w:before="49"/>
              <w:ind w:left="76"/>
              <w:rPr>
                <w:rFonts w:ascii="Times New Roman" w:hAnsi="Times New Roman" w:cs="Times New Roman"/>
                <w:sz w:val="24"/>
                <w:szCs w:val="24"/>
                <w:lang w:val="uk-UA"/>
              </w:rPr>
            </w:pPr>
            <w:r w:rsidRPr="00850604">
              <w:rPr>
                <w:rFonts w:ascii="Times New Roman" w:hAnsi="Times New Roman" w:cs="Times New Roman"/>
                <w:w w:val="105"/>
                <w:sz w:val="24"/>
                <w:szCs w:val="24"/>
                <w:lang w:val="ru-RU"/>
              </w:rPr>
              <w:t>км</w:t>
            </w:r>
          </w:p>
        </w:tc>
        <w:tc>
          <w:tcPr>
            <w:tcW w:w="1417" w:type="dxa"/>
            <w:vAlign w:val="center"/>
          </w:tcPr>
          <w:p w:rsidR="00850604" w:rsidRPr="00850604" w:rsidRDefault="00850604" w:rsidP="00850604">
            <w:pPr>
              <w:rPr>
                <w:sz w:val="24"/>
                <w:szCs w:val="24"/>
                <w:lang w:val="uk-UA"/>
              </w:rPr>
            </w:pPr>
          </w:p>
          <w:p w:rsidR="00850604" w:rsidRPr="00850604" w:rsidRDefault="00850604" w:rsidP="00850604">
            <w:pPr>
              <w:rPr>
                <w:sz w:val="24"/>
                <w:szCs w:val="24"/>
                <w:lang w:val="uk-UA"/>
              </w:rPr>
            </w:pPr>
          </w:p>
          <w:p w:rsidR="00850604" w:rsidRPr="00850604" w:rsidRDefault="00850604" w:rsidP="00850604">
            <w:pPr>
              <w:rPr>
                <w:sz w:val="24"/>
                <w:szCs w:val="24"/>
                <w:lang w:val="uk-UA"/>
              </w:rPr>
            </w:pPr>
            <w:r w:rsidRPr="00850604">
              <w:rPr>
                <w:sz w:val="24"/>
                <w:szCs w:val="24"/>
                <w:lang w:val="uk-UA"/>
              </w:rPr>
              <w:t>0,02</w:t>
            </w:r>
          </w:p>
          <w:p w:rsidR="00850604" w:rsidRPr="00850604" w:rsidRDefault="00850604" w:rsidP="00850604">
            <w:pPr>
              <w:rPr>
                <w:sz w:val="24"/>
                <w:szCs w:val="24"/>
                <w:lang w:val="uk-UA"/>
              </w:rPr>
            </w:pPr>
            <w:r w:rsidRPr="00850604">
              <w:rPr>
                <w:sz w:val="24"/>
                <w:szCs w:val="24"/>
                <w:lang w:val="uk-UA"/>
              </w:rPr>
              <w:t>0,07</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3</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Вимикач автоматичний 6А</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4</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Блок-контакт стану</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lastRenderedPageBreak/>
              <w:t>5</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Реле вказiвне =220В; 0,16А</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3</w:t>
            </w:r>
          </w:p>
        </w:tc>
      </w:tr>
      <w:tr w:rsidR="00850604" w:rsidRPr="00850604" w:rsidTr="00850604">
        <w:trPr>
          <w:trHeight w:val="291"/>
        </w:trPr>
        <w:tc>
          <w:tcPr>
            <w:tcW w:w="486" w:type="dxa"/>
          </w:tcPr>
          <w:p w:rsidR="00850604" w:rsidRPr="00850604" w:rsidRDefault="00850604" w:rsidP="00850604">
            <w:pPr>
              <w:rPr>
                <w:sz w:val="24"/>
                <w:szCs w:val="24"/>
                <w:lang w:val="uk-UA"/>
              </w:rPr>
            </w:pPr>
          </w:p>
        </w:tc>
        <w:tc>
          <w:tcPr>
            <w:tcW w:w="9153" w:type="dxa"/>
            <w:gridSpan w:val="3"/>
          </w:tcPr>
          <w:p w:rsidR="00850604" w:rsidRPr="00850604" w:rsidRDefault="00850604" w:rsidP="00850604">
            <w:pPr>
              <w:rPr>
                <w:b/>
                <w:w w:val="105"/>
                <w:sz w:val="24"/>
                <w:szCs w:val="24"/>
                <w:lang w:val="uk-UA"/>
              </w:rPr>
            </w:pPr>
          </w:p>
          <w:p w:rsidR="00850604" w:rsidRPr="00850604" w:rsidRDefault="00850604" w:rsidP="00850604">
            <w:pPr>
              <w:rPr>
                <w:sz w:val="24"/>
                <w:szCs w:val="24"/>
                <w:lang w:val="uk-UA"/>
              </w:rPr>
            </w:pPr>
            <w:r w:rsidRPr="00850604">
              <w:rPr>
                <w:b/>
                <w:w w:val="105"/>
                <w:sz w:val="24"/>
                <w:szCs w:val="24"/>
              </w:rPr>
              <w:t>РЗА комірка 10 кВ Ф-</w:t>
            </w:r>
            <w:r w:rsidRPr="00850604">
              <w:rPr>
                <w:b/>
                <w:w w:val="105"/>
                <w:sz w:val="24"/>
                <w:szCs w:val="24"/>
                <w:lang w:val="uk-UA"/>
              </w:rPr>
              <w:t>304</w:t>
            </w:r>
            <w:r w:rsidRPr="00850604">
              <w:rPr>
                <w:b/>
                <w:w w:val="105"/>
                <w:sz w:val="24"/>
                <w:szCs w:val="24"/>
              </w:rPr>
              <w:t xml:space="preserve"> ПС 110/35/10 кВ «Південна»</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ru-RU"/>
              </w:rPr>
            </w:pPr>
            <w:r w:rsidRPr="00850604">
              <w:rPr>
                <w:rFonts w:ascii="Times New Roman" w:hAnsi="Times New Roman" w:cs="Times New Roman"/>
                <w:w w:val="105"/>
                <w:sz w:val="24"/>
                <w:szCs w:val="24"/>
                <w:lang w:val="uk-UA"/>
              </w:rPr>
              <w:t>Пристрій мікропроцесорний зах</w:t>
            </w:r>
            <w:r w:rsidRPr="00850604">
              <w:rPr>
                <w:rFonts w:ascii="Times New Roman" w:hAnsi="Times New Roman" w:cs="Times New Roman"/>
                <w:w w:val="105"/>
                <w:sz w:val="24"/>
                <w:szCs w:val="24"/>
                <w:lang w:val="ru-RU"/>
              </w:rPr>
              <w:t>исту МРЗС-05Л</w:t>
            </w:r>
          </w:p>
        </w:tc>
        <w:tc>
          <w:tcPr>
            <w:tcW w:w="1134" w:type="dxa"/>
            <w:vAlign w:val="center"/>
          </w:tcPr>
          <w:p w:rsidR="00850604" w:rsidRPr="00850604" w:rsidRDefault="00850604" w:rsidP="00850604">
            <w:pPr>
              <w:rPr>
                <w:sz w:val="24"/>
                <w:szCs w:val="24"/>
              </w:rPr>
            </w:pPr>
            <w:r w:rsidRPr="00850604">
              <w:rPr>
                <w:sz w:val="24"/>
                <w:szCs w:val="24"/>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2</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Пров</w:t>
            </w:r>
            <w:r w:rsidRPr="00850604">
              <w:rPr>
                <w:rFonts w:ascii="Times New Roman" w:hAnsi="Times New Roman" w:cs="Times New Roman"/>
                <w:w w:val="105"/>
                <w:sz w:val="24"/>
                <w:szCs w:val="24"/>
              </w:rPr>
              <w:t>i</w:t>
            </w:r>
            <w:r w:rsidRPr="00850604">
              <w:rPr>
                <w:rFonts w:ascii="Times New Roman" w:hAnsi="Times New Roman" w:cs="Times New Roman"/>
                <w:w w:val="105"/>
                <w:sz w:val="24"/>
                <w:szCs w:val="24"/>
                <w:lang w:val="uk-UA"/>
              </w:rPr>
              <w:t>д для фіксованого монтажу мідною ж</w:t>
            </w:r>
            <w:r w:rsidRPr="00850604">
              <w:rPr>
                <w:rFonts w:ascii="Times New Roman" w:hAnsi="Times New Roman" w:cs="Times New Roman"/>
                <w:w w:val="105"/>
                <w:sz w:val="24"/>
                <w:szCs w:val="24"/>
              </w:rPr>
              <w:t>u</w:t>
            </w:r>
            <w:r w:rsidRPr="00850604">
              <w:rPr>
                <w:rFonts w:ascii="Times New Roman" w:hAnsi="Times New Roman" w:cs="Times New Roman"/>
                <w:w w:val="105"/>
                <w:sz w:val="24"/>
                <w:szCs w:val="24"/>
                <w:lang w:val="uk-UA"/>
              </w:rPr>
              <w:t>лою, з полівінілхлоридною ізоляцією з ПВХ пластикату</w:t>
            </w:r>
          </w:p>
          <w:p w:rsidR="00850604" w:rsidRPr="00850604" w:rsidRDefault="00850604" w:rsidP="00850604">
            <w:pPr>
              <w:pStyle w:val="TableParagraph"/>
              <w:spacing w:before="49"/>
              <w:rPr>
                <w:rFonts w:ascii="Times New Roman" w:hAnsi="Times New Roman" w:cs="Times New Roman"/>
                <w:w w:val="105"/>
                <w:sz w:val="24"/>
                <w:szCs w:val="24"/>
                <w:vertAlign w:val="superscript"/>
                <w:lang w:val="uk-UA"/>
              </w:rPr>
            </w:pPr>
            <w:r w:rsidRPr="00850604">
              <w:rPr>
                <w:rFonts w:ascii="Times New Roman" w:hAnsi="Times New Roman" w:cs="Times New Roman"/>
                <w:w w:val="105"/>
                <w:sz w:val="24"/>
                <w:szCs w:val="24"/>
                <w:lang w:val="ru-RU"/>
              </w:rPr>
              <w:t>п</w:t>
            </w:r>
            <w:r w:rsidRPr="00850604">
              <w:rPr>
                <w:rFonts w:ascii="Times New Roman" w:hAnsi="Times New Roman" w:cs="Times New Roman"/>
                <w:w w:val="105"/>
                <w:sz w:val="24"/>
                <w:szCs w:val="24"/>
                <w:lang w:val="uk-UA"/>
              </w:rPr>
              <w:t>ерерізом 1,5 мм</w:t>
            </w:r>
            <w:r w:rsidRPr="00850604">
              <w:rPr>
                <w:rFonts w:ascii="Times New Roman" w:hAnsi="Times New Roman" w:cs="Times New Roman"/>
                <w:w w:val="105"/>
                <w:sz w:val="24"/>
                <w:szCs w:val="24"/>
                <w:vertAlign w:val="superscript"/>
                <w:lang w:val="uk-UA"/>
              </w:rPr>
              <w:t>2</w:t>
            </w:r>
          </w:p>
          <w:p w:rsidR="00850604" w:rsidRPr="00850604" w:rsidRDefault="00850604" w:rsidP="00850604">
            <w:pPr>
              <w:pStyle w:val="TableParagraph"/>
              <w:spacing w:before="49"/>
              <w:rPr>
                <w:rFonts w:ascii="Times New Roman" w:hAnsi="Times New Roman" w:cs="Times New Roman"/>
                <w:w w:val="105"/>
                <w:sz w:val="24"/>
                <w:szCs w:val="24"/>
                <w:vertAlign w:val="superscript"/>
                <w:lang w:val="ru-RU"/>
              </w:rPr>
            </w:pPr>
            <w:r w:rsidRPr="00850604">
              <w:rPr>
                <w:rFonts w:ascii="Times New Roman" w:hAnsi="Times New Roman" w:cs="Times New Roman"/>
                <w:w w:val="105"/>
                <w:sz w:val="24"/>
                <w:szCs w:val="24"/>
                <w:lang w:val="ru-RU"/>
              </w:rPr>
              <w:t xml:space="preserve">                  2,5 мм</w:t>
            </w:r>
            <w:r w:rsidRPr="00850604">
              <w:rPr>
                <w:rFonts w:ascii="Times New Roman" w:hAnsi="Times New Roman" w:cs="Times New Roman"/>
                <w:w w:val="105"/>
                <w:sz w:val="24"/>
                <w:szCs w:val="24"/>
                <w:vertAlign w:val="superscript"/>
                <w:lang w:val="ru-RU"/>
              </w:rPr>
              <w:t>2</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ru-RU"/>
              </w:rPr>
            </w:pPr>
          </w:p>
          <w:p w:rsidR="00850604" w:rsidRPr="00850604" w:rsidRDefault="00850604" w:rsidP="00850604">
            <w:pPr>
              <w:pStyle w:val="TableParagraph"/>
              <w:spacing w:before="49"/>
              <w:ind w:left="76"/>
              <w:rPr>
                <w:rFonts w:ascii="Times New Roman" w:hAnsi="Times New Roman" w:cs="Times New Roman"/>
                <w:w w:val="105"/>
                <w:sz w:val="24"/>
                <w:szCs w:val="24"/>
                <w:lang w:val="ru-RU"/>
              </w:rPr>
            </w:pPr>
          </w:p>
          <w:p w:rsidR="00850604" w:rsidRPr="00850604" w:rsidRDefault="00850604" w:rsidP="00850604">
            <w:pPr>
              <w:pStyle w:val="TableParagraph"/>
              <w:spacing w:before="49"/>
              <w:ind w:left="76"/>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км</w:t>
            </w:r>
          </w:p>
          <w:p w:rsidR="00850604" w:rsidRPr="00850604" w:rsidRDefault="00850604" w:rsidP="00850604">
            <w:pPr>
              <w:pStyle w:val="TableParagraph"/>
              <w:spacing w:before="49"/>
              <w:ind w:left="76"/>
              <w:rPr>
                <w:rFonts w:ascii="Times New Roman" w:hAnsi="Times New Roman" w:cs="Times New Roman"/>
                <w:sz w:val="24"/>
                <w:szCs w:val="24"/>
                <w:lang w:val="uk-UA"/>
              </w:rPr>
            </w:pPr>
            <w:r w:rsidRPr="00850604">
              <w:rPr>
                <w:rFonts w:ascii="Times New Roman" w:hAnsi="Times New Roman" w:cs="Times New Roman"/>
                <w:w w:val="105"/>
                <w:sz w:val="24"/>
                <w:szCs w:val="24"/>
                <w:lang w:val="ru-RU"/>
              </w:rPr>
              <w:t>км</w:t>
            </w:r>
          </w:p>
        </w:tc>
        <w:tc>
          <w:tcPr>
            <w:tcW w:w="1417" w:type="dxa"/>
            <w:vAlign w:val="center"/>
          </w:tcPr>
          <w:p w:rsidR="00850604" w:rsidRPr="00850604" w:rsidRDefault="00850604" w:rsidP="00850604">
            <w:pPr>
              <w:rPr>
                <w:sz w:val="24"/>
                <w:szCs w:val="24"/>
                <w:lang w:val="uk-UA"/>
              </w:rPr>
            </w:pPr>
          </w:p>
          <w:p w:rsidR="00850604" w:rsidRPr="00850604" w:rsidRDefault="00850604" w:rsidP="00850604">
            <w:pPr>
              <w:rPr>
                <w:sz w:val="24"/>
                <w:szCs w:val="24"/>
                <w:lang w:val="uk-UA"/>
              </w:rPr>
            </w:pPr>
          </w:p>
          <w:p w:rsidR="00850604" w:rsidRPr="00850604" w:rsidRDefault="00850604" w:rsidP="00850604">
            <w:pPr>
              <w:rPr>
                <w:sz w:val="24"/>
                <w:szCs w:val="24"/>
                <w:lang w:val="uk-UA"/>
              </w:rPr>
            </w:pPr>
            <w:r w:rsidRPr="00850604">
              <w:rPr>
                <w:sz w:val="24"/>
                <w:szCs w:val="24"/>
                <w:lang w:val="uk-UA"/>
              </w:rPr>
              <w:t>0,02</w:t>
            </w:r>
          </w:p>
          <w:p w:rsidR="00850604" w:rsidRPr="00850604" w:rsidRDefault="00850604" w:rsidP="00850604">
            <w:pPr>
              <w:rPr>
                <w:sz w:val="24"/>
                <w:szCs w:val="24"/>
                <w:lang w:val="uk-UA"/>
              </w:rPr>
            </w:pPr>
            <w:r w:rsidRPr="00850604">
              <w:rPr>
                <w:sz w:val="24"/>
                <w:szCs w:val="24"/>
                <w:lang w:val="uk-UA"/>
              </w:rPr>
              <w:t>0,07</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3</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Вимикач автоматичний 6А</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4</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Блок-контакт стану</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5</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Реле вказiвне =220В; 0,16А</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3</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6</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Реле проміжне =220В</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1</w:t>
            </w:r>
          </w:p>
        </w:tc>
      </w:tr>
      <w:tr w:rsidR="00850604" w:rsidRPr="00850604" w:rsidTr="00850604">
        <w:trPr>
          <w:trHeight w:val="291"/>
        </w:trPr>
        <w:tc>
          <w:tcPr>
            <w:tcW w:w="486" w:type="dxa"/>
          </w:tcPr>
          <w:p w:rsidR="00850604" w:rsidRPr="00850604" w:rsidRDefault="00850604" w:rsidP="00850604">
            <w:pPr>
              <w:rPr>
                <w:sz w:val="24"/>
                <w:szCs w:val="24"/>
                <w:lang w:val="uk-UA"/>
              </w:rPr>
            </w:pPr>
          </w:p>
        </w:tc>
        <w:tc>
          <w:tcPr>
            <w:tcW w:w="9153" w:type="dxa"/>
            <w:gridSpan w:val="3"/>
          </w:tcPr>
          <w:p w:rsidR="00850604" w:rsidRPr="00850604" w:rsidRDefault="00850604" w:rsidP="00850604">
            <w:pPr>
              <w:rPr>
                <w:b/>
                <w:w w:val="105"/>
                <w:sz w:val="24"/>
                <w:szCs w:val="24"/>
                <w:lang w:val="uk-UA"/>
              </w:rPr>
            </w:pPr>
          </w:p>
          <w:p w:rsidR="00850604" w:rsidRPr="00850604" w:rsidRDefault="00850604" w:rsidP="00850604">
            <w:pPr>
              <w:rPr>
                <w:sz w:val="24"/>
                <w:szCs w:val="24"/>
                <w:lang w:val="uk-UA"/>
              </w:rPr>
            </w:pPr>
            <w:r w:rsidRPr="00850604">
              <w:rPr>
                <w:b/>
                <w:w w:val="105"/>
                <w:sz w:val="24"/>
                <w:szCs w:val="24"/>
              </w:rPr>
              <w:t>РЗА комірка 10 кВ Ф-</w:t>
            </w:r>
            <w:r w:rsidRPr="00850604">
              <w:rPr>
                <w:b/>
                <w:w w:val="105"/>
                <w:sz w:val="24"/>
                <w:szCs w:val="24"/>
                <w:lang w:val="uk-UA"/>
              </w:rPr>
              <w:t>262</w:t>
            </w:r>
            <w:r w:rsidRPr="00850604">
              <w:rPr>
                <w:b/>
                <w:w w:val="105"/>
                <w:sz w:val="24"/>
                <w:szCs w:val="24"/>
              </w:rPr>
              <w:t xml:space="preserve"> ПС 110/10 кВ «</w:t>
            </w:r>
            <w:r w:rsidRPr="00850604">
              <w:rPr>
                <w:b/>
                <w:w w:val="105"/>
                <w:sz w:val="24"/>
                <w:szCs w:val="24"/>
                <w:lang w:val="uk-UA"/>
              </w:rPr>
              <w:t>Промислова</w:t>
            </w:r>
            <w:r w:rsidRPr="00850604">
              <w:rPr>
                <w:b/>
                <w:w w:val="105"/>
                <w:sz w:val="24"/>
                <w:szCs w:val="24"/>
              </w:rPr>
              <w:t>»</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1</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ru-RU"/>
              </w:rPr>
            </w:pPr>
            <w:r w:rsidRPr="00850604">
              <w:rPr>
                <w:rFonts w:ascii="Times New Roman" w:hAnsi="Times New Roman" w:cs="Times New Roman"/>
                <w:w w:val="105"/>
                <w:sz w:val="24"/>
                <w:szCs w:val="24"/>
                <w:lang w:val="uk-UA"/>
              </w:rPr>
              <w:t>Пристрій мікропроцесорний зах</w:t>
            </w:r>
            <w:r w:rsidRPr="00850604">
              <w:rPr>
                <w:rFonts w:ascii="Times New Roman" w:hAnsi="Times New Roman" w:cs="Times New Roman"/>
                <w:w w:val="105"/>
                <w:sz w:val="24"/>
                <w:szCs w:val="24"/>
                <w:lang w:val="ru-RU"/>
              </w:rPr>
              <w:t>исту МРЗС-05Л</w:t>
            </w:r>
          </w:p>
        </w:tc>
        <w:tc>
          <w:tcPr>
            <w:tcW w:w="1134" w:type="dxa"/>
            <w:vAlign w:val="center"/>
          </w:tcPr>
          <w:p w:rsidR="00850604" w:rsidRPr="00850604" w:rsidRDefault="00850604" w:rsidP="00850604">
            <w:pPr>
              <w:rPr>
                <w:sz w:val="24"/>
                <w:szCs w:val="24"/>
              </w:rPr>
            </w:pPr>
            <w:r w:rsidRPr="00850604">
              <w:rPr>
                <w:sz w:val="24"/>
                <w:szCs w:val="24"/>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2</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Пров</w:t>
            </w:r>
            <w:r w:rsidRPr="00850604">
              <w:rPr>
                <w:rFonts w:ascii="Times New Roman" w:hAnsi="Times New Roman" w:cs="Times New Roman"/>
                <w:w w:val="105"/>
                <w:sz w:val="24"/>
                <w:szCs w:val="24"/>
              </w:rPr>
              <w:t>i</w:t>
            </w:r>
            <w:r w:rsidRPr="00850604">
              <w:rPr>
                <w:rFonts w:ascii="Times New Roman" w:hAnsi="Times New Roman" w:cs="Times New Roman"/>
                <w:w w:val="105"/>
                <w:sz w:val="24"/>
                <w:szCs w:val="24"/>
                <w:lang w:val="uk-UA"/>
              </w:rPr>
              <w:t>д для фіксованого монтажу мідною ж</w:t>
            </w:r>
            <w:r w:rsidRPr="00850604">
              <w:rPr>
                <w:rFonts w:ascii="Times New Roman" w:hAnsi="Times New Roman" w:cs="Times New Roman"/>
                <w:w w:val="105"/>
                <w:sz w:val="24"/>
                <w:szCs w:val="24"/>
              </w:rPr>
              <w:t>u</w:t>
            </w:r>
            <w:r w:rsidRPr="00850604">
              <w:rPr>
                <w:rFonts w:ascii="Times New Roman" w:hAnsi="Times New Roman" w:cs="Times New Roman"/>
                <w:w w:val="105"/>
                <w:sz w:val="24"/>
                <w:szCs w:val="24"/>
                <w:lang w:val="uk-UA"/>
              </w:rPr>
              <w:t>лою, з полівінілхлоридною ізоляцією з ПВХ пластикату</w:t>
            </w:r>
          </w:p>
          <w:p w:rsidR="00850604" w:rsidRPr="00850604" w:rsidRDefault="00850604" w:rsidP="00850604">
            <w:pPr>
              <w:pStyle w:val="TableParagraph"/>
              <w:spacing w:before="49"/>
              <w:rPr>
                <w:rFonts w:ascii="Times New Roman" w:hAnsi="Times New Roman" w:cs="Times New Roman"/>
                <w:w w:val="105"/>
                <w:sz w:val="24"/>
                <w:szCs w:val="24"/>
                <w:vertAlign w:val="superscript"/>
                <w:lang w:val="uk-UA"/>
              </w:rPr>
            </w:pPr>
            <w:r w:rsidRPr="00850604">
              <w:rPr>
                <w:rFonts w:ascii="Times New Roman" w:hAnsi="Times New Roman" w:cs="Times New Roman"/>
                <w:w w:val="105"/>
                <w:sz w:val="24"/>
                <w:szCs w:val="24"/>
                <w:lang w:val="ru-RU"/>
              </w:rPr>
              <w:t>п</w:t>
            </w:r>
            <w:r w:rsidRPr="00850604">
              <w:rPr>
                <w:rFonts w:ascii="Times New Roman" w:hAnsi="Times New Roman" w:cs="Times New Roman"/>
                <w:w w:val="105"/>
                <w:sz w:val="24"/>
                <w:szCs w:val="24"/>
                <w:lang w:val="uk-UA"/>
              </w:rPr>
              <w:t>ерерізом 1,5 мм</w:t>
            </w:r>
            <w:r w:rsidRPr="00850604">
              <w:rPr>
                <w:rFonts w:ascii="Times New Roman" w:hAnsi="Times New Roman" w:cs="Times New Roman"/>
                <w:w w:val="105"/>
                <w:sz w:val="24"/>
                <w:szCs w:val="24"/>
                <w:vertAlign w:val="superscript"/>
                <w:lang w:val="uk-UA"/>
              </w:rPr>
              <w:t>2</w:t>
            </w:r>
          </w:p>
          <w:p w:rsidR="00850604" w:rsidRPr="00850604" w:rsidRDefault="00850604" w:rsidP="00850604">
            <w:pPr>
              <w:pStyle w:val="TableParagraph"/>
              <w:spacing w:before="49"/>
              <w:rPr>
                <w:rFonts w:ascii="Times New Roman" w:hAnsi="Times New Roman" w:cs="Times New Roman"/>
                <w:w w:val="105"/>
                <w:sz w:val="24"/>
                <w:szCs w:val="24"/>
                <w:vertAlign w:val="superscript"/>
                <w:lang w:val="ru-RU"/>
              </w:rPr>
            </w:pPr>
            <w:r w:rsidRPr="00850604">
              <w:rPr>
                <w:rFonts w:ascii="Times New Roman" w:hAnsi="Times New Roman" w:cs="Times New Roman"/>
                <w:w w:val="105"/>
                <w:sz w:val="24"/>
                <w:szCs w:val="24"/>
                <w:lang w:val="ru-RU"/>
              </w:rPr>
              <w:t xml:space="preserve">                  2,5 мм</w:t>
            </w:r>
            <w:r w:rsidRPr="00850604">
              <w:rPr>
                <w:rFonts w:ascii="Times New Roman" w:hAnsi="Times New Roman" w:cs="Times New Roman"/>
                <w:w w:val="105"/>
                <w:sz w:val="24"/>
                <w:szCs w:val="24"/>
                <w:vertAlign w:val="superscript"/>
                <w:lang w:val="ru-RU"/>
              </w:rPr>
              <w:t>2</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ru-RU"/>
              </w:rPr>
            </w:pPr>
          </w:p>
          <w:p w:rsidR="00850604" w:rsidRPr="00850604" w:rsidRDefault="00850604" w:rsidP="00850604">
            <w:pPr>
              <w:pStyle w:val="TableParagraph"/>
              <w:spacing w:before="49"/>
              <w:ind w:left="76"/>
              <w:rPr>
                <w:rFonts w:ascii="Times New Roman" w:hAnsi="Times New Roman" w:cs="Times New Roman"/>
                <w:w w:val="105"/>
                <w:sz w:val="24"/>
                <w:szCs w:val="24"/>
                <w:lang w:val="ru-RU"/>
              </w:rPr>
            </w:pPr>
          </w:p>
          <w:p w:rsidR="00850604" w:rsidRPr="00850604" w:rsidRDefault="00850604" w:rsidP="00850604">
            <w:pPr>
              <w:pStyle w:val="TableParagraph"/>
              <w:spacing w:before="49"/>
              <w:ind w:left="76"/>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км</w:t>
            </w:r>
          </w:p>
          <w:p w:rsidR="00850604" w:rsidRPr="00850604" w:rsidRDefault="00850604" w:rsidP="00850604">
            <w:pPr>
              <w:pStyle w:val="TableParagraph"/>
              <w:spacing w:before="49"/>
              <w:ind w:left="76"/>
              <w:rPr>
                <w:rFonts w:ascii="Times New Roman" w:hAnsi="Times New Roman" w:cs="Times New Roman"/>
                <w:sz w:val="24"/>
                <w:szCs w:val="24"/>
                <w:lang w:val="uk-UA"/>
              </w:rPr>
            </w:pPr>
            <w:r w:rsidRPr="00850604">
              <w:rPr>
                <w:rFonts w:ascii="Times New Roman" w:hAnsi="Times New Roman" w:cs="Times New Roman"/>
                <w:w w:val="105"/>
                <w:sz w:val="24"/>
                <w:szCs w:val="24"/>
                <w:lang w:val="ru-RU"/>
              </w:rPr>
              <w:t>км</w:t>
            </w:r>
          </w:p>
        </w:tc>
        <w:tc>
          <w:tcPr>
            <w:tcW w:w="1417" w:type="dxa"/>
            <w:vAlign w:val="center"/>
          </w:tcPr>
          <w:p w:rsidR="00850604" w:rsidRPr="00850604" w:rsidRDefault="00850604" w:rsidP="00850604">
            <w:pPr>
              <w:rPr>
                <w:sz w:val="24"/>
                <w:szCs w:val="24"/>
                <w:lang w:val="uk-UA"/>
              </w:rPr>
            </w:pPr>
          </w:p>
          <w:p w:rsidR="00850604" w:rsidRPr="00850604" w:rsidRDefault="00850604" w:rsidP="00850604">
            <w:pPr>
              <w:rPr>
                <w:sz w:val="24"/>
                <w:szCs w:val="24"/>
                <w:lang w:val="uk-UA"/>
              </w:rPr>
            </w:pPr>
          </w:p>
          <w:p w:rsidR="00850604" w:rsidRPr="00850604" w:rsidRDefault="00850604" w:rsidP="00850604">
            <w:pPr>
              <w:rPr>
                <w:sz w:val="24"/>
                <w:szCs w:val="24"/>
                <w:lang w:val="uk-UA"/>
              </w:rPr>
            </w:pPr>
            <w:r w:rsidRPr="00850604">
              <w:rPr>
                <w:sz w:val="24"/>
                <w:szCs w:val="24"/>
                <w:lang w:val="uk-UA"/>
              </w:rPr>
              <w:t>0,02</w:t>
            </w:r>
          </w:p>
          <w:p w:rsidR="00850604" w:rsidRPr="00850604" w:rsidRDefault="00850604" w:rsidP="00850604">
            <w:pPr>
              <w:rPr>
                <w:sz w:val="24"/>
                <w:szCs w:val="24"/>
                <w:lang w:val="uk-UA"/>
              </w:rPr>
            </w:pPr>
            <w:r w:rsidRPr="00850604">
              <w:rPr>
                <w:sz w:val="24"/>
                <w:szCs w:val="24"/>
                <w:lang w:val="uk-UA"/>
              </w:rPr>
              <w:t>0,07</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3</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Вимикач автоматичний 6А</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4</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Блок-контакт стану</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ru-RU"/>
              </w:rPr>
            </w:pPr>
            <w:r w:rsidRPr="00850604">
              <w:rPr>
                <w:rFonts w:ascii="Times New Roman" w:hAnsi="Times New Roman" w:cs="Times New Roman"/>
                <w:w w:val="105"/>
                <w:sz w:val="24"/>
                <w:szCs w:val="24"/>
                <w:lang w:val="ru-RU"/>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1</w:t>
            </w:r>
          </w:p>
        </w:tc>
      </w:tr>
      <w:tr w:rsidR="00850604" w:rsidRPr="00850604" w:rsidTr="00850604">
        <w:trPr>
          <w:trHeight w:val="291"/>
        </w:trPr>
        <w:tc>
          <w:tcPr>
            <w:tcW w:w="486" w:type="dxa"/>
          </w:tcPr>
          <w:p w:rsidR="00850604" w:rsidRPr="00850604" w:rsidRDefault="00850604" w:rsidP="00850604">
            <w:pPr>
              <w:rPr>
                <w:sz w:val="24"/>
                <w:szCs w:val="24"/>
                <w:lang w:val="uk-UA"/>
              </w:rPr>
            </w:pPr>
            <w:r w:rsidRPr="00850604">
              <w:rPr>
                <w:sz w:val="24"/>
                <w:szCs w:val="24"/>
                <w:lang w:val="uk-UA"/>
              </w:rPr>
              <w:t>5</w:t>
            </w:r>
          </w:p>
        </w:tc>
        <w:tc>
          <w:tcPr>
            <w:tcW w:w="6602" w:type="dxa"/>
          </w:tcPr>
          <w:p w:rsidR="00850604" w:rsidRPr="00850604" w:rsidRDefault="00850604" w:rsidP="00850604">
            <w:pPr>
              <w:pStyle w:val="TableParagraph"/>
              <w:spacing w:before="49"/>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Реле вказiвне =220В; 0,1А/0,05А</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2/1</w:t>
            </w:r>
          </w:p>
        </w:tc>
      </w:tr>
      <w:tr w:rsidR="00850604" w:rsidRPr="00850604" w:rsidTr="00850604">
        <w:trPr>
          <w:trHeight w:val="291"/>
        </w:trPr>
        <w:tc>
          <w:tcPr>
            <w:tcW w:w="486" w:type="dxa"/>
          </w:tcPr>
          <w:p w:rsidR="00850604" w:rsidRPr="00850604" w:rsidRDefault="00850604" w:rsidP="00850604">
            <w:pPr>
              <w:rPr>
                <w:b/>
                <w:sz w:val="24"/>
                <w:szCs w:val="24"/>
                <w:lang w:val="uk-UA"/>
              </w:rPr>
            </w:pPr>
          </w:p>
          <w:p w:rsidR="00850604" w:rsidRPr="00850604" w:rsidRDefault="00850604" w:rsidP="00850604">
            <w:pPr>
              <w:rPr>
                <w:b/>
                <w:sz w:val="24"/>
                <w:szCs w:val="24"/>
                <w:lang w:val="uk-UA"/>
              </w:rPr>
            </w:pPr>
          </w:p>
        </w:tc>
        <w:tc>
          <w:tcPr>
            <w:tcW w:w="6602" w:type="dxa"/>
          </w:tcPr>
          <w:p w:rsidR="00850604" w:rsidRPr="00850604" w:rsidRDefault="00850604" w:rsidP="00850604">
            <w:pPr>
              <w:pStyle w:val="TableParagraph"/>
              <w:spacing w:before="49"/>
              <w:rPr>
                <w:rFonts w:ascii="Times New Roman" w:hAnsi="Times New Roman" w:cs="Times New Roman"/>
                <w:b/>
                <w:w w:val="105"/>
                <w:sz w:val="24"/>
                <w:szCs w:val="24"/>
                <w:lang w:val="uk-UA"/>
              </w:rPr>
            </w:pPr>
          </w:p>
          <w:p w:rsidR="00850604" w:rsidRPr="00850604" w:rsidRDefault="00850604" w:rsidP="00850604">
            <w:pPr>
              <w:pStyle w:val="TableParagraph"/>
              <w:spacing w:before="49"/>
              <w:rPr>
                <w:rFonts w:ascii="Times New Roman" w:hAnsi="Times New Roman" w:cs="Times New Roman"/>
                <w:b/>
                <w:w w:val="105"/>
                <w:sz w:val="24"/>
                <w:szCs w:val="24"/>
                <w:lang w:val="uk-UA"/>
              </w:rPr>
            </w:pPr>
            <w:r w:rsidRPr="00850604">
              <w:rPr>
                <w:rFonts w:ascii="Times New Roman" w:hAnsi="Times New Roman" w:cs="Times New Roman"/>
                <w:b/>
                <w:w w:val="105"/>
                <w:sz w:val="24"/>
                <w:szCs w:val="24"/>
                <w:lang w:val="uk-UA"/>
              </w:rPr>
              <w:t xml:space="preserve">Обладнання </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b/>
                <w:w w:val="105"/>
                <w:sz w:val="24"/>
                <w:szCs w:val="24"/>
                <w:lang w:val="uk-UA"/>
              </w:rPr>
            </w:pPr>
          </w:p>
        </w:tc>
        <w:tc>
          <w:tcPr>
            <w:tcW w:w="1417" w:type="dxa"/>
            <w:vAlign w:val="center"/>
          </w:tcPr>
          <w:p w:rsidR="00850604" w:rsidRPr="00850604" w:rsidRDefault="00850604" w:rsidP="00850604">
            <w:pPr>
              <w:rPr>
                <w:b/>
                <w:sz w:val="24"/>
                <w:szCs w:val="24"/>
                <w:lang w:val="uk-UA"/>
              </w:rPr>
            </w:pPr>
          </w:p>
        </w:tc>
      </w:tr>
      <w:tr w:rsidR="00850604" w:rsidRPr="00850604" w:rsidTr="00850604">
        <w:trPr>
          <w:trHeight w:val="291"/>
        </w:trPr>
        <w:tc>
          <w:tcPr>
            <w:tcW w:w="486" w:type="dxa"/>
          </w:tcPr>
          <w:p w:rsidR="00850604" w:rsidRPr="00850604" w:rsidRDefault="00850604" w:rsidP="00850604">
            <w:pPr>
              <w:rPr>
                <w:sz w:val="24"/>
                <w:szCs w:val="24"/>
                <w:lang w:val="uk-UA"/>
              </w:rPr>
            </w:pPr>
          </w:p>
        </w:tc>
        <w:tc>
          <w:tcPr>
            <w:tcW w:w="6602" w:type="dxa"/>
          </w:tcPr>
          <w:p w:rsidR="00850604" w:rsidRPr="00850604" w:rsidRDefault="00850604" w:rsidP="00850604">
            <w:pPr>
              <w:rPr>
                <w:sz w:val="24"/>
                <w:szCs w:val="24"/>
                <w:lang w:val="uk-UA"/>
              </w:rPr>
            </w:pPr>
            <w:r w:rsidRPr="00850604">
              <w:rPr>
                <w:sz w:val="24"/>
                <w:szCs w:val="24"/>
                <w:lang w:val="uk-UA"/>
              </w:rPr>
              <w:t>Трансформатор струму нульової послідовності ТЗЛУ-205-1-30/1</w:t>
            </w:r>
          </w:p>
        </w:tc>
        <w:tc>
          <w:tcPr>
            <w:tcW w:w="1134" w:type="dxa"/>
            <w:vAlign w:val="center"/>
          </w:tcPr>
          <w:p w:rsidR="00850604" w:rsidRPr="00850604" w:rsidRDefault="00850604" w:rsidP="00850604">
            <w:pPr>
              <w:pStyle w:val="TableParagraph"/>
              <w:spacing w:before="49"/>
              <w:ind w:left="76"/>
              <w:rPr>
                <w:rFonts w:ascii="Times New Roman" w:hAnsi="Times New Roman" w:cs="Times New Roman"/>
                <w:w w:val="105"/>
                <w:sz w:val="24"/>
                <w:szCs w:val="24"/>
                <w:lang w:val="uk-UA"/>
              </w:rPr>
            </w:pPr>
            <w:r w:rsidRPr="00850604">
              <w:rPr>
                <w:rFonts w:ascii="Times New Roman" w:hAnsi="Times New Roman" w:cs="Times New Roman"/>
                <w:w w:val="105"/>
                <w:sz w:val="24"/>
                <w:szCs w:val="24"/>
                <w:lang w:val="uk-UA"/>
              </w:rPr>
              <w:t>шт.</w:t>
            </w:r>
          </w:p>
        </w:tc>
        <w:tc>
          <w:tcPr>
            <w:tcW w:w="1417" w:type="dxa"/>
            <w:vAlign w:val="center"/>
          </w:tcPr>
          <w:p w:rsidR="00850604" w:rsidRPr="00850604" w:rsidRDefault="00850604" w:rsidP="00850604">
            <w:pPr>
              <w:rPr>
                <w:sz w:val="24"/>
                <w:szCs w:val="24"/>
                <w:lang w:val="uk-UA"/>
              </w:rPr>
            </w:pPr>
            <w:r w:rsidRPr="00850604">
              <w:rPr>
                <w:sz w:val="24"/>
                <w:szCs w:val="24"/>
                <w:lang w:val="uk-UA"/>
              </w:rPr>
              <w:t>3</w:t>
            </w:r>
          </w:p>
        </w:tc>
      </w:tr>
    </w:tbl>
    <w:p w:rsidR="00850604" w:rsidRPr="00850604" w:rsidRDefault="00850604" w:rsidP="00850604">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b/>
          <w:sz w:val="24"/>
          <w:szCs w:val="24"/>
          <w:lang w:val="uk-UA" w:eastAsia="ru-RU"/>
        </w:rPr>
      </w:pPr>
    </w:p>
    <w:p w:rsidR="00850604" w:rsidRPr="00850604" w:rsidRDefault="00850604" w:rsidP="00850604">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b/>
          <w:sz w:val="24"/>
          <w:szCs w:val="24"/>
          <w:lang w:val="uk-UA" w:eastAsia="ru-RU"/>
        </w:rPr>
      </w:pPr>
      <w:r w:rsidRPr="00850604">
        <w:rPr>
          <w:rFonts w:ascii="Times New Roman" w:eastAsia="Times New Roman" w:hAnsi="Times New Roman" w:cs="Times New Roman"/>
          <w:b/>
          <w:sz w:val="24"/>
          <w:szCs w:val="24"/>
          <w:lang w:val="uk-UA" w:eastAsia="ru-RU"/>
        </w:rPr>
        <w:t>Основні будівельні та монтажні роботи.</w:t>
      </w:r>
    </w:p>
    <w:p w:rsidR="00850604" w:rsidRPr="00850604" w:rsidRDefault="00850604" w:rsidP="00850604">
      <w:pPr>
        <w:widowControl w:val="0"/>
        <w:tabs>
          <w:tab w:val="left" w:pos="0"/>
        </w:tabs>
        <w:autoSpaceDE w:val="0"/>
        <w:autoSpaceDN w:val="0"/>
        <w:adjustRightInd w:val="0"/>
        <w:spacing w:after="120" w:line="360" w:lineRule="auto"/>
        <w:ind w:right="-851" w:firstLine="900"/>
        <w:jc w:val="both"/>
        <w:rPr>
          <w:rFonts w:ascii="Times New Roman" w:eastAsia="Arial" w:hAnsi="Times New Roman" w:cs="Times New Roman"/>
          <w:color w:val="010101"/>
          <w:w w:val="105"/>
          <w:sz w:val="24"/>
          <w:szCs w:val="24"/>
          <w:lang w:val="uk-UA"/>
        </w:rPr>
      </w:pPr>
      <w:r w:rsidRPr="00850604">
        <w:rPr>
          <w:rFonts w:ascii="Times New Roman" w:eastAsia="Times New Roman" w:hAnsi="Times New Roman" w:cs="Times New Roman"/>
          <w:sz w:val="24"/>
          <w:szCs w:val="24"/>
          <w:lang w:val="uk-UA" w:eastAsia="ru-RU"/>
        </w:rPr>
        <w:t>1.</w:t>
      </w:r>
      <w:r w:rsidRPr="00850604">
        <w:rPr>
          <w:rFonts w:ascii="Times New Roman" w:eastAsia="Times New Roman" w:hAnsi="Times New Roman" w:cs="Times New Roman"/>
          <w:b/>
          <w:sz w:val="24"/>
          <w:szCs w:val="24"/>
          <w:lang w:val="uk-UA" w:eastAsia="ru-RU"/>
        </w:rPr>
        <w:t xml:space="preserve"> </w:t>
      </w:r>
      <w:r w:rsidRPr="00850604">
        <w:rPr>
          <w:rFonts w:ascii="Times New Roman" w:eastAsia="Arial" w:hAnsi="Times New Roman" w:cs="Times New Roman"/>
          <w:color w:val="010101"/>
          <w:w w:val="105"/>
          <w:sz w:val="24"/>
          <w:szCs w:val="24"/>
        </w:rPr>
        <w:t>Бур</w:t>
      </w:r>
      <w:r w:rsidRPr="00850604">
        <w:rPr>
          <w:rFonts w:ascii="Times New Roman" w:eastAsia="Arial" w:hAnsi="Times New Roman" w:cs="Times New Roman"/>
          <w:color w:val="010101"/>
          <w:w w:val="105"/>
          <w:sz w:val="24"/>
          <w:szCs w:val="24"/>
          <w:lang w:val="en-US"/>
        </w:rPr>
        <w:t>i</w:t>
      </w:r>
      <w:r w:rsidRPr="00850604">
        <w:rPr>
          <w:rFonts w:ascii="Times New Roman" w:eastAsia="Arial" w:hAnsi="Times New Roman" w:cs="Times New Roman"/>
          <w:color w:val="010101"/>
          <w:w w:val="105"/>
          <w:sz w:val="24"/>
          <w:szCs w:val="24"/>
        </w:rPr>
        <w:t xml:space="preserve">ння свердловини </w:t>
      </w:r>
      <w:r w:rsidRPr="00850604">
        <w:rPr>
          <w:rFonts w:ascii="Times New Roman" w:eastAsia="Arial" w:hAnsi="Times New Roman" w:cs="Times New Roman"/>
          <w:color w:val="010101"/>
          <w:w w:val="105"/>
          <w:sz w:val="24"/>
          <w:szCs w:val="24"/>
          <w:lang w:val="en-US"/>
        </w:rPr>
        <w:t>d</w:t>
      </w:r>
      <w:r w:rsidRPr="00850604">
        <w:rPr>
          <w:rFonts w:ascii="Times New Roman" w:eastAsia="Arial" w:hAnsi="Times New Roman" w:cs="Times New Roman"/>
          <w:color w:val="010101"/>
          <w:w w:val="105"/>
          <w:sz w:val="24"/>
          <w:szCs w:val="24"/>
        </w:rPr>
        <w:t>-3</w:t>
      </w:r>
      <w:r w:rsidRPr="00850604">
        <w:rPr>
          <w:rFonts w:ascii="Times New Roman" w:eastAsia="Arial" w:hAnsi="Times New Roman" w:cs="Times New Roman"/>
          <w:color w:val="010101"/>
          <w:w w:val="105"/>
          <w:sz w:val="24"/>
          <w:szCs w:val="24"/>
          <w:lang w:val="uk-UA"/>
        </w:rPr>
        <w:t>50</w:t>
      </w:r>
      <w:r w:rsidRPr="00850604">
        <w:rPr>
          <w:rFonts w:ascii="Times New Roman" w:eastAsia="Arial" w:hAnsi="Times New Roman" w:cs="Times New Roman"/>
          <w:color w:val="010101"/>
          <w:w w:val="105"/>
          <w:sz w:val="24"/>
          <w:szCs w:val="24"/>
        </w:rPr>
        <w:t xml:space="preserve"> мм методом ГСБ</w:t>
      </w:r>
      <w:r w:rsidRPr="00850604">
        <w:rPr>
          <w:rFonts w:ascii="Times New Roman" w:eastAsia="Arial" w:hAnsi="Times New Roman" w:cs="Times New Roman"/>
          <w:color w:val="010101"/>
          <w:w w:val="105"/>
          <w:sz w:val="24"/>
          <w:szCs w:val="24"/>
          <w:lang w:val="uk-UA"/>
        </w:rPr>
        <w:t>.</w:t>
      </w:r>
    </w:p>
    <w:p w:rsidR="00850604" w:rsidRPr="00850604" w:rsidRDefault="00850604" w:rsidP="00850604">
      <w:pPr>
        <w:widowControl w:val="0"/>
        <w:tabs>
          <w:tab w:val="left" w:pos="0"/>
        </w:tabs>
        <w:autoSpaceDE w:val="0"/>
        <w:autoSpaceDN w:val="0"/>
        <w:adjustRightInd w:val="0"/>
        <w:spacing w:after="120" w:line="360" w:lineRule="auto"/>
        <w:ind w:right="-143" w:firstLine="900"/>
        <w:jc w:val="both"/>
        <w:rPr>
          <w:rFonts w:ascii="Times New Roman" w:eastAsia="Arial" w:hAnsi="Times New Roman" w:cs="Times New Roman"/>
          <w:color w:val="010101"/>
          <w:sz w:val="24"/>
          <w:szCs w:val="24"/>
          <w:lang w:val="uk-UA"/>
        </w:rPr>
      </w:pPr>
      <w:r w:rsidRPr="00850604">
        <w:rPr>
          <w:rFonts w:ascii="Times New Roman" w:eastAsia="Arial" w:hAnsi="Times New Roman" w:cs="Times New Roman"/>
          <w:color w:val="010101"/>
          <w:w w:val="105"/>
          <w:sz w:val="24"/>
          <w:szCs w:val="24"/>
          <w:lang w:val="uk-UA"/>
        </w:rPr>
        <w:t>2. Прокладання труб та облаштування перетин</w:t>
      </w:r>
      <w:r w:rsidRPr="00850604">
        <w:rPr>
          <w:rFonts w:ascii="Times New Roman" w:eastAsia="Arial" w:hAnsi="Times New Roman" w:cs="Times New Roman"/>
          <w:color w:val="010101"/>
          <w:w w:val="105"/>
          <w:sz w:val="24"/>
          <w:szCs w:val="24"/>
          <w:lang w:val="en-US"/>
        </w:rPr>
        <w:t>i</w:t>
      </w:r>
      <w:r w:rsidRPr="00850604">
        <w:rPr>
          <w:rFonts w:ascii="Times New Roman" w:eastAsia="Arial" w:hAnsi="Times New Roman" w:cs="Times New Roman"/>
          <w:color w:val="010101"/>
          <w:w w:val="105"/>
          <w:sz w:val="24"/>
          <w:szCs w:val="24"/>
          <w:lang w:val="uk-UA"/>
        </w:rPr>
        <w:t>в п</w:t>
      </w:r>
      <w:r w:rsidRPr="00850604">
        <w:rPr>
          <w:rFonts w:ascii="Times New Roman" w:eastAsia="Arial" w:hAnsi="Times New Roman" w:cs="Times New Roman"/>
          <w:color w:val="010101"/>
          <w:w w:val="105"/>
          <w:sz w:val="24"/>
          <w:szCs w:val="24"/>
          <w:lang w:val="en-US"/>
        </w:rPr>
        <w:t>i</w:t>
      </w:r>
      <w:r w:rsidRPr="00850604">
        <w:rPr>
          <w:rFonts w:ascii="Times New Roman" w:eastAsia="Arial" w:hAnsi="Times New Roman" w:cs="Times New Roman"/>
          <w:color w:val="010101"/>
          <w:w w:val="105"/>
          <w:sz w:val="24"/>
          <w:szCs w:val="24"/>
          <w:lang w:val="uk-UA"/>
        </w:rPr>
        <w:t>д проїзною частиною методом ГСБ в ПЭ трубах,</w:t>
      </w:r>
      <w:r w:rsidRPr="00850604">
        <w:rPr>
          <w:rFonts w:ascii="Times New Roman" w:eastAsia="Arial" w:hAnsi="Times New Roman" w:cs="Times New Roman"/>
          <w:color w:val="010101"/>
          <w:sz w:val="24"/>
          <w:szCs w:val="24"/>
          <w:lang w:val="uk-UA"/>
        </w:rPr>
        <w:t xml:space="preserve"> в труб</w:t>
      </w:r>
      <w:r w:rsidRPr="00850604">
        <w:rPr>
          <w:rFonts w:ascii="Times New Roman" w:eastAsia="Arial" w:hAnsi="Times New Roman" w:cs="Times New Roman"/>
          <w:color w:val="010101"/>
          <w:sz w:val="24"/>
          <w:szCs w:val="24"/>
        </w:rPr>
        <w:t>i</w:t>
      </w:r>
      <w:r w:rsidRPr="00850604">
        <w:rPr>
          <w:rFonts w:ascii="Times New Roman" w:eastAsia="Arial" w:hAnsi="Times New Roman" w:cs="Times New Roman"/>
          <w:color w:val="010101"/>
          <w:sz w:val="24"/>
          <w:szCs w:val="24"/>
          <w:lang w:val="uk-UA"/>
        </w:rPr>
        <w:t xml:space="preserve"> гнучкій гофрованій двостінній 110 мм (вводи в будівлю РП, ТП та </w:t>
      </w:r>
      <w:r w:rsidRPr="00850604">
        <w:rPr>
          <w:rFonts w:ascii="Times New Roman" w:eastAsia="Arial" w:hAnsi="Times New Roman" w:cs="Times New Roman"/>
          <w:color w:val="010101"/>
          <w:sz w:val="24"/>
          <w:szCs w:val="24"/>
        </w:rPr>
        <w:t>ПС</w:t>
      </w:r>
      <w:r w:rsidRPr="00850604">
        <w:rPr>
          <w:rFonts w:ascii="Times New Roman" w:eastAsia="Arial" w:hAnsi="Times New Roman" w:cs="Times New Roman"/>
          <w:color w:val="010101"/>
          <w:sz w:val="24"/>
          <w:szCs w:val="24"/>
          <w:lang w:val="uk-UA"/>
        </w:rPr>
        <w:t xml:space="preserve"> 110 кВ</w:t>
      </w:r>
      <w:r w:rsidRPr="00850604">
        <w:rPr>
          <w:rFonts w:ascii="Times New Roman" w:eastAsia="Arial" w:hAnsi="Times New Roman" w:cs="Times New Roman"/>
          <w:color w:val="010101"/>
          <w:sz w:val="24"/>
          <w:szCs w:val="24"/>
        </w:rPr>
        <w:t>).</w:t>
      </w:r>
    </w:p>
    <w:p w:rsidR="00850604" w:rsidRPr="00850604" w:rsidRDefault="00850604" w:rsidP="00850604">
      <w:pPr>
        <w:widowControl w:val="0"/>
        <w:tabs>
          <w:tab w:val="left" w:pos="0"/>
        </w:tabs>
        <w:autoSpaceDE w:val="0"/>
        <w:autoSpaceDN w:val="0"/>
        <w:adjustRightInd w:val="0"/>
        <w:spacing w:after="120" w:line="360" w:lineRule="auto"/>
        <w:ind w:right="-143" w:firstLine="900"/>
        <w:jc w:val="both"/>
        <w:rPr>
          <w:rFonts w:ascii="Times New Roman" w:eastAsia="Arial" w:hAnsi="Times New Roman" w:cs="Times New Roman"/>
          <w:color w:val="010101"/>
          <w:sz w:val="24"/>
          <w:szCs w:val="24"/>
          <w:lang w:val="uk-UA"/>
        </w:rPr>
      </w:pPr>
      <w:r w:rsidRPr="00850604">
        <w:rPr>
          <w:rFonts w:ascii="Times New Roman" w:eastAsia="Arial" w:hAnsi="Times New Roman" w:cs="Times New Roman"/>
          <w:color w:val="010101"/>
          <w:w w:val="105"/>
          <w:sz w:val="24"/>
          <w:szCs w:val="24"/>
          <w:lang w:val="uk-UA"/>
        </w:rPr>
        <w:t xml:space="preserve">3. </w:t>
      </w:r>
      <w:r w:rsidRPr="00850604">
        <w:rPr>
          <w:rFonts w:ascii="Times New Roman" w:eastAsia="Arial" w:hAnsi="Times New Roman" w:cs="Times New Roman"/>
          <w:color w:val="010101"/>
          <w:w w:val="105"/>
          <w:sz w:val="24"/>
          <w:szCs w:val="24"/>
        </w:rPr>
        <w:t>Прокладання кабелю 1</w:t>
      </w:r>
      <w:r w:rsidRPr="00850604">
        <w:rPr>
          <w:rFonts w:ascii="Times New Roman" w:eastAsia="Arial" w:hAnsi="Times New Roman" w:cs="Times New Roman"/>
          <w:color w:val="010101"/>
          <w:w w:val="105"/>
          <w:sz w:val="24"/>
          <w:szCs w:val="24"/>
          <w:lang w:val="uk-UA"/>
        </w:rPr>
        <w:t xml:space="preserve">0 </w:t>
      </w:r>
      <w:r w:rsidRPr="00850604">
        <w:rPr>
          <w:rFonts w:ascii="Times New Roman" w:eastAsia="Arial" w:hAnsi="Times New Roman" w:cs="Times New Roman"/>
          <w:color w:val="010101"/>
          <w:w w:val="105"/>
          <w:sz w:val="24"/>
          <w:szCs w:val="24"/>
        </w:rPr>
        <w:t>кВ</w:t>
      </w:r>
      <w:r w:rsidRPr="00850604">
        <w:rPr>
          <w:rFonts w:ascii="Times New Roman" w:eastAsia="Arial" w:hAnsi="Times New Roman" w:cs="Times New Roman"/>
          <w:color w:val="010101"/>
          <w:sz w:val="24"/>
          <w:szCs w:val="24"/>
        </w:rPr>
        <w:t xml:space="preserve"> в</w:t>
      </w:r>
      <w:r w:rsidRPr="00850604">
        <w:rPr>
          <w:rFonts w:ascii="Times New Roman" w:eastAsia="Arial" w:hAnsi="Times New Roman" w:cs="Times New Roman"/>
          <w:color w:val="010101"/>
          <w:sz w:val="24"/>
          <w:szCs w:val="24"/>
          <w:lang w:val="uk-UA"/>
        </w:rPr>
        <w:t>:</w:t>
      </w:r>
    </w:p>
    <w:p w:rsidR="00850604" w:rsidRPr="00850604" w:rsidRDefault="00850604" w:rsidP="00850604">
      <w:pPr>
        <w:widowControl w:val="0"/>
        <w:numPr>
          <w:ilvl w:val="0"/>
          <w:numId w:val="36"/>
        </w:numPr>
        <w:tabs>
          <w:tab w:val="left" w:pos="0"/>
        </w:tabs>
        <w:autoSpaceDE w:val="0"/>
        <w:autoSpaceDN w:val="0"/>
        <w:adjustRightInd w:val="0"/>
        <w:spacing w:after="120" w:line="360" w:lineRule="auto"/>
        <w:ind w:right="-143"/>
        <w:contextualSpacing/>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траншеї</w:t>
      </w:r>
    </w:p>
    <w:p w:rsidR="00850604" w:rsidRPr="00850604" w:rsidRDefault="00850604" w:rsidP="00850604">
      <w:pPr>
        <w:widowControl w:val="0"/>
        <w:numPr>
          <w:ilvl w:val="0"/>
          <w:numId w:val="36"/>
        </w:numPr>
        <w:tabs>
          <w:tab w:val="left" w:pos="0"/>
        </w:tabs>
        <w:autoSpaceDE w:val="0"/>
        <w:autoSpaceDN w:val="0"/>
        <w:adjustRightInd w:val="0"/>
        <w:spacing w:after="120" w:line="360" w:lineRule="auto"/>
        <w:ind w:right="-143"/>
        <w:contextualSpacing/>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трубі гнучкій гофрованій двостінній 110 мм</w:t>
      </w:r>
    </w:p>
    <w:p w:rsidR="00850604" w:rsidRPr="00850604" w:rsidRDefault="00850604" w:rsidP="00850604">
      <w:pPr>
        <w:widowControl w:val="0"/>
        <w:numPr>
          <w:ilvl w:val="0"/>
          <w:numId w:val="36"/>
        </w:numPr>
        <w:tabs>
          <w:tab w:val="left" w:pos="0"/>
        </w:tabs>
        <w:autoSpaceDE w:val="0"/>
        <w:autoSpaceDN w:val="0"/>
        <w:adjustRightInd w:val="0"/>
        <w:spacing w:after="120" w:line="360" w:lineRule="auto"/>
        <w:ind w:right="-143"/>
        <w:contextualSpacing/>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трубі ПЕ (методом ГСБ)</w:t>
      </w:r>
    </w:p>
    <w:p w:rsidR="00850604" w:rsidRPr="00850604" w:rsidRDefault="00850604" w:rsidP="00850604">
      <w:pPr>
        <w:widowControl w:val="0"/>
        <w:numPr>
          <w:ilvl w:val="0"/>
          <w:numId w:val="36"/>
        </w:numPr>
        <w:tabs>
          <w:tab w:val="left" w:pos="0"/>
        </w:tabs>
        <w:autoSpaceDE w:val="0"/>
        <w:autoSpaceDN w:val="0"/>
        <w:adjustRightInd w:val="0"/>
        <w:spacing w:after="120" w:line="360" w:lineRule="auto"/>
        <w:ind w:right="-143"/>
        <w:contextualSpacing/>
        <w:jc w:val="both"/>
        <w:rPr>
          <w:rFonts w:ascii="Times New Roman" w:eastAsia="Times New Roman" w:hAnsi="Times New Roman" w:cs="Times New Roman"/>
          <w:sz w:val="24"/>
          <w:szCs w:val="24"/>
          <w:lang w:val="uk-UA" w:eastAsia="ru-RU"/>
        </w:rPr>
      </w:pPr>
      <w:r w:rsidRPr="00850604">
        <w:rPr>
          <w:rFonts w:ascii="Times New Roman" w:eastAsia="Arial" w:hAnsi="Times New Roman" w:cs="Times New Roman"/>
          <w:color w:val="010101"/>
          <w:sz w:val="24"/>
          <w:szCs w:val="24"/>
          <w:lang w:val="uk-UA"/>
        </w:rPr>
        <w:t xml:space="preserve">РП, ТП та </w:t>
      </w:r>
      <w:r w:rsidRPr="00850604">
        <w:rPr>
          <w:rFonts w:ascii="Times New Roman" w:eastAsia="Arial" w:hAnsi="Times New Roman" w:cs="Times New Roman"/>
          <w:color w:val="010101"/>
          <w:sz w:val="24"/>
          <w:szCs w:val="24"/>
        </w:rPr>
        <w:t>ПС</w:t>
      </w:r>
      <w:r w:rsidRPr="00850604">
        <w:rPr>
          <w:rFonts w:ascii="Times New Roman" w:eastAsia="Arial" w:hAnsi="Times New Roman" w:cs="Times New Roman"/>
          <w:color w:val="010101"/>
          <w:sz w:val="24"/>
          <w:szCs w:val="24"/>
          <w:lang w:val="uk-UA"/>
        </w:rPr>
        <w:t xml:space="preserve"> 110 кВ</w:t>
      </w:r>
      <w:r w:rsidRPr="00850604">
        <w:rPr>
          <w:rFonts w:ascii="Times New Roman" w:eastAsia="Times New Roman" w:hAnsi="Times New Roman" w:cs="Times New Roman"/>
          <w:sz w:val="24"/>
          <w:szCs w:val="24"/>
          <w:lang w:val="uk-UA" w:eastAsia="ru-RU"/>
        </w:rPr>
        <w:t xml:space="preserve"> в каналах та по конструкціях</w:t>
      </w:r>
    </w:p>
    <w:p w:rsidR="00850604" w:rsidRPr="00850604" w:rsidRDefault="00850604" w:rsidP="00850604">
      <w:pPr>
        <w:widowControl w:val="0"/>
        <w:numPr>
          <w:ilvl w:val="0"/>
          <w:numId w:val="36"/>
        </w:numPr>
        <w:tabs>
          <w:tab w:val="left" w:pos="0"/>
        </w:tabs>
        <w:autoSpaceDE w:val="0"/>
        <w:autoSpaceDN w:val="0"/>
        <w:adjustRightInd w:val="0"/>
        <w:spacing w:after="120" w:line="360" w:lineRule="auto"/>
        <w:ind w:right="-143"/>
        <w:contextualSpacing/>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 xml:space="preserve">трубі гнучкій гофрованій двостінній ввід в будівлю </w:t>
      </w:r>
      <w:r w:rsidRPr="00850604">
        <w:rPr>
          <w:rFonts w:ascii="Times New Roman" w:eastAsia="Arial" w:hAnsi="Times New Roman" w:cs="Times New Roman"/>
          <w:color w:val="010101"/>
          <w:sz w:val="24"/>
          <w:szCs w:val="24"/>
          <w:lang w:val="uk-UA"/>
        </w:rPr>
        <w:t>-</w:t>
      </w:r>
      <w:r w:rsidRPr="00850604">
        <w:rPr>
          <w:rFonts w:ascii="Times New Roman" w:eastAsia="Arial" w:hAnsi="Times New Roman" w:cs="Times New Roman"/>
          <w:color w:val="010101"/>
          <w:sz w:val="24"/>
          <w:szCs w:val="24"/>
          <w:lang w:val="uk-UA"/>
        </w:rPr>
        <w:tab/>
        <w:t xml:space="preserve"> РП, ТП та ПС 110 кВ.</w:t>
      </w:r>
    </w:p>
    <w:p w:rsidR="00850604" w:rsidRPr="00850604" w:rsidRDefault="00850604" w:rsidP="00850604">
      <w:pPr>
        <w:widowControl w:val="0"/>
        <w:tabs>
          <w:tab w:val="left" w:pos="0"/>
        </w:tabs>
        <w:autoSpaceDE w:val="0"/>
        <w:autoSpaceDN w:val="0"/>
        <w:adjustRightInd w:val="0"/>
        <w:spacing w:after="120" w:line="36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4. Розробка траншеї для прокладання КЛ та додаткова розробка траншеї для встановлення з</w:t>
      </w:r>
      <w:r w:rsidRPr="00850604">
        <w:rPr>
          <w:rFonts w:ascii="Times New Roman" w:eastAsia="Times New Roman" w:hAnsi="Times New Roman" w:cs="Times New Roman"/>
          <w:sz w:val="24"/>
          <w:szCs w:val="24"/>
          <w:lang w:eastAsia="ru-RU"/>
        </w:rPr>
        <w:t>’</w:t>
      </w:r>
      <w:r w:rsidRPr="00850604">
        <w:rPr>
          <w:rFonts w:ascii="Times New Roman" w:eastAsia="Times New Roman" w:hAnsi="Times New Roman" w:cs="Times New Roman"/>
          <w:sz w:val="24"/>
          <w:szCs w:val="24"/>
          <w:lang w:val="uk-UA" w:eastAsia="ru-RU"/>
        </w:rPr>
        <w:t>єднувальних муфт, у тому числi:</w:t>
      </w:r>
    </w:p>
    <w:p w:rsidR="00850604" w:rsidRPr="00850604" w:rsidRDefault="00850604" w:rsidP="00850604">
      <w:pPr>
        <w:pStyle w:val="aa"/>
        <w:widowControl w:val="0"/>
        <w:numPr>
          <w:ilvl w:val="0"/>
          <w:numId w:val="33"/>
        </w:numPr>
        <w:tabs>
          <w:tab w:val="left" w:pos="0"/>
        </w:tabs>
        <w:autoSpaceDE w:val="0"/>
        <w:autoSpaceDN w:val="0"/>
        <w:adjustRightInd w:val="0"/>
        <w:spacing w:after="120" w:line="360" w:lineRule="auto"/>
        <w:ind w:right="-143"/>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lastRenderedPageBreak/>
        <w:t>розробка траншеї вручну (з виконанням шурфування)</w:t>
      </w:r>
    </w:p>
    <w:p w:rsidR="00850604" w:rsidRPr="00850604" w:rsidRDefault="00850604" w:rsidP="00850604">
      <w:pPr>
        <w:pStyle w:val="aa"/>
        <w:widowControl w:val="0"/>
        <w:numPr>
          <w:ilvl w:val="0"/>
          <w:numId w:val="33"/>
        </w:numPr>
        <w:tabs>
          <w:tab w:val="left" w:pos="0"/>
        </w:tabs>
        <w:autoSpaceDE w:val="0"/>
        <w:autoSpaceDN w:val="0"/>
        <w:adjustRightInd w:val="0"/>
        <w:spacing w:after="120" w:line="360" w:lineRule="auto"/>
        <w:ind w:right="-143"/>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розробка траншеї механiзовано</w:t>
      </w:r>
    </w:p>
    <w:p w:rsidR="00850604" w:rsidRPr="00850604" w:rsidRDefault="00850604" w:rsidP="00850604">
      <w:pPr>
        <w:pStyle w:val="aa"/>
        <w:widowControl w:val="0"/>
        <w:numPr>
          <w:ilvl w:val="0"/>
          <w:numId w:val="33"/>
        </w:numPr>
        <w:tabs>
          <w:tab w:val="left" w:pos="0"/>
        </w:tabs>
        <w:autoSpaceDE w:val="0"/>
        <w:autoSpaceDN w:val="0"/>
        <w:adjustRightInd w:val="0"/>
        <w:spacing w:after="120" w:line="360" w:lineRule="auto"/>
        <w:ind w:right="-143"/>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пiщано-цементна подушка</w:t>
      </w:r>
    </w:p>
    <w:p w:rsidR="00850604" w:rsidRPr="00850604" w:rsidRDefault="00850604" w:rsidP="00850604">
      <w:pPr>
        <w:pStyle w:val="aa"/>
        <w:widowControl w:val="0"/>
        <w:numPr>
          <w:ilvl w:val="0"/>
          <w:numId w:val="33"/>
        </w:numPr>
        <w:tabs>
          <w:tab w:val="left" w:pos="0"/>
        </w:tabs>
        <w:autoSpaceDE w:val="0"/>
        <w:autoSpaceDN w:val="0"/>
        <w:adjustRightInd w:val="0"/>
        <w:spacing w:after="120" w:line="360" w:lineRule="auto"/>
        <w:ind w:right="-143"/>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зворотня засипка грунта/вiдсiв</w:t>
      </w:r>
    </w:p>
    <w:p w:rsidR="00850604" w:rsidRPr="00850604" w:rsidRDefault="00850604" w:rsidP="00850604">
      <w:pPr>
        <w:pStyle w:val="aa"/>
        <w:widowControl w:val="0"/>
        <w:numPr>
          <w:ilvl w:val="0"/>
          <w:numId w:val="33"/>
        </w:numPr>
        <w:tabs>
          <w:tab w:val="left" w:pos="0"/>
        </w:tabs>
        <w:autoSpaceDE w:val="0"/>
        <w:autoSpaceDN w:val="0"/>
        <w:adjustRightInd w:val="0"/>
        <w:spacing w:after="120" w:line="360" w:lineRule="auto"/>
        <w:ind w:right="-143"/>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вивіз надлишкiв грунту на вiдстань 30 км.</w:t>
      </w:r>
    </w:p>
    <w:p w:rsidR="00850604" w:rsidRPr="00850604" w:rsidRDefault="00850604" w:rsidP="00850604">
      <w:pPr>
        <w:widowControl w:val="0"/>
        <w:tabs>
          <w:tab w:val="left" w:pos="0"/>
        </w:tabs>
        <w:autoSpaceDE w:val="0"/>
        <w:autoSpaceDN w:val="0"/>
        <w:adjustRightInd w:val="0"/>
        <w:spacing w:after="120" w:line="36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5. Додаткове розроблення/засипка грунту пiд котлован для проколу.</w:t>
      </w:r>
    </w:p>
    <w:p w:rsidR="00850604" w:rsidRPr="00850604" w:rsidRDefault="00850604" w:rsidP="00850604">
      <w:pPr>
        <w:widowControl w:val="0"/>
        <w:tabs>
          <w:tab w:val="left" w:pos="0"/>
        </w:tabs>
        <w:autoSpaceDE w:val="0"/>
        <w:autoSpaceDN w:val="0"/>
        <w:adjustRightInd w:val="0"/>
        <w:spacing w:after="120" w:line="36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6. Кріплення кабелю хомутами</w:t>
      </w:r>
    </w:p>
    <w:p w:rsidR="00850604" w:rsidRPr="00850604" w:rsidRDefault="00850604" w:rsidP="00850604">
      <w:pPr>
        <w:widowControl w:val="0"/>
        <w:tabs>
          <w:tab w:val="left" w:pos="0"/>
        </w:tabs>
        <w:autoSpaceDE w:val="0"/>
        <w:autoSpaceDN w:val="0"/>
        <w:adjustRightInd w:val="0"/>
        <w:spacing w:after="120" w:line="36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7. Встановлення кінцевої муфти внутрішньої установки.</w:t>
      </w:r>
    </w:p>
    <w:p w:rsidR="00850604" w:rsidRPr="00850604" w:rsidRDefault="00850604" w:rsidP="00850604">
      <w:pPr>
        <w:widowControl w:val="0"/>
        <w:tabs>
          <w:tab w:val="left" w:pos="0"/>
        </w:tabs>
        <w:autoSpaceDE w:val="0"/>
        <w:autoSpaceDN w:val="0"/>
        <w:adjustRightInd w:val="0"/>
        <w:spacing w:after="120" w:line="36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8. Встановлення з</w:t>
      </w:r>
      <w:r w:rsidRPr="00850604">
        <w:rPr>
          <w:rFonts w:ascii="Times New Roman" w:eastAsia="Times New Roman" w:hAnsi="Times New Roman" w:cs="Times New Roman"/>
          <w:sz w:val="24"/>
          <w:szCs w:val="24"/>
          <w:lang w:eastAsia="ru-RU"/>
        </w:rPr>
        <w:t>’</w:t>
      </w:r>
      <w:r w:rsidRPr="00850604">
        <w:rPr>
          <w:rFonts w:ascii="Times New Roman" w:eastAsia="Times New Roman" w:hAnsi="Times New Roman" w:cs="Times New Roman"/>
          <w:sz w:val="24"/>
          <w:szCs w:val="24"/>
          <w:lang w:val="uk-UA" w:eastAsia="ru-RU"/>
        </w:rPr>
        <w:t>єднувальної муфти.</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9. Вивіз демонтованого асфальто-бетонного покриття, щебеневої основи та плитки на відстань 30 км.</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10. Розбирання та відновлення асфальто-бетонного покриття дороги (товщиною 14см) та щебеневої основи (товщиною 15 см).</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11. Розбирання та вивезення щебеневого покриття (товщиною 30 cм).</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12. Відновлення щебеневого покриття товщиною 30 см (щебінь 20/40 – 15см, щебінь 40/70 - 15см).</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13. Розбирання та відновлення асфальто-бетонного покриття (товщиною 4cм) та щебеневої основи (товщиною 13cм).</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14. Розбирання та відновлення плиткового покриття (загальною товщиною 18см)..</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15. Озеленення території багаторічною травою.</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16. Герметизація проходів ущільнюючою масою та заглушками.</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17. Покриття кабелю протипожежним матеріалом.</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18. Прокладання сигнальної стрічки в землі</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19. З</w:t>
      </w:r>
      <w:r w:rsidRPr="00850604">
        <w:rPr>
          <w:rFonts w:ascii="Times New Roman" w:eastAsia="Times New Roman" w:hAnsi="Times New Roman" w:cs="Times New Roman"/>
          <w:sz w:val="24"/>
          <w:szCs w:val="24"/>
          <w:lang w:eastAsia="ru-RU"/>
        </w:rPr>
        <w:t>’</w:t>
      </w:r>
      <w:r w:rsidRPr="00850604">
        <w:rPr>
          <w:rFonts w:ascii="Times New Roman" w:eastAsia="Times New Roman" w:hAnsi="Times New Roman" w:cs="Times New Roman"/>
          <w:sz w:val="24"/>
          <w:szCs w:val="24"/>
          <w:lang w:val="uk-UA" w:eastAsia="ru-RU"/>
        </w:rPr>
        <w:t>єднання кабелів хомутами та стяжками.</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20. З</w:t>
      </w:r>
      <w:r w:rsidRPr="00850604">
        <w:rPr>
          <w:rFonts w:ascii="Times New Roman" w:eastAsia="Times New Roman" w:hAnsi="Times New Roman" w:cs="Times New Roman"/>
          <w:sz w:val="24"/>
          <w:szCs w:val="24"/>
          <w:lang w:eastAsia="ru-RU"/>
        </w:rPr>
        <w:t>’</w:t>
      </w:r>
      <w:r w:rsidRPr="00850604">
        <w:rPr>
          <w:rFonts w:ascii="Times New Roman" w:eastAsia="Times New Roman" w:hAnsi="Times New Roman" w:cs="Times New Roman"/>
          <w:sz w:val="24"/>
          <w:szCs w:val="24"/>
          <w:lang w:val="uk-UA" w:eastAsia="ru-RU"/>
        </w:rPr>
        <w:t>єднання труб стяжками.</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 xml:space="preserve">21. Пробивання та улаштування проходів через стіни (300х300) з використанням труб гнучких гофрованих двостінних. </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22. Траншея.</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23. Укладання цегли.</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24. Різання асфальто-бетонного покриття.</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25. Монтаж трансформатора струму нульової послідовності.</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26. Монтаж капи та траверси.</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27. Демонтаж КЛ-10 кВ зі скручуванням в бухти та транспортування бухт вагою до 50 кг на відстань до 30 км.</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28. Перетин з інженерними комунікаціями:</w:t>
      </w:r>
      <w:r w:rsidRPr="00850604">
        <w:rPr>
          <w:rFonts w:ascii="Times New Roman" w:hAnsi="Times New Roman" w:cs="Times New Roman"/>
          <w:sz w:val="24"/>
          <w:szCs w:val="24"/>
        </w:rPr>
        <w:t xml:space="preserve"> </w:t>
      </w:r>
      <w:r w:rsidRPr="00850604">
        <w:rPr>
          <w:rFonts w:ascii="Times New Roman" w:eastAsia="Times New Roman" w:hAnsi="Times New Roman" w:cs="Times New Roman"/>
          <w:sz w:val="24"/>
          <w:szCs w:val="24"/>
          <w:lang w:val="uk-UA" w:eastAsia="ru-RU"/>
        </w:rPr>
        <w:t>інженерними мережами, спорудами та</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комунікаціями.</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lastRenderedPageBreak/>
        <w:t>29. Пусконалагоджувальні роботи.</w:t>
      </w:r>
    </w:p>
    <w:p w:rsidR="00850604" w:rsidRPr="00850604" w:rsidRDefault="00850604" w:rsidP="0085060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30. Демонтажні, монтажні та пусконалагоджувальні роботи кіл РЗА.</w:t>
      </w:r>
    </w:p>
    <w:p w:rsidR="00850604" w:rsidRPr="00850604" w:rsidRDefault="00850604" w:rsidP="00850604">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p>
    <w:p w:rsidR="00850604" w:rsidRPr="00850604" w:rsidRDefault="00850604" w:rsidP="00850604">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 xml:space="preserve">Примітка: </w:t>
      </w:r>
    </w:p>
    <w:p w:rsidR="00850604" w:rsidRPr="00850604" w:rsidRDefault="00850604" w:rsidP="00850604">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eastAsia="ru-RU"/>
        </w:rPr>
      </w:pPr>
      <w:r w:rsidRPr="00850604">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850604">
        <w:rPr>
          <w:rFonts w:ascii="Times New Roman" w:eastAsia="Times New Roman" w:hAnsi="Times New Roman" w:cs="Times New Roman"/>
          <w:sz w:val="24"/>
          <w:szCs w:val="24"/>
          <w:lang w:eastAsia="ru-RU"/>
        </w:rPr>
        <w:t>9</w:t>
      </w:r>
    </w:p>
    <w:p w:rsidR="00850604" w:rsidRPr="00850604" w:rsidRDefault="00850604" w:rsidP="00850604">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850604" w:rsidRPr="00850604" w:rsidRDefault="00850604" w:rsidP="00850604">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850604" w:rsidRPr="00850604" w:rsidRDefault="00850604" w:rsidP="00850604">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850604">
        <w:rPr>
          <w:rFonts w:ascii="Times New Roman" w:eastAsia="Times New Roman" w:hAnsi="Times New Roman" w:cs="Times New Roman"/>
          <w:sz w:val="24"/>
          <w:szCs w:val="24"/>
          <w:lang w:val="uk-UA" w:eastAsia="ru-RU"/>
        </w:rPr>
        <w:t>Початок виконання робіт: з дати підписання Договору.</w:t>
      </w:r>
    </w:p>
    <w:p w:rsidR="00850604" w:rsidRDefault="00850604" w:rsidP="00850604">
      <w:pPr>
        <w:widowControl w:val="0"/>
        <w:tabs>
          <w:tab w:val="left" w:pos="0"/>
        </w:tabs>
        <w:autoSpaceDE w:val="0"/>
        <w:autoSpaceDN w:val="0"/>
        <w:adjustRightInd w:val="0"/>
        <w:spacing w:after="120" w:line="240" w:lineRule="auto"/>
        <w:ind w:right="-851" w:firstLine="900"/>
        <w:jc w:val="both"/>
        <w:rPr>
          <w:rFonts w:eastAsia="Times New Roman" w:cs="Times New Roman"/>
          <w:sz w:val="24"/>
          <w:szCs w:val="24"/>
          <w:lang w:val="uk-UA" w:eastAsia="ru-RU"/>
        </w:rPr>
      </w:pPr>
    </w:p>
    <w:p w:rsidR="00AD28A9" w:rsidRDefault="00AD28A9"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Default="00B35018" w:rsidP="00BE3DE9">
      <w:pPr>
        <w:rPr>
          <w:lang w:val="uk-UA"/>
        </w:rPr>
      </w:pPr>
    </w:p>
    <w:p w:rsidR="00B35018" w:rsidRPr="00DE012E" w:rsidRDefault="00B35018" w:rsidP="00BE3DE9">
      <w:pPr>
        <w:rPr>
          <w:lang w:val="uk-UA"/>
        </w:rPr>
      </w:pPr>
    </w:p>
    <w:p w:rsidR="008B0572" w:rsidRDefault="008B0572" w:rsidP="008B0572">
      <w:pPr>
        <w:widowControl w:val="0"/>
        <w:spacing w:after="0" w:line="240" w:lineRule="auto"/>
        <w:contextualSpacing/>
        <w:jc w:val="right"/>
        <w:rPr>
          <w:rFonts w:ascii="Times New Roman" w:hAnsi="Times New Roman"/>
          <w:b/>
          <w:sz w:val="24"/>
          <w:szCs w:val="24"/>
          <w:lang w:eastAsia="uk-UA"/>
        </w:rPr>
      </w:pPr>
      <w:r>
        <w:rPr>
          <w:rFonts w:ascii="Times New Roman" w:hAnsi="Times New Roman"/>
          <w:b/>
          <w:sz w:val="24"/>
          <w:szCs w:val="24"/>
          <w:lang w:eastAsia="uk-UA"/>
        </w:rPr>
        <w:lastRenderedPageBreak/>
        <w:t>Додаток № 3</w:t>
      </w:r>
    </w:p>
    <w:p w:rsidR="008B0572" w:rsidRDefault="008B0572" w:rsidP="008B0572">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rsidR="008B0572" w:rsidRDefault="008B0572" w:rsidP="008B0572">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8B0572" w:rsidTr="005D6E92">
        <w:tc>
          <w:tcPr>
            <w:tcW w:w="4361" w:type="dxa"/>
            <w:hideMark/>
          </w:tcPr>
          <w:p w:rsidR="008B0572" w:rsidRDefault="008B0572" w:rsidP="005D6E92">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rsidR="008B0572" w:rsidRDefault="008B0572" w:rsidP="00FD4448">
            <w:pPr>
              <w:spacing w:after="0" w:line="240" w:lineRule="auto"/>
              <w:jc w:val="center"/>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«__» ______________202</w:t>
            </w:r>
            <w:r w:rsidR="00FD4448">
              <w:rPr>
                <w:rFonts w:ascii="Times New Roman" w:hAnsi="Times New Roman"/>
                <w:sz w:val="24"/>
                <w:szCs w:val="24"/>
                <w:lang w:val="uk-UA"/>
              </w:rPr>
              <w:t>2</w:t>
            </w:r>
            <w:r>
              <w:rPr>
                <w:rFonts w:ascii="Times New Roman" w:hAnsi="Times New Roman"/>
                <w:sz w:val="24"/>
                <w:szCs w:val="24"/>
              </w:rPr>
              <w:t xml:space="preserve"> року</w:t>
            </w:r>
          </w:p>
        </w:tc>
      </w:tr>
      <w:tr w:rsidR="008B0572" w:rsidTr="005D6E92">
        <w:tc>
          <w:tcPr>
            <w:tcW w:w="4361" w:type="dxa"/>
          </w:tcPr>
          <w:p w:rsidR="008B0572" w:rsidRDefault="008B0572" w:rsidP="005D6E92">
            <w:pPr>
              <w:spacing w:after="0" w:line="240" w:lineRule="auto"/>
              <w:rPr>
                <w:rFonts w:ascii="Times New Roman" w:hAnsi="Times New Roman"/>
                <w:sz w:val="24"/>
                <w:szCs w:val="24"/>
              </w:rPr>
            </w:pPr>
          </w:p>
        </w:tc>
        <w:tc>
          <w:tcPr>
            <w:tcW w:w="5528" w:type="dxa"/>
          </w:tcPr>
          <w:p w:rsidR="008B0572" w:rsidRDefault="008B0572" w:rsidP="005D6E92">
            <w:pPr>
              <w:spacing w:after="0" w:line="240" w:lineRule="auto"/>
              <w:jc w:val="right"/>
              <w:rPr>
                <w:rFonts w:ascii="Times New Roman" w:hAnsi="Times New Roman"/>
                <w:sz w:val="24"/>
                <w:szCs w:val="24"/>
              </w:rPr>
            </w:pPr>
          </w:p>
        </w:tc>
      </w:tr>
    </w:tbl>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__________________________________________</w:t>
      </w:r>
      <w:r>
        <w:rPr>
          <w:rFonts w:ascii="Times New Roman" w:hAnsi="Times New Roman"/>
          <w:bCs/>
          <w:sz w:val="24"/>
          <w:szCs w:val="24"/>
        </w:rPr>
        <w:t xml:space="preserve"> , який діє/які діють/ на підставі Статуту,</w:t>
      </w:r>
      <w:r>
        <w:rPr>
          <w:rFonts w:ascii="Times New Roman" w:hAnsi="Times New Roman"/>
          <w:sz w:val="24"/>
          <w:szCs w:val="24"/>
        </w:rPr>
        <w:t xml:space="preserve"> </w:t>
      </w:r>
      <w:r w:rsidRPr="006A4C57">
        <w:rPr>
          <w:rFonts w:ascii="Times New Roman" w:hAnsi="Times New Roman"/>
          <w:sz w:val="24"/>
          <w:szCs w:val="24"/>
          <w:lang w:val="uk-UA"/>
        </w:rPr>
        <w:t>з однієї сторони</w:t>
      </w:r>
      <w:r w:rsidRPr="007B12BB">
        <w:rPr>
          <w:rFonts w:ascii="Times New Roman" w:hAnsi="Times New Roman"/>
          <w:sz w:val="24"/>
          <w:szCs w:val="24"/>
        </w:rPr>
        <w:t>,</w:t>
      </w:r>
      <w:r w:rsidRPr="007B12BB">
        <w:rPr>
          <w:rFonts w:ascii="Times New Roman" w:hAnsi="Times New Roman"/>
          <w:sz w:val="24"/>
          <w:szCs w:val="24"/>
          <w:lang w:val="uk-UA"/>
        </w:rPr>
        <w:t xml:space="preserve"> </w:t>
      </w:r>
      <w:r>
        <w:rPr>
          <w:rFonts w:ascii="Times New Roman" w:hAnsi="Times New Roman"/>
          <w:sz w:val="24"/>
          <w:szCs w:val="24"/>
        </w:rPr>
        <w:t xml:space="preserve">та  </w:t>
      </w:r>
    </w:p>
    <w:p w:rsidR="008B0572" w:rsidRDefault="008B0572" w:rsidP="008B0572">
      <w:pPr>
        <w:shd w:val="clear" w:color="auto" w:fill="FFFFFF"/>
        <w:spacing w:after="0" w:line="240" w:lineRule="auto"/>
        <w:jc w:val="both"/>
        <w:rPr>
          <w:rFonts w:ascii="Times New Roman" w:eastAsia="Calibri"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0572" w:rsidRDefault="008B0572" w:rsidP="008B0572">
      <w:pPr>
        <w:spacing w:after="0" w:line="240" w:lineRule="auto"/>
        <w:ind w:right="-993"/>
        <w:jc w:val="center"/>
        <w:rPr>
          <w:rFonts w:ascii="Times New Roman" w:hAnsi="Times New Roman"/>
          <w:b/>
          <w:snapToGrid w:val="0"/>
          <w:sz w:val="24"/>
          <w:szCs w:val="24"/>
        </w:rPr>
      </w:pPr>
      <w:r>
        <w:rPr>
          <w:rFonts w:ascii="Times New Roman" w:hAnsi="Times New Roman"/>
          <w:b/>
          <w:snapToGrid w:val="0"/>
          <w:sz w:val="24"/>
          <w:szCs w:val="24"/>
        </w:rPr>
        <w:t>1. ПРЕДМЕТ ДОГОВОРУ</w:t>
      </w:r>
    </w:p>
    <w:p w:rsidR="008B0572" w:rsidRDefault="008B0572" w:rsidP="008B0572">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0572" w:rsidRDefault="008B0572" w:rsidP="008B0572">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rsidR="008B0572" w:rsidRDefault="008B0572" w:rsidP="008B0572">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w:t>
      </w:r>
      <w:r w:rsidRPr="00813602">
        <w:rPr>
          <w:rFonts w:ascii="Times New Roman" w:hAnsi="Times New Roman" w:cs="Times New Roman"/>
          <w:sz w:val="24"/>
          <w:szCs w:val="24"/>
        </w:rPr>
        <w:t xml:space="preserve">підлягають </w:t>
      </w:r>
      <w:r w:rsidRPr="00813602">
        <w:rPr>
          <w:rStyle w:val="rvts0"/>
          <w:rFonts w:ascii="Times New Roman" w:hAnsi="Times New Roman"/>
          <w:sz w:val="24"/>
          <w:szCs w:val="24"/>
        </w:rPr>
        <w:t>підтвердженню</w:t>
      </w:r>
      <w:r w:rsidRPr="00813602">
        <w:rPr>
          <w:rFonts w:ascii="Times New Roman" w:hAnsi="Times New Roman" w:cs="Times New Roman"/>
          <w:sz w:val="24"/>
          <w:szCs w:val="24"/>
        </w:rPr>
        <w:t xml:space="preserve"> відповідності</w:t>
      </w:r>
      <w:r>
        <w:rPr>
          <w:rFonts w:ascii="Times New Roman" w:hAnsi="Times New Roman"/>
          <w:sz w:val="24"/>
          <w:szCs w:val="24"/>
        </w:rPr>
        <w:t xml:space="preserve">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202_ року.</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 xml:space="preserve">3.2. Ціна Договору становить ________________ грн., крім того ПДВ в розмірі 20%  ________________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rFonts w:ascii="Times New Roman" w:hAnsi="Times New Roman"/>
          <w:snapToGrid w:val="0"/>
          <w:sz w:val="24"/>
          <w:szCs w:val="24"/>
        </w:rPr>
        <w:lastRenderedPageBreak/>
        <w:t>рівня 5% міжбанківського курсу продажу за даними системи ВалКлі долара США/гривні згідно сайту http://minfin.com.ua/currency/mb.</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Нову вартість одиниці ТМЦ імпортного виробництва необхідно розраховувати (індексувати) за наступною формулою:</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rsidR="008B0572" w:rsidRDefault="008B0572" w:rsidP="008B0572">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w:t>
      </w:r>
      <w:r>
        <w:rPr>
          <w:rFonts w:ascii="Times New Roman" w:hAnsi="Times New Roman"/>
          <w:sz w:val="24"/>
          <w:szCs w:val="24"/>
        </w:rPr>
        <w:lastRenderedPageBreak/>
        <w:t>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0572" w:rsidRDefault="008B0572" w:rsidP="008B0572">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0572" w:rsidRDefault="008B0572" w:rsidP="008B0572">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0572" w:rsidRDefault="008B0572" w:rsidP="008B0572">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rsidR="008B0572" w:rsidRDefault="008B0572" w:rsidP="008B0572">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8B0572" w:rsidRDefault="008B0572" w:rsidP="008B0572">
      <w:pPr>
        <w:pStyle w:val="a3"/>
        <w:spacing w:before="0" w:beforeAutospacing="0" w:after="0" w:afterAutospacing="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B0572" w:rsidRDefault="008B0572" w:rsidP="008B0572">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8B0572" w:rsidRDefault="008B0572" w:rsidP="008B0572">
      <w:pPr>
        <w:pStyle w:val="a3"/>
        <w:spacing w:before="0" w:beforeAutospacing="0" w:after="0" w:afterAutospacing="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B0572" w:rsidRDefault="008B0572" w:rsidP="008B0572">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8B0572" w:rsidRDefault="008B0572" w:rsidP="008B0572">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0572" w:rsidRDefault="008B0572" w:rsidP="008B0572">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w:t>
      </w:r>
      <w:r>
        <w:rPr>
          <w:rFonts w:ascii="Times New Roman" w:hAnsi="Times New Roman"/>
          <w:sz w:val="24"/>
          <w:szCs w:val="24"/>
        </w:rPr>
        <w:lastRenderedPageBreak/>
        <w:t>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До моменту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lastRenderedPageBreak/>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0572" w:rsidRDefault="008B0572" w:rsidP="008B0572">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8B0572" w:rsidRDefault="008B0572" w:rsidP="008B0572">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lastRenderedPageBreak/>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0572" w:rsidRDefault="008B0572" w:rsidP="008B0572">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0572" w:rsidRDefault="008B0572" w:rsidP="008B0572">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rsidR="008B0572" w:rsidRDefault="008B0572" w:rsidP="008B0572">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lastRenderedPageBreak/>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0572" w:rsidRDefault="008B0572" w:rsidP="008B0572">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lastRenderedPageBreak/>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8B0572" w:rsidRDefault="008B0572" w:rsidP="008B0572">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xml:space="preserve">. Процедура передачі (зворотньої) з тимчасового зберігання в роботу Підряднику проводиться на вимогу Підрядника за письмовим зверненням, та </w:t>
      </w:r>
      <w:r>
        <w:rPr>
          <w:rFonts w:ascii="Times New Roman" w:hAnsi="Times New Roman"/>
          <w:snapToGrid w:val="0"/>
          <w:sz w:val="24"/>
          <w:szCs w:val="24"/>
        </w:rPr>
        <w:lastRenderedPageBreak/>
        <w:t>оформлюється Актом приймання-передачі ТМЦ невідкладно, але не довше одного робочого дня.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8B0572" w:rsidRDefault="008B0572" w:rsidP="008B0572">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rsidR="008B0572" w:rsidRDefault="008B0572" w:rsidP="008B0572">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0572" w:rsidRDefault="008B0572" w:rsidP="008B0572">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B0572" w:rsidRDefault="008B0572" w:rsidP="008B0572">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0572" w:rsidRDefault="008B0572" w:rsidP="008B0572">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rsidR="008B0572" w:rsidRDefault="008B0572" w:rsidP="008B0572">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0572" w:rsidRDefault="008B0572" w:rsidP="008B0572">
      <w:pPr>
        <w:pStyle w:val="a5"/>
        <w:spacing w:before="0" w:after="0"/>
        <w:ind w:firstLine="720"/>
        <w:rPr>
          <w:szCs w:val="24"/>
        </w:rPr>
      </w:pPr>
      <w:r>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rsidR="008B0572" w:rsidRDefault="008B0572" w:rsidP="008B0572">
      <w:pPr>
        <w:pStyle w:val="a5"/>
        <w:spacing w:before="0" w:after="0"/>
        <w:ind w:firstLine="720"/>
        <w:rPr>
          <w:szCs w:val="24"/>
        </w:rPr>
      </w:pPr>
      <w:r>
        <w:rPr>
          <w:bCs/>
          <w:szCs w:val="24"/>
        </w:rPr>
        <w:t xml:space="preserve">9.7. </w:t>
      </w:r>
      <w:r>
        <w:rPr>
          <w:szCs w:val="24"/>
        </w:rPr>
        <w:t xml:space="preserve">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w:t>
      </w:r>
      <w:r>
        <w:rPr>
          <w:szCs w:val="24"/>
        </w:rPr>
        <w:lastRenderedPageBreak/>
        <w:t>яка діяла у цей період, від простроченої суми, а Замовник зобов’язується на вимогу Підрядника сплатити зазначену пеню.</w:t>
      </w:r>
    </w:p>
    <w:p w:rsidR="008B0572" w:rsidRDefault="008B0572" w:rsidP="008B0572">
      <w:pPr>
        <w:pStyle w:val="21"/>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8B0572" w:rsidRDefault="008B0572" w:rsidP="008B0572">
      <w:pPr>
        <w:pStyle w:val="21"/>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8B0572" w:rsidRDefault="008B0572" w:rsidP="008B0572">
      <w:pPr>
        <w:pStyle w:val="21"/>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B0572" w:rsidRDefault="008B0572" w:rsidP="008B0572">
      <w:pPr>
        <w:pStyle w:val="21"/>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0572" w:rsidRDefault="008B0572" w:rsidP="008B0572">
      <w:pPr>
        <w:pStyle w:val="21"/>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0572" w:rsidRDefault="008B0572" w:rsidP="008B0572">
      <w:pPr>
        <w:pStyle w:val="21"/>
        <w:ind w:left="0" w:firstLine="720"/>
        <w:jc w:val="both"/>
        <w:rPr>
          <w:sz w:val="24"/>
          <w:szCs w:val="24"/>
        </w:rPr>
      </w:pPr>
      <w:r>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w:t>
      </w:r>
      <w:r>
        <w:rPr>
          <w:sz w:val="24"/>
          <w:szCs w:val="24"/>
        </w:rPr>
        <w:lastRenderedPageBreak/>
        <w:t>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0572" w:rsidRDefault="008B0572" w:rsidP="008B0572">
      <w:pPr>
        <w:pStyle w:val="21"/>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0572" w:rsidRDefault="008B0572" w:rsidP="008B0572">
      <w:pPr>
        <w:pStyle w:val="21"/>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B0572" w:rsidRDefault="008B0572" w:rsidP="008B0572">
      <w:pPr>
        <w:pStyle w:val="21"/>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0572" w:rsidRDefault="008B0572" w:rsidP="008B0572">
      <w:pPr>
        <w:pStyle w:val="21"/>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0572" w:rsidRPr="00D10EE9" w:rsidRDefault="008B0572" w:rsidP="008B0572">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rsidR="008B0572" w:rsidRPr="00D10EE9" w:rsidRDefault="008B0572" w:rsidP="008B0572">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0572" w:rsidRDefault="008B0572" w:rsidP="008B0572">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rsidR="008B0572" w:rsidRDefault="008B0572" w:rsidP="008B0572">
      <w:pPr>
        <w:pStyle w:val="a5"/>
        <w:spacing w:before="0" w:after="0"/>
        <w:ind w:firstLine="720"/>
        <w:rPr>
          <w:szCs w:val="24"/>
        </w:rPr>
      </w:pPr>
      <w:r>
        <w:rPr>
          <w:szCs w:val="24"/>
        </w:rP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w:t>
      </w:r>
      <w:r>
        <w:rPr>
          <w:szCs w:val="24"/>
        </w:rPr>
        <w:lastRenderedPageBreak/>
        <w:t>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0572" w:rsidRDefault="008B0572" w:rsidP="008B0572">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0572" w:rsidRPr="00D10EE9" w:rsidRDefault="008B0572" w:rsidP="008B0572">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rsidR="008B0572" w:rsidRDefault="008B0572" w:rsidP="008B0572">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0572" w:rsidRDefault="008B0572" w:rsidP="008B0572">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8B0572" w:rsidRDefault="008B0572" w:rsidP="008B0572">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0572" w:rsidRDefault="008B0572" w:rsidP="008B0572">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B0572" w:rsidRDefault="008B0572" w:rsidP="008B0572">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rsidR="008B0572" w:rsidRDefault="008B0572" w:rsidP="008B0572">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rsidR="008B0572" w:rsidRDefault="008B0572" w:rsidP="008B0572">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B0572" w:rsidRPr="006A4C57"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7B12BB">
        <w:rPr>
          <w:rFonts w:ascii="Times New Roman" w:hAnsi="Times New Roman"/>
          <w:sz w:val="24"/>
          <w:szCs w:val="24"/>
        </w:rPr>
        <w:t xml:space="preserve">Дозвіл </w:t>
      </w:r>
      <w:r w:rsidRPr="006A4C57">
        <w:rPr>
          <w:rFonts w:ascii="Times New Roman" w:hAnsi="Times New Roman"/>
          <w:sz w:val="24"/>
          <w:szCs w:val="24"/>
          <w:lang w:val="uk-UA"/>
        </w:rPr>
        <w:t xml:space="preserve">(Декларація) </w:t>
      </w:r>
      <w:r w:rsidRPr="006A4C57">
        <w:rPr>
          <w:rFonts w:ascii="Times New Roman" w:hAnsi="Times New Roman"/>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0572" w:rsidRPr="006A4C57" w:rsidRDefault="008B0572" w:rsidP="008B0572">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A4C57">
        <w:rPr>
          <w:rFonts w:ascii="Times New Roman" w:hAnsi="Times New Roman"/>
          <w:i/>
          <w:sz w:val="24"/>
          <w:szCs w:val="24"/>
        </w:rPr>
        <w:t>(назва об’єкту);</w:t>
      </w:r>
    </w:p>
    <w:p w:rsidR="008B0572" w:rsidRPr="006A4C57" w:rsidRDefault="008B0572" w:rsidP="008B0572">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6A4C57">
        <w:rPr>
          <w:rFonts w:ascii="Times New Roman" w:hAnsi="Times New Roman"/>
          <w:i/>
          <w:sz w:val="24"/>
          <w:szCs w:val="24"/>
        </w:rPr>
        <w:t>(назва об’єкту);</w:t>
      </w:r>
    </w:p>
    <w:p w:rsidR="008B0572" w:rsidRPr="006A4C57"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8B0572" w:rsidRPr="006A4C57"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Pr="006A4C57">
        <w:rPr>
          <w:rFonts w:ascii="Times New Roman" w:hAnsi="Times New Roman"/>
          <w:sz w:val="24"/>
          <w:szCs w:val="24"/>
          <w:lang w:val="uk-UA"/>
        </w:rPr>
        <w:t>за останній звітний період</w:t>
      </w:r>
      <w:r w:rsidRPr="006A4C57">
        <w:rPr>
          <w:rFonts w:ascii="Times New Roman" w:hAnsi="Times New Roman"/>
          <w:sz w:val="24"/>
          <w:szCs w:val="24"/>
        </w:rPr>
        <w:t xml:space="preserve">, (або податкова декларація платника єдиного податку за </w:t>
      </w:r>
      <w:r w:rsidRPr="006A4C57">
        <w:rPr>
          <w:rFonts w:ascii="Times New Roman" w:hAnsi="Times New Roman"/>
          <w:sz w:val="24"/>
          <w:szCs w:val="24"/>
          <w:lang w:val="uk-UA"/>
        </w:rPr>
        <w:t>останній звітний період</w:t>
      </w:r>
      <w:r w:rsidRPr="006A4C57">
        <w:rPr>
          <w:rFonts w:ascii="Times New Roman" w:hAnsi="Times New Roman"/>
          <w:sz w:val="24"/>
          <w:szCs w:val="24"/>
        </w:rPr>
        <w:t xml:space="preserve">), балансова вартість активів, </w:t>
      </w:r>
    </w:p>
    <w:p w:rsidR="008B0572" w:rsidRPr="004C77B3"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відповідності таким фінансовим вимогам</w:t>
      </w:r>
      <w:r>
        <w:rPr>
          <w:rFonts w:ascii="Times New Roman" w:hAnsi="Times New Roman"/>
          <w:sz w:val="24"/>
          <w:szCs w:val="24"/>
        </w:rPr>
        <w:t xml:space="preserve">,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rsidR="008B0572" w:rsidRDefault="008B0572" w:rsidP="008B0572">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15.3. Договір укладений </w:t>
      </w:r>
      <w:r>
        <w:rPr>
          <w:rFonts w:ascii="Times New Roman" w:hAnsi="Times New Roman"/>
          <w:color w:val="000000"/>
          <w:sz w:val="24"/>
          <w:szCs w:val="24"/>
          <w:lang w:val="uk-UA"/>
        </w:rPr>
        <w:t xml:space="preserve">у </w:t>
      </w:r>
      <w:r>
        <w:rPr>
          <w:rFonts w:ascii="Times New Roman" w:hAnsi="Times New Roman"/>
          <w:color w:val="000000"/>
          <w:sz w:val="24"/>
          <w:szCs w:val="24"/>
        </w:rPr>
        <w:t>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0572" w:rsidRDefault="008B0572" w:rsidP="008B0572">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8B0572" w:rsidRDefault="008B0572" w:rsidP="008B0572">
      <w:pPr>
        <w:spacing w:after="0" w:line="240" w:lineRule="auto"/>
        <w:jc w:val="both"/>
        <w:rPr>
          <w:rFonts w:ascii="Times New Roman" w:hAnsi="Times New Roman"/>
          <w:b/>
          <w:sz w:val="24"/>
          <w:szCs w:val="24"/>
        </w:rPr>
      </w:pPr>
      <w:r>
        <w:rPr>
          <w:rFonts w:ascii="Times New Roman" w:hAnsi="Times New Roman"/>
          <w:b/>
          <w:sz w:val="24"/>
          <w:szCs w:val="24"/>
        </w:rPr>
        <w:t>Невід’ємною частиною цього Договору є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rsidR="008B0572" w:rsidRDefault="008B0572" w:rsidP="008B0572">
      <w:pPr>
        <w:spacing w:after="0" w:line="240" w:lineRule="auto"/>
        <w:jc w:val="both"/>
        <w:rPr>
          <w:rFonts w:ascii="Times New Roman" w:hAnsi="Times New Roman"/>
          <w:sz w:val="24"/>
          <w:szCs w:val="24"/>
        </w:rPr>
      </w:pPr>
    </w:p>
    <w:p w:rsidR="008B0572" w:rsidRDefault="008B0572" w:rsidP="008B0572">
      <w:pPr>
        <w:pStyle w:val="af1"/>
        <w:widowControl w:val="0"/>
        <w:spacing w:after="0" w:line="240" w:lineRule="auto"/>
        <w:ind w:left="360"/>
        <w:jc w:val="center"/>
        <w:rPr>
          <w:rFonts w:ascii="Times New Roman" w:hAnsi="Times New Roman"/>
          <w:b/>
          <w:sz w:val="24"/>
          <w:szCs w:val="24"/>
        </w:rPr>
      </w:pPr>
      <w:r>
        <w:rPr>
          <w:rFonts w:ascii="Times New Roman" w:hAnsi="Times New Roman"/>
          <w:b/>
          <w:sz w:val="24"/>
          <w:szCs w:val="24"/>
        </w:rPr>
        <w:lastRenderedPageBreak/>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8B0572" w:rsidTr="005D6E92">
        <w:trPr>
          <w:trHeight w:val="157"/>
        </w:trPr>
        <w:tc>
          <w:tcPr>
            <w:tcW w:w="5035" w:type="dxa"/>
            <w:vAlign w:val="center"/>
            <w:hideMark/>
          </w:tcPr>
          <w:p w:rsidR="008B0572" w:rsidRDefault="008B0572" w:rsidP="005D6E92">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rsidR="008B0572" w:rsidRDefault="008B0572" w:rsidP="005D6E92">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8B0572" w:rsidTr="005D6E92">
        <w:trPr>
          <w:trHeight w:val="951"/>
        </w:trPr>
        <w:tc>
          <w:tcPr>
            <w:tcW w:w="5035" w:type="dxa"/>
          </w:tcPr>
          <w:p w:rsidR="008B0572" w:rsidRDefault="008B0572" w:rsidP="005D6E92">
            <w:pPr>
              <w:spacing w:after="0" w:line="240" w:lineRule="auto"/>
              <w:rPr>
                <w:rFonts w:ascii="Times New Roman" w:hAnsi="Times New Roman"/>
                <w:b/>
                <w:noProof/>
                <w:sz w:val="24"/>
                <w:szCs w:val="24"/>
              </w:rPr>
            </w:pPr>
          </w:p>
        </w:tc>
        <w:tc>
          <w:tcPr>
            <w:tcW w:w="4514" w:type="dxa"/>
          </w:tcPr>
          <w:p w:rsidR="008B0572" w:rsidRDefault="008B0572" w:rsidP="005D6E92">
            <w:pPr>
              <w:rPr>
                <w:rFonts w:ascii="Calibri" w:hAnsi="Calibri"/>
                <w:noProof/>
              </w:rPr>
            </w:pPr>
          </w:p>
        </w:tc>
      </w:tr>
    </w:tbl>
    <w:p w:rsidR="008B0572" w:rsidRDefault="008B0572" w:rsidP="008B0572">
      <w:pPr>
        <w:spacing w:after="0" w:line="240" w:lineRule="auto"/>
        <w:ind w:right="-262"/>
        <w:jc w:val="both"/>
        <w:rPr>
          <w:rFonts w:ascii="Times New Roman" w:eastAsia="Verdana" w:hAnsi="Times New Roman"/>
          <w:b/>
          <w:sz w:val="24"/>
          <w:szCs w:val="24"/>
          <w:lang w:val="uk-UA" w:eastAsia="ru-RU"/>
        </w:rPr>
      </w:pPr>
      <w:r>
        <w:rPr>
          <w:rFonts w:ascii="Times New Roman" w:eastAsia="Verdana" w:hAnsi="Times New Roman"/>
          <w:b/>
          <w:sz w:val="24"/>
          <w:szCs w:val="24"/>
          <w:lang w:eastAsia="ru-RU"/>
        </w:rPr>
        <w:t>Примітка:</w:t>
      </w:r>
    </w:p>
    <w:p w:rsidR="008B0572" w:rsidRPr="00D10EE9" w:rsidRDefault="008B0572" w:rsidP="008B0572">
      <w:pPr>
        <w:spacing w:after="0" w:line="240" w:lineRule="auto"/>
        <w:ind w:right="-262"/>
        <w:jc w:val="both"/>
        <w:rPr>
          <w:rFonts w:ascii="Times New Roman" w:eastAsia="Calibri" w:hAnsi="Times New Roman"/>
          <w:b/>
          <w:bCs/>
          <w:iCs/>
          <w:sz w:val="24"/>
          <w:szCs w:val="24"/>
          <w:lang w:val="uk-UA"/>
        </w:rPr>
      </w:pPr>
      <w:r w:rsidRPr="00D10EE9">
        <w:rPr>
          <w:rFonts w:ascii="Times New Roman" w:hAnsi="Times New Roman"/>
          <w:b/>
          <w:bCs/>
          <w:iCs/>
          <w:sz w:val="24"/>
          <w:szCs w:val="24"/>
          <w:lang w:val="uk-UA"/>
        </w:rPr>
        <w:t xml:space="preserve">У разі згоди з цим </w:t>
      </w:r>
      <w:r w:rsidRPr="00D10EE9">
        <w:rPr>
          <w:rFonts w:ascii="Times New Roman" w:eastAsia="Verdana" w:hAnsi="Times New Roman"/>
          <w:b/>
          <w:sz w:val="24"/>
          <w:szCs w:val="24"/>
          <w:lang w:val="uk-UA" w:eastAsia="ru-RU"/>
        </w:rPr>
        <w:t>проектом договору</w:t>
      </w:r>
      <w:r w:rsidRPr="00D10EE9">
        <w:rPr>
          <w:rFonts w:ascii="Times New Roman" w:hAnsi="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D10EE9">
        <w:rPr>
          <w:rFonts w:ascii="Times New Roman" w:eastAsia="Verdana" w:hAnsi="Times New Roman"/>
          <w:b/>
          <w:sz w:val="24"/>
          <w:szCs w:val="24"/>
          <w:lang w:val="uk-UA" w:eastAsia="ru-RU"/>
        </w:rPr>
        <w:t>в окремому файлі</w:t>
      </w:r>
      <w:r w:rsidRPr="00D10EE9">
        <w:rPr>
          <w:rFonts w:ascii="Times New Roman" w:hAnsi="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8B0572" w:rsidRPr="00D10EE9" w:rsidRDefault="008B0572" w:rsidP="008B0572">
      <w:pPr>
        <w:rPr>
          <w:rFonts w:ascii="Calibri" w:hAnsi="Calibri"/>
          <w:lang w:val="uk-UA"/>
        </w:rPr>
      </w:pPr>
    </w:p>
    <w:p w:rsidR="008B0572" w:rsidRPr="00D10EE9" w:rsidRDefault="008B0572" w:rsidP="008B0572">
      <w:pPr>
        <w:ind w:left="-720" w:hanging="180"/>
        <w:rPr>
          <w:lang w:val="uk-UA"/>
        </w:rPr>
      </w:pPr>
    </w:p>
    <w:p w:rsidR="008B7506" w:rsidRPr="00D10EE9" w:rsidRDefault="008B7506" w:rsidP="008B7506">
      <w:pPr>
        <w:rPr>
          <w:rFonts w:ascii="Calibri" w:hAnsi="Calibri"/>
          <w:lang w:val="uk-UA"/>
        </w:rPr>
      </w:pPr>
    </w:p>
    <w:p w:rsidR="00227E56" w:rsidRPr="00D10EE9" w:rsidRDefault="00227E56" w:rsidP="00227E56">
      <w:pPr>
        <w:ind w:left="-720" w:hanging="180"/>
        <w:rPr>
          <w:lang w:val="uk-UA"/>
        </w:rPr>
      </w:pPr>
    </w:p>
    <w:p w:rsidR="00D87C6C" w:rsidRPr="00D10EE9" w:rsidRDefault="00D87C6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D10EE9" w:rsidRPr="00D10EE9" w:rsidRDefault="00D10EE9"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4877C6" w:rsidRPr="00D10EE9"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4C77B3" w:rsidRDefault="00D87C6C" w:rsidP="00D87C6C">
      <w:pPr>
        <w:spacing w:line="240" w:lineRule="auto"/>
        <w:jc w:val="center"/>
        <w:rPr>
          <w:rFonts w:ascii="Times New Roman" w:hAnsi="Times New Roman"/>
          <w:sz w:val="24"/>
          <w:szCs w:val="24"/>
          <w:lang w:val="uk-UA"/>
        </w:rPr>
      </w:pPr>
      <w:r>
        <w:rPr>
          <w:rFonts w:ascii="Times New Roman" w:hAnsi="Times New Roman"/>
          <w:sz w:val="24"/>
          <w:szCs w:val="24"/>
        </w:rPr>
        <w:t xml:space="preserve">який залучається  АТ « Вінницяобленерго» для виконання </w:t>
      </w:r>
      <w:r w:rsidR="004C77B3">
        <w:rPr>
          <w:rFonts w:ascii="Times New Roman" w:hAnsi="Times New Roman"/>
          <w:sz w:val="24"/>
          <w:szCs w:val="24"/>
          <w:lang w:val="uk-UA"/>
        </w:rPr>
        <w:t>технічного переоснащення</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є у Вашій компанії положення про систему охорони праці, чи інші докумети з питань організації охорони праці? Якщо «так», </w:t>
            </w:r>
            <w:r>
              <w:rPr>
                <w:rFonts w:ascii="Times New Roman" w:hAnsi="Times New Roman"/>
                <w:sz w:val="24"/>
                <w:szCs w:val="24"/>
              </w:rPr>
              <w:lastRenderedPageBreak/>
              <w:t>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3. Чи проводяться  у Вашій компанії наради присвячені розгляду питань з 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DF71E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15:restartNumberingAfterBreak="0">
    <w:nsid w:val="19FC18E2"/>
    <w:multiLevelType w:val="hybridMultilevel"/>
    <w:tmpl w:val="F75637FA"/>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2E484F2D"/>
    <w:multiLevelType w:val="multilevel"/>
    <w:tmpl w:val="8BACE850"/>
    <w:lvl w:ilvl="0">
      <w:start w:val="7"/>
      <w:numFmt w:val="decimal"/>
      <w:lvlText w:val="%1."/>
      <w:lvlJc w:val="left"/>
      <w:pPr>
        <w:ind w:left="450" w:hanging="450"/>
      </w:pPr>
      <w:rPr>
        <w:b/>
        <w:i w:val="0"/>
        <w:strike w:val="0"/>
        <w:dstrike w:val="0"/>
        <w:color w:val="000000"/>
        <w:u w:val="none" w:color="000000"/>
        <w:effect w:val="none"/>
      </w:rPr>
    </w:lvl>
    <w:lvl w:ilvl="1">
      <w:start w:val="1"/>
      <w:numFmt w:val="decimal"/>
      <w:lvlText w:val="%1.%2."/>
      <w:lvlJc w:val="left"/>
      <w:pPr>
        <w:ind w:left="720" w:hanging="720"/>
      </w:pPr>
      <w:rPr>
        <w:b w:val="0"/>
        <w:strike w:val="0"/>
        <w:dstrike w:val="0"/>
        <w:color w:val="000000"/>
        <w:u w:val="none" w:color="000000"/>
        <w:effect w:val="none"/>
      </w:rPr>
    </w:lvl>
    <w:lvl w:ilvl="2">
      <w:start w:val="1"/>
      <w:numFmt w:val="decimal"/>
      <w:lvlText w:val="%1.%2.%3."/>
      <w:lvlJc w:val="left"/>
      <w:pPr>
        <w:ind w:left="720" w:hanging="720"/>
      </w:pPr>
      <w:rPr>
        <w:b w:val="0"/>
        <w:strike w:val="0"/>
        <w:dstrike w:val="0"/>
        <w:color w:val="000000"/>
        <w:u w:val="none" w:color="000000"/>
        <w:effect w:val="none"/>
      </w:rPr>
    </w:lvl>
    <w:lvl w:ilvl="3">
      <w:start w:val="1"/>
      <w:numFmt w:val="decimal"/>
      <w:lvlText w:val="%1.%2.%3.%4."/>
      <w:lvlJc w:val="left"/>
      <w:pPr>
        <w:ind w:left="1080" w:hanging="1080"/>
      </w:pPr>
      <w:rPr>
        <w:b/>
        <w:color w:val="000000"/>
        <w:u w:val="single"/>
      </w:rPr>
    </w:lvl>
    <w:lvl w:ilvl="4">
      <w:start w:val="1"/>
      <w:numFmt w:val="decimal"/>
      <w:lvlText w:val="%1.%2.%3.%4.%5."/>
      <w:lvlJc w:val="left"/>
      <w:pPr>
        <w:ind w:left="1080" w:hanging="1080"/>
      </w:pPr>
      <w:rPr>
        <w:b/>
        <w:color w:val="000000"/>
        <w:u w:val="single"/>
      </w:rPr>
    </w:lvl>
    <w:lvl w:ilvl="5">
      <w:start w:val="1"/>
      <w:numFmt w:val="decimal"/>
      <w:lvlText w:val="%1.%2.%3.%4.%5.%6."/>
      <w:lvlJc w:val="left"/>
      <w:pPr>
        <w:ind w:left="1440" w:hanging="1440"/>
      </w:pPr>
      <w:rPr>
        <w:b/>
        <w:color w:val="000000"/>
        <w:u w:val="single"/>
      </w:rPr>
    </w:lvl>
    <w:lvl w:ilvl="6">
      <w:start w:val="1"/>
      <w:numFmt w:val="decimal"/>
      <w:lvlText w:val="%1.%2.%3.%4.%5.%6.%7."/>
      <w:lvlJc w:val="left"/>
      <w:pPr>
        <w:ind w:left="1800" w:hanging="1800"/>
      </w:pPr>
      <w:rPr>
        <w:b/>
        <w:color w:val="000000"/>
        <w:u w:val="single"/>
      </w:rPr>
    </w:lvl>
    <w:lvl w:ilvl="7">
      <w:start w:val="1"/>
      <w:numFmt w:val="decimal"/>
      <w:lvlText w:val="%1.%2.%3.%4.%5.%6.%7.%8."/>
      <w:lvlJc w:val="left"/>
      <w:pPr>
        <w:ind w:left="1800" w:hanging="1800"/>
      </w:pPr>
      <w:rPr>
        <w:b/>
        <w:color w:val="000000"/>
        <w:u w:val="single"/>
      </w:rPr>
    </w:lvl>
    <w:lvl w:ilvl="8">
      <w:start w:val="1"/>
      <w:numFmt w:val="decimal"/>
      <w:lvlText w:val="%1.%2.%3.%4.%5.%6.%7.%8.%9."/>
      <w:lvlJc w:val="left"/>
      <w:pPr>
        <w:ind w:left="2160" w:hanging="2160"/>
      </w:pPr>
      <w:rPr>
        <w:b/>
        <w:color w:val="000000"/>
        <w:u w:val="single"/>
      </w:rPr>
    </w:lvl>
  </w:abstractNum>
  <w:abstractNum w:abstractNumId="8"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2" w15:restartNumberingAfterBreak="0">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4" w15:restartNumberingAfterBreak="0">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15:restartNumberingAfterBreak="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2" w15:restartNumberingAfterBreak="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4" w15:restartNumberingAfterBreak="0">
    <w:nsid w:val="664A6E1B"/>
    <w:multiLevelType w:val="hybridMultilevel"/>
    <w:tmpl w:val="F6444E0C"/>
    <w:lvl w:ilvl="0" w:tplc="DF8A4EE6">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670508B5"/>
    <w:multiLevelType w:val="multilevel"/>
    <w:tmpl w:val="D6A64B40"/>
    <w:lvl w:ilvl="0">
      <w:start w:val="7"/>
      <w:numFmt w:val="decimal"/>
      <w:lvlText w:val="%1."/>
      <w:lvlJc w:val="left"/>
      <w:pPr>
        <w:ind w:left="450" w:hanging="45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6" w15:restartNumberingAfterBreak="0">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15:restartNumberingAfterBreak="0">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0" w15:restartNumberingAfterBreak="0">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2"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31"/>
  </w:num>
  <w:num w:numId="4">
    <w:abstractNumId w:val="4"/>
  </w:num>
  <w:num w:numId="5">
    <w:abstractNumId w:val="23"/>
  </w:num>
  <w:num w:numId="6">
    <w:abstractNumId w:val="8"/>
  </w:num>
  <w:num w:numId="7">
    <w:abstractNumId w:val="19"/>
  </w:num>
  <w:num w:numId="8">
    <w:abstractNumId w:val="16"/>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11"/>
  </w:num>
  <w:num w:numId="15">
    <w:abstractNumId w:val="28"/>
  </w:num>
  <w:num w:numId="16">
    <w:abstractNumId w:val="13"/>
  </w:num>
  <w:num w:numId="17">
    <w:abstractNumId w:val="22"/>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6"/>
  </w:num>
  <w:num w:numId="29">
    <w:abstractNumId w:val="32"/>
  </w:num>
  <w:num w:numId="30">
    <w:abstractNumId w:val="24"/>
  </w:num>
  <w:num w:numId="31">
    <w:abstractNumId w:val="3"/>
  </w:num>
  <w:num w:numId="32">
    <w:abstractNumId w:val="25"/>
  </w:num>
  <w:num w:numId="33">
    <w:abstractNumId w:val="30"/>
  </w:num>
  <w:num w:numId="34">
    <w:abstractNumId w:val="18"/>
  </w:num>
  <w:num w:numId="35">
    <w:abstractNumId w:val="14"/>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781FB3"/>
    <w:rsid w:val="00002CF0"/>
    <w:rsid w:val="000111C5"/>
    <w:rsid w:val="000132A7"/>
    <w:rsid w:val="00014DB6"/>
    <w:rsid w:val="00016290"/>
    <w:rsid w:val="00016426"/>
    <w:rsid w:val="00025895"/>
    <w:rsid w:val="0003488E"/>
    <w:rsid w:val="00037425"/>
    <w:rsid w:val="000424B9"/>
    <w:rsid w:val="00046263"/>
    <w:rsid w:val="000610CC"/>
    <w:rsid w:val="00061DD1"/>
    <w:rsid w:val="00073393"/>
    <w:rsid w:val="00080AB7"/>
    <w:rsid w:val="00090C85"/>
    <w:rsid w:val="000B0311"/>
    <w:rsid w:val="000B1904"/>
    <w:rsid w:val="000B1F1A"/>
    <w:rsid w:val="000B5FC6"/>
    <w:rsid w:val="000B6460"/>
    <w:rsid w:val="000B6FA1"/>
    <w:rsid w:val="000C5049"/>
    <w:rsid w:val="001111EE"/>
    <w:rsid w:val="00122ACE"/>
    <w:rsid w:val="001274E5"/>
    <w:rsid w:val="0016788C"/>
    <w:rsid w:val="001742DF"/>
    <w:rsid w:val="00193116"/>
    <w:rsid w:val="00194328"/>
    <w:rsid w:val="001C14FC"/>
    <w:rsid w:val="001C2A6E"/>
    <w:rsid w:val="001C4899"/>
    <w:rsid w:val="001C5B2F"/>
    <w:rsid w:val="001C660F"/>
    <w:rsid w:val="001D71D9"/>
    <w:rsid w:val="001E19F8"/>
    <w:rsid w:val="001F098F"/>
    <w:rsid w:val="00204936"/>
    <w:rsid w:val="0020777D"/>
    <w:rsid w:val="002103D4"/>
    <w:rsid w:val="002154D5"/>
    <w:rsid w:val="00227E56"/>
    <w:rsid w:val="002343BA"/>
    <w:rsid w:val="002357B0"/>
    <w:rsid w:val="00241F1A"/>
    <w:rsid w:val="00247605"/>
    <w:rsid w:val="00251290"/>
    <w:rsid w:val="00277360"/>
    <w:rsid w:val="0028297D"/>
    <w:rsid w:val="00295BC6"/>
    <w:rsid w:val="002A6110"/>
    <w:rsid w:val="002B1AEC"/>
    <w:rsid w:val="002B24CD"/>
    <w:rsid w:val="002B3FF5"/>
    <w:rsid w:val="002B608C"/>
    <w:rsid w:val="002C157C"/>
    <w:rsid w:val="002D08F8"/>
    <w:rsid w:val="002D553B"/>
    <w:rsid w:val="002D68C0"/>
    <w:rsid w:val="002E267E"/>
    <w:rsid w:val="002F3593"/>
    <w:rsid w:val="003038B8"/>
    <w:rsid w:val="0032150F"/>
    <w:rsid w:val="003439A2"/>
    <w:rsid w:val="00367496"/>
    <w:rsid w:val="003759D1"/>
    <w:rsid w:val="00387B7B"/>
    <w:rsid w:val="00390E72"/>
    <w:rsid w:val="003963E4"/>
    <w:rsid w:val="003C0C16"/>
    <w:rsid w:val="003C34B6"/>
    <w:rsid w:val="003D0A28"/>
    <w:rsid w:val="003D796A"/>
    <w:rsid w:val="003E1538"/>
    <w:rsid w:val="003F544D"/>
    <w:rsid w:val="003F5A3A"/>
    <w:rsid w:val="00404AF8"/>
    <w:rsid w:val="00411E81"/>
    <w:rsid w:val="004271B2"/>
    <w:rsid w:val="0046698A"/>
    <w:rsid w:val="00472811"/>
    <w:rsid w:val="004755CE"/>
    <w:rsid w:val="00485AB2"/>
    <w:rsid w:val="004877C6"/>
    <w:rsid w:val="00491749"/>
    <w:rsid w:val="00491933"/>
    <w:rsid w:val="004A0830"/>
    <w:rsid w:val="004A1D5A"/>
    <w:rsid w:val="004A4BA3"/>
    <w:rsid w:val="004A559C"/>
    <w:rsid w:val="004A7F8A"/>
    <w:rsid w:val="004C1977"/>
    <w:rsid w:val="004C2224"/>
    <w:rsid w:val="004C77B3"/>
    <w:rsid w:val="004D1F03"/>
    <w:rsid w:val="004E0F8F"/>
    <w:rsid w:val="004F0AE0"/>
    <w:rsid w:val="004F355F"/>
    <w:rsid w:val="00502334"/>
    <w:rsid w:val="00506DE8"/>
    <w:rsid w:val="00514CD6"/>
    <w:rsid w:val="005172DB"/>
    <w:rsid w:val="00527340"/>
    <w:rsid w:val="00530639"/>
    <w:rsid w:val="00536E2D"/>
    <w:rsid w:val="00570039"/>
    <w:rsid w:val="00576363"/>
    <w:rsid w:val="00577F27"/>
    <w:rsid w:val="005801DE"/>
    <w:rsid w:val="00592CFB"/>
    <w:rsid w:val="005C5299"/>
    <w:rsid w:val="005C7A9E"/>
    <w:rsid w:val="005D6312"/>
    <w:rsid w:val="005D6E92"/>
    <w:rsid w:val="005E10E6"/>
    <w:rsid w:val="005F248B"/>
    <w:rsid w:val="005F6101"/>
    <w:rsid w:val="00602144"/>
    <w:rsid w:val="0060278B"/>
    <w:rsid w:val="00605522"/>
    <w:rsid w:val="00610F99"/>
    <w:rsid w:val="006226F1"/>
    <w:rsid w:val="00631625"/>
    <w:rsid w:val="00636F3A"/>
    <w:rsid w:val="006447DE"/>
    <w:rsid w:val="00671DB9"/>
    <w:rsid w:val="00676A57"/>
    <w:rsid w:val="00695650"/>
    <w:rsid w:val="00697CB8"/>
    <w:rsid w:val="006A4C57"/>
    <w:rsid w:val="006D7E37"/>
    <w:rsid w:val="006E0889"/>
    <w:rsid w:val="006E29CE"/>
    <w:rsid w:val="006F3489"/>
    <w:rsid w:val="00701BC2"/>
    <w:rsid w:val="007173B9"/>
    <w:rsid w:val="00722581"/>
    <w:rsid w:val="00741B93"/>
    <w:rsid w:val="0075130D"/>
    <w:rsid w:val="007637BA"/>
    <w:rsid w:val="007675AB"/>
    <w:rsid w:val="00771A51"/>
    <w:rsid w:val="00774326"/>
    <w:rsid w:val="007754C7"/>
    <w:rsid w:val="0078035C"/>
    <w:rsid w:val="00781FB3"/>
    <w:rsid w:val="0079278C"/>
    <w:rsid w:val="00794664"/>
    <w:rsid w:val="007A1681"/>
    <w:rsid w:val="007B12BB"/>
    <w:rsid w:val="007D3478"/>
    <w:rsid w:val="007F4B27"/>
    <w:rsid w:val="007F7999"/>
    <w:rsid w:val="00812782"/>
    <w:rsid w:val="00812F8E"/>
    <w:rsid w:val="00831CB7"/>
    <w:rsid w:val="00836300"/>
    <w:rsid w:val="00850604"/>
    <w:rsid w:val="00852CA1"/>
    <w:rsid w:val="00856151"/>
    <w:rsid w:val="00863DE0"/>
    <w:rsid w:val="008728E8"/>
    <w:rsid w:val="00884E2D"/>
    <w:rsid w:val="008915B5"/>
    <w:rsid w:val="00891BF4"/>
    <w:rsid w:val="008A4A0E"/>
    <w:rsid w:val="008B0572"/>
    <w:rsid w:val="008B1250"/>
    <w:rsid w:val="008B7506"/>
    <w:rsid w:val="008B7AFB"/>
    <w:rsid w:val="008D50B8"/>
    <w:rsid w:val="008D59F9"/>
    <w:rsid w:val="008D6BB2"/>
    <w:rsid w:val="008D7261"/>
    <w:rsid w:val="008E0BA3"/>
    <w:rsid w:val="008E4F0F"/>
    <w:rsid w:val="0091098F"/>
    <w:rsid w:val="00930FEA"/>
    <w:rsid w:val="009363B9"/>
    <w:rsid w:val="00936925"/>
    <w:rsid w:val="00936F90"/>
    <w:rsid w:val="00943D4E"/>
    <w:rsid w:val="009451A3"/>
    <w:rsid w:val="00952E46"/>
    <w:rsid w:val="0096200C"/>
    <w:rsid w:val="009A22FD"/>
    <w:rsid w:val="009C245D"/>
    <w:rsid w:val="009C5C30"/>
    <w:rsid w:val="009C60D3"/>
    <w:rsid w:val="009D7AF9"/>
    <w:rsid w:val="009E61A5"/>
    <w:rsid w:val="00A221B8"/>
    <w:rsid w:val="00A31C69"/>
    <w:rsid w:val="00A35445"/>
    <w:rsid w:val="00A45B51"/>
    <w:rsid w:val="00A53726"/>
    <w:rsid w:val="00A6046E"/>
    <w:rsid w:val="00A83D09"/>
    <w:rsid w:val="00A85767"/>
    <w:rsid w:val="00A937AF"/>
    <w:rsid w:val="00AB197B"/>
    <w:rsid w:val="00AB39F1"/>
    <w:rsid w:val="00AD28A9"/>
    <w:rsid w:val="00AE7CE0"/>
    <w:rsid w:val="00AF1134"/>
    <w:rsid w:val="00B03528"/>
    <w:rsid w:val="00B20213"/>
    <w:rsid w:val="00B243D4"/>
    <w:rsid w:val="00B33895"/>
    <w:rsid w:val="00B34F41"/>
    <w:rsid w:val="00B35018"/>
    <w:rsid w:val="00B45A2B"/>
    <w:rsid w:val="00B47ACA"/>
    <w:rsid w:val="00B51DEF"/>
    <w:rsid w:val="00B55B32"/>
    <w:rsid w:val="00B95390"/>
    <w:rsid w:val="00BA236F"/>
    <w:rsid w:val="00BA3836"/>
    <w:rsid w:val="00BD79ED"/>
    <w:rsid w:val="00BE3DE9"/>
    <w:rsid w:val="00BE3EAB"/>
    <w:rsid w:val="00BE735E"/>
    <w:rsid w:val="00BE78AA"/>
    <w:rsid w:val="00C003A4"/>
    <w:rsid w:val="00C00AB2"/>
    <w:rsid w:val="00C013C6"/>
    <w:rsid w:val="00C10113"/>
    <w:rsid w:val="00C16381"/>
    <w:rsid w:val="00C30CD8"/>
    <w:rsid w:val="00C71B01"/>
    <w:rsid w:val="00C742F7"/>
    <w:rsid w:val="00C74FDD"/>
    <w:rsid w:val="00C769DF"/>
    <w:rsid w:val="00C867C7"/>
    <w:rsid w:val="00CB2122"/>
    <w:rsid w:val="00CB35BE"/>
    <w:rsid w:val="00CB51C0"/>
    <w:rsid w:val="00CC53ED"/>
    <w:rsid w:val="00CD5C2F"/>
    <w:rsid w:val="00CD62F5"/>
    <w:rsid w:val="00CD7257"/>
    <w:rsid w:val="00CE4500"/>
    <w:rsid w:val="00CE5D09"/>
    <w:rsid w:val="00D10EE9"/>
    <w:rsid w:val="00D1251A"/>
    <w:rsid w:val="00D2104C"/>
    <w:rsid w:val="00D35A47"/>
    <w:rsid w:val="00D41F93"/>
    <w:rsid w:val="00D7197C"/>
    <w:rsid w:val="00D7494D"/>
    <w:rsid w:val="00D87C6C"/>
    <w:rsid w:val="00DA6629"/>
    <w:rsid w:val="00DB27CB"/>
    <w:rsid w:val="00DC1DE5"/>
    <w:rsid w:val="00DD3D54"/>
    <w:rsid w:val="00DD4F1E"/>
    <w:rsid w:val="00DE7874"/>
    <w:rsid w:val="00DE7997"/>
    <w:rsid w:val="00DF5064"/>
    <w:rsid w:val="00DF71EA"/>
    <w:rsid w:val="00E20973"/>
    <w:rsid w:val="00E25D99"/>
    <w:rsid w:val="00E364AB"/>
    <w:rsid w:val="00E57007"/>
    <w:rsid w:val="00E6361A"/>
    <w:rsid w:val="00E77F0D"/>
    <w:rsid w:val="00E83EEA"/>
    <w:rsid w:val="00E864D9"/>
    <w:rsid w:val="00E916B4"/>
    <w:rsid w:val="00EB6375"/>
    <w:rsid w:val="00EC1028"/>
    <w:rsid w:val="00EC6B87"/>
    <w:rsid w:val="00ED1BA0"/>
    <w:rsid w:val="00ED584E"/>
    <w:rsid w:val="00EE0A2E"/>
    <w:rsid w:val="00EF4FF1"/>
    <w:rsid w:val="00F1036F"/>
    <w:rsid w:val="00F111BE"/>
    <w:rsid w:val="00F31FE1"/>
    <w:rsid w:val="00F555EC"/>
    <w:rsid w:val="00F972F6"/>
    <w:rsid w:val="00FA3B06"/>
    <w:rsid w:val="00FA7AEF"/>
    <w:rsid w:val="00FC0997"/>
    <w:rsid w:val="00FC7987"/>
    <w:rsid w:val="00FD205B"/>
    <w:rsid w:val="00FD206D"/>
    <w:rsid w:val="00FD4448"/>
    <w:rsid w:val="00FD4451"/>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85CCD0"/>
  <w15:docId w15:val="{40BB1C1B-B558-4628-9B58-D1880A8A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16"/>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Заголовок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563413908">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ks05@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D851C-65BA-47CF-8AF1-2BB7ACCD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17735</Words>
  <Characters>101091</Characters>
  <Application>Microsoft Office Word</Application>
  <DocSecurity>0</DocSecurity>
  <Lines>842</Lines>
  <Paragraphs>237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Ліщенюк Олена Евгенівна</cp:lastModifiedBy>
  <cp:revision>56</cp:revision>
  <cp:lastPrinted>2020-07-10T10:37:00Z</cp:lastPrinted>
  <dcterms:created xsi:type="dcterms:W3CDTF">2020-11-20T12:10:00Z</dcterms:created>
  <dcterms:modified xsi:type="dcterms:W3CDTF">2022-01-11T06:31:00Z</dcterms:modified>
</cp:coreProperties>
</file>