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67135" w14:textId="77777777" w:rsidR="007250DB" w:rsidRDefault="00F1036F" w:rsidP="00F1036F">
      <w:pPr>
        <w:jc w:val="center"/>
        <w:rPr>
          <w:rFonts w:ascii="Times New Roman" w:hAnsi="Times New Roman"/>
          <w:sz w:val="36"/>
          <w:szCs w:val="36"/>
          <w:lang w:val="uk-UA"/>
        </w:rPr>
      </w:pPr>
      <w:r w:rsidRPr="007250DB">
        <w:rPr>
          <w:rFonts w:ascii="Times New Roman" w:hAnsi="Times New Roman"/>
          <w:sz w:val="36"/>
          <w:szCs w:val="36"/>
        </w:rPr>
        <w:t xml:space="preserve">АКЦІОНЕРНЕ ТОВАРИСТВО </w:t>
      </w:r>
    </w:p>
    <w:p w14:paraId="7B38F7B4" w14:textId="6231B3FA" w:rsidR="00F1036F" w:rsidRPr="007250DB" w:rsidRDefault="00F1036F" w:rsidP="00F1036F">
      <w:pPr>
        <w:jc w:val="center"/>
        <w:rPr>
          <w:rFonts w:ascii="Times New Roman" w:hAnsi="Times New Roman"/>
          <w:bCs/>
          <w:sz w:val="36"/>
          <w:szCs w:val="36"/>
        </w:rPr>
      </w:pPr>
      <w:r w:rsidRPr="007250DB">
        <w:rPr>
          <w:rFonts w:ascii="Times New Roman" w:hAnsi="Times New Roman"/>
          <w:sz w:val="36"/>
          <w:szCs w:val="36"/>
        </w:rPr>
        <w:t>«ВІННИЦЯОБЛЕНЕРГО»</w:t>
      </w:r>
    </w:p>
    <w:p w14:paraId="5383AD40" w14:textId="77777777"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14:paraId="0DB50044" w14:textId="77777777" w:rsidTr="00F972F6">
        <w:tc>
          <w:tcPr>
            <w:tcW w:w="4923" w:type="dxa"/>
            <w:tcBorders>
              <w:top w:val="nil"/>
              <w:left w:val="nil"/>
              <w:bottom w:val="nil"/>
              <w:right w:val="nil"/>
            </w:tcBorders>
          </w:tcPr>
          <w:p w14:paraId="7D9A49A3"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2307E6CE" w14:textId="77777777" w:rsidR="00F1036F" w:rsidRPr="007250DB" w:rsidRDefault="00F1036F" w:rsidP="00F972F6">
            <w:pPr>
              <w:rPr>
                <w:rFonts w:ascii="Times New Roman" w:hAnsi="Times New Roman"/>
                <w:bCs/>
                <w:noProof/>
                <w:sz w:val="24"/>
                <w:szCs w:val="24"/>
              </w:rPr>
            </w:pPr>
            <w:r w:rsidRPr="007250DB">
              <w:rPr>
                <w:rFonts w:ascii="Times New Roman" w:hAnsi="Times New Roman"/>
                <w:bCs/>
                <w:noProof/>
                <w:sz w:val="24"/>
                <w:szCs w:val="24"/>
              </w:rPr>
              <w:t xml:space="preserve">                  "ЗАТВЕРДЖЕНО"</w:t>
            </w:r>
          </w:p>
          <w:p w14:paraId="012E3898" w14:textId="77777777" w:rsidR="003963E4" w:rsidRPr="007250DB" w:rsidRDefault="00F1036F" w:rsidP="003963E4">
            <w:pPr>
              <w:jc w:val="both"/>
              <w:rPr>
                <w:rFonts w:ascii="Times New Roman" w:hAnsi="Times New Roman" w:cs="Times New Roman"/>
                <w:sz w:val="24"/>
                <w:szCs w:val="24"/>
              </w:rPr>
            </w:pPr>
            <w:proofErr w:type="gramStart"/>
            <w:r w:rsidRPr="007250DB">
              <w:rPr>
                <w:rFonts w:ascii="Times New Roman" w:hAnsi="Times New Roman"/>
                <w:bCs/>
                <w:noProof/>
                <w:sz w:val="24"/>
                <w:szCs w:val="24"/>
              </w:rPr>
              <w:t xml:space="preserve">рішенням  </w:t>
            </w:r>
            <w:r w:rsidR="003963E4" w:rsidRPr="007250DB">
              <w:rPr>
                <w:rFonts w:ascii="Times New Roman" w:hAnsi="Times New Roman" w:cs="Times New Roman"/>
                <w:sz w:val="24"/>
                <w:szCs w:val="24"/>
              </w:rPr>
              <w:t>уповноважен</w:t>
            </w:r>
            <w:r w:rsidR="003963E4" w:rsidRPr="007250DB">
              <w:rPr>
                <w:rFonts w:ascii="Times New Roman" w:hAnsi="Times New Roman" w:cs="Times New Roman"/>
                <w:sz w:val="24"/>
                <w:szCs w:val="24"/>
                <w:lang w:val="uk-UA"/>
              </w:rPr>
              <w:t>ої</w:t>
            </w:r>
            <w:proofErr w:type="gramEnd"/>
            <w:r w:rsidR="003963E4" w:rsidRPr="007250DB">
              <w:rPr>
                <w:rFonts w:ascii="Times New Roman" w:hAnsi="Times New Roman" w:cs="Times New Roman"/>
                <w:sz w:val="24"/>
                <w:szCs w:val="24"/>
              </w:rPr>
              <w:t xml:space="preserve"> особи</w:t>
            </w:r>
          </w:p>
          <w:p w14:paraId="653DC4D5" w14:textId="4431C21A" w:rsidR="00F1036F" w:rsidRPr="007250DB" w:rsidRDefault="00F1036F" w:rsidP="00831BF0">
            <w:pPr>
              <w:rPr>
                <w:rFonts w:ascii="Times New Roman" w:hAnsi="Times New Roman"/>
                <w:bCs/>
                <w:noProof/>
                <w:sz w:val="24"/>
                <w:szCs w:val="24"/>
              </w:rPr>
            </w:pPr>
            <w:r w:rsidRPr="007250DB">
              <w:rPr>
                <w:rFonts w:ascii="Times New Roman" w:hAnsi="Times New Roman"/>
                <w:bCs/>
                <w:noProof/>
                <w:sz w:val="24"/>
                <w:szCs w:val="24"/>
              </w:rPr>
              <w:t>протокол  №</w:t>
            </w:r>
            <w:r w:rsidR="00706135" w:rsidRPr="007250DB">
              <w:rPr>
                <w:rFonts w:ascii="Times New Roman" w:hAnsi="Times New Roman"/>
                <w:bCs/>
                <w:noProof/>
                <w:sz w:val="24"/>
                <w:szCs w:val="24"/>
              </w:rPr>
              <w:t xml:space="preserve"> </w:t>
            </w:r>
            <w:r w:rsidR="00EA120D" w:rsidRPr="007250DB">
              <w:rPr>
                <w:rFonts w:ascii="Times New Roman" w:hAnsi="Times New Roman"/>
                <w:bCs/>
                <w:noProof/>
                <w:sz w:val="24"/>
                <w:szCs w:val="24"/>
                <w:lang w:val="uk-UA"/>
              </w:rPr>
              <w:t xml:space="preserve"> </w:t>
            </w:r>
            <w:r w:rsidR="00831BF0">
              <w:rPr>
                <w:rFonts w:ascii="Times New Roman" w:hAnsi="Times New Roman"/>
                <w:bCs/>
                <w:noProof/>
                <w:sz w:val="24"/>
                <w:szCs w:val="24"/>
                <w:lang w:val="uk-UA"/>
              </w:rPr>
              <w:t>23/1</w:t>
            </w:r>
            <w:r w:rsidRPr="007250DB">
              <w:rPr>
                <w:rFonts w:ascii="Times New Roman" w:hAnsi="Times New Roman"/>
                <w:bCs/>
                <w:noProof/>
                <w:sz w:val="24"/>
                <w:szCs w:val="24"/>
              </w:rPr>
              <w:t xml:space="preserve"> від </w:t>
            </w:r>
            <w:r w:rsidR="00EA120D" w:rsidRPr="007250DB">
              <w:rPr>
                <w:rFonts w:ascii="Times New Roman" w:hAnsi="Times New Roman"/>
                <w:bCs/>
                <w:noProof/>
                <w:sz w:val="24"/>
                <w:szCs w:val="24"/>
                <w:lang w:val="uk-UA"/>
              </w:rPr>
              <w:t xml:space="preserve"> </w:t>
            </w:r>
            <w:r w:rsidR="00831BF0">
              <w:rPr>
                <w:rFonts w:ascii="Times New Roman" w:hAnsi="Times New Roman"/>
                <w:bCs/>
                <w:noProof/>
                <w:sz w:val="24"/>
                <w:szCs w:val="24"/>
                <w:lang w:val="uk-UA"/>
              </w:rPr>
              <w:t>04.03.</w:t>
            </w:r>
            <w:r w:rsidRPr="007250DB">
              <w:rPr>
                <w:rFonts w:ascii="Times New Roman" w:hAnsi="Times New Roman"/>
                <w:bCs/>
                <w:noProof/>
                <w:sz w:val="24"/>
                <w:szCs w:val="24"/>
              </w:rPr>
              <w:t>202</w:t>
            </w:r>
            <w:r w:rsidR="00EA120D" w:rsidRPr="007250DB">
              <w:rPr>
                <w:rFonts w:ascii="Times New Roman" w:hAnsi="Times New Roman"/>
                <w:bCs/>
                <w:noProof/>
                <w:sz w:val="24"/>
                <w:szCs w:val="24"/>
                <w:lang w:val="uk-UA"/>
              </w:rPr>
              <w:t>2</w:t>
            </w:r>
            <w:r w:rsidRPr="007250DB">
              <w:rPr>
                <w:rFonts w:ascii="Times New Roman" w:hAnsi="Times New Roman"/>
                <w:bCs/>
                <w:noProof/>
                <w:sz w:val="24"/>
                <w:szCs w:val="24"/>
              </w:rPr>
              <w:t xml:space="preserve"> року</w:t>
            </w:r>
          </w:p>
        </w:tc>
      </w:tr>
      <w:tr w:rsidR="00F1036F" w:rsidRPr="008435DF" w14:paraId="24AC9607" w14:textId="77777777" w:rsidTr="00F972F6">
        <w:tc>
          <w:tcPr>
            <w:tcW w:w="4923" w:type="dxa"/>
            <w:tcBorders>
              <w:top w:val="nil"/>
              <w:left w:val="nil"/>
              <w:bottom w:val="nil"/>
              <w:right w:val="nil"/>
            </w:tcBorders>
          </w:tcPr>
          <w:p w14:paraId="73D7EA52"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3D453FC7" w14:textId="77777777" w:rsidR="00F1036F" w:rsidRPr="007250DB" w:rsidRDefault="00F1036F" w:rsidP="00F972F6">
            <w:pPr>
              <w:rPr>
                <w:rFonts w:ascii="Times New Roman" w:hAnsi="Times New Roman"/>
                <w:bCs/>
                <w:sz w:val="24"/>
                <w:szCs w:val="24"/>
              </w:rPr>
            </w:pPr>
          </w:p>
        </w:tc>
      </w:tr>
      <w:tr w:rsidR="00F1036F" w:rsidRPr="008435DF" w14:paraId="1DD169EC" w14:textId="77777777" w:rsidTr="00F972F6">
        <w:tc>
          <w:tcPr>
            <w:tcW w:w="4923" w:type="dxa"/>
            <w:tcBorders>
              <w:top w:val="nil"/>
              <w:left w:val="nil"/>
              <w:bottom w:val="nil"/>
              <w:right w:val="nil"/>
            </w:tcBorders>
          </w:tcPr>
          <w:p w14:paraId="0C045121"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1CA91683" w14:textId="31DB5F18" w:rsidR="00F1036F" w:rsidRPr="007250DB" w:rsidRDefault="00F1036F" w:rsidP="00EA120D">
            <w:pPr>
              <w:rPr>
                <w:rFonts w:ascii="Times New Roman" w:hAnsi="Times New Roman"/>
                <w:bCs/>
                <w:sz w:val="28"/>
                <w:szCs w:val="28"/>
              </w:rPr>
            </w:pPr>
            <w:r w:rsidRPr="007250DB">
              <w:rPr>
                <w:rFonts w:ascii="Times New Roman" w:hAnsi="Times New Roman"/>
                <w:bCs/>
                <w:sz w:val="28"/>
                <w:szCs w:val="28"/>
              </w:rPr>
              <w:t>____________ С</w:t>
            </w:r>
            <w:r w:rsidR="00EA120D" w:rsidRPr="007250DB">
              <w:rPr>
                <w:rFonts w:ascii="Times New Roman" w:hAnsi="Times New Roman"/>
                <w:bCs/>
                <w:sz w:val="28"/>
                <w:szCs w:val="28"/>
                <w:lang w:val="uk-UA"/>
              </w:rPr>
              <w:t>ергій ЧЕЧЕНЄВ</w:t>
            </w:r>
          </w:p>
        </w:tc>
      </w:tr>
      <w:tr w:rsidR="00F1036F" w:rsidRPr="008435DF" w14:paraId="2517B0C7" w14:textId="77777777" w:rsidTr="00F972F6">
        <w:tc>
          <w:tcPr>
            <w:tcW w:w="4923" w:type="dxa"/>
            <w:tcBorders>
              <w:top w:val="nil"/>
              <w:left w:val="nil"/>
              <w:bottom w:val="nil"/>
              <w:right w:val="nil"/>
            </w:tcBorders>
          </w:tcPr>
          <w:p w14:paraId="05D93D68"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7A157ADF" w14:textId="77777777" w:rsidR="00F1036F" w:rsidRPr="008435DF" w:rsidRDefault="00F1036F" w:rsidP="00F972F6">
            <w:pPr>
              <w:rPr>
                <w:rFonts w:ascii="Times New Roman" w:hAnsi="Times New Roman"/>
                <w:sz w:val="28"/>
                <w:szCs w:val="28"/>
              </w:rPr>
            </w:pPr>
          </w:p>
        </w:tc>
      </w:tr>
    </w:tbl>
    <w:p w14:paraId="398CEE14"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p w14:paraId="6E964DE7"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p w14:paraId="1737928D"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14:paraId="2F6B9BA0" w14:textId="77777777" w:rsidTr="00F972F6">
        <w:trPr>
          <w:jc w:val="center"/>
        </w:trPr>
        <w:tc>
          <w:tcPr>
            <w:tcW w:w="9847" w:type="dxa"/>
            <w:tcBorders>
              <w:top w:val="nil"/>
              <w:left w:val="nil"/>
              <w:bottom w:val="nil"/>
              <w:right w:val="nil"/>
            </w:tcBorders>
          </w:tcPr>
          <w:p w14:paraId="49FDF9F9" w14:textId="77777777"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14:paraId="4E3E1E9E" w14:textId="77777777" w:rsidR="00F1036F" w:rsidRPr="007138E2" w:rsidRDefault="00F1036F" w:rsidP="00F1036F">
      <w:pPr>
        <w:autoSpaceDE w:val="0"/>
        <w:autoSpaceDN w:val="0"/>
        <w:adjustRightInd w:val="0"/>
        <w:spacing w:after="0"/>
        <w:jc w:val="center"/>
        <w:rPr>
          <w:rFonts w:ascii="Times New Roman" w:hAnsi="Times New Roman"/>
          <w:b/>
          <w:bCs/>
          <w:sz w:val="44"/>
          <w:szCs w:val="44"/>
        </w:rPr>
      </w:pPr>
    </w:p>
    <w:p w14:paraId="2937603A" w14:textId="1F11062C" w:rsidR="007B2C21" w:rsidRPr="007B2C21" w:rsidRDefault="007B2C21" w:rsidP="007B2C21">
      <w:pPr>
        <w:autoSpaceDE w:val="0"/>
        <w:autoSpaceDN w:val="0"/>
        <w:adjustRightInd w:val="0"/>
        <w:jc w:val="center"/>
        <w:rPr>
          <w:rFonts w:ascii="Times New Roman" w:hAnsi="Times New Roman" w:cs="Times New Roman"/>
          <w:b/>
          <w:bCs/>
          <w:i/>
          <w:iCs/>
          <w:color w:val="0000FF"/>
          <w:sz w:val="44"/>
          <w:szCs w:val="44"/>
        </w:rPr>
      </w:pPr>
      <w:r w:rsidRPr="007B2C21">
        <w:rPr>
          <w:rFonts w:ascii="Times New Roman" w:hAnsi="Times New Roman" w:cs="Times New Roman"/>
          <w:b/>
          <w:color w:val="0000FF"/>
          <w:sz w:val="44"/>
          <w:szCs w:val="44"/>
        </w:rPr>
        <w:t>ДК 021:2015 код 66510000-8 Страхові послуги (Обов’язкове особисте страхування від нещасних випадків на транспорті)</w:t>
      </w:r>
    </w:p>
    <w:p w14:paraId="030F6FF4" w14:textId="2515EA1B" w:rsidR="00EE7F88" w:rsidRPr="007B2C21" w:rsidRDefault="00EE7F88" w:rsidP="00E004B0">
      <w:pPr>
        <w:autoSpaceDE w:val="0"/>
        <w:autoSpaceDN w:val="0"/>
        <w:adjustRightInd w:val="0"/>
        <w:spacing w:after="0" w:line="240" w:lineRule="auto"/>
        <w:jc w:val="center"/>
        <w:rPr>
          <w:rFonts w:ascii="Times New Roman" w:hAnsi="Times New Roman"/>
          <w:b/>
          <w:bCs/>
          <w:color w:val="0000FF"/>
          <w:sz w:val="40"/>
          <w:szCs w:val="40"/>
        </w:rPr>
      </w:pPr>
    </w:p>
    <w:p w14:paraId="54C2CB8C" w14:textId="77777777" w:rsidR="002B1ACA" w:rsidRPr="001B69CE" w:rsidRDefault="002B1ACA" w:rsidP="00E004B0">
      <w:pPr>
        <w:autoSpaceDE w:val="0"/>
        <w:autoSpaceDN w:val="0"/>
        <w:adjustRightInd w:val="0"/>
        <w:spacing w:after="0" w:line="240" w:lineRule="auto"/>
        <w:jc w:val="center"/>
        <w:rPr>
          <w:rFonts w:ascii="Times New Roman" w:hAnsi="Times New Roman"/>
          <w:b/>
          <w:bCs/>
          <w:color w:val="0000FF"/>
          <w:sz w:val="40"/>
          <w:szCs w:val="40"/>
          <w:lang w:val="uk-UA"/>
        </w:rPr>
      </w:pPr>
    </w:p>
    <w:p w14:paraId="02468F1A" w14:textId="77777777" w:rsidR="00EE7F88" w:rsidRPr="001910F3" w:rsidRDefault="00EE7F88" w:rsidP="00EE7F88">
      <w:pPr>
        <w:autoSpaceDE w:val="0"/>
        <w:autoSpaceDN w:val="0"/>
        <w:adjustRightInd w:val="0"/>
        <w:spacing w:after="0" w:line="240" w:lineRule="auto"/>
        <w:jc w:val="center"/>
        <w:rPr>
          <w:rFonts w:ascii="Times New Roman" w:hAnsi="Times New Roman"/>
          <w:b/>
          <w:bCs/>
          <w:color w:val="0000FF"/>
          <w:sz w:val="28"/>
          <w:szCs w:val="28"/>
        </w:rPr>
      </w:pPr>
    </w:p>
    <w:p w14:paraId="67EC9969" w14:textId="77777777" w:rsidR="002154D5" w:rsidRPr="00EE7F88" w:rsidRDefault="002154D5" w:rsidP="00EE7F88">
      <w:pPr>
        <w:pStyle w:val="HTML"/>
        <w:rPr>
          <w:rFonts w:ascii="Times New Roman" w:hAnsi="Times New Roman" w:cs="Times New Roman"/>
          <w:b/>
          <w:color w:val="0000FF"/>
          <w:sz w:val="40"/>
          <w:szCs w:val="40"/>
          <w:lang w:val="ru-RU"/>
        </w:rPr>
      </w:pPr>
    </w:p>
    <w:p w14:paraId="7AC62E1F" w14:textId="77777777" w:rsidR="00F1036F" w:rsidRPr="002154D5" w:rsidRDefault="00F1036F" w:rsidP="00F1036F">
      <w:pPr>
        <w:autoSpaceDE w:val="0"/>
        <w:autoSpaceDN w:val="0"/>
        <w:adjustRightInd w:val="0"/>
        <w:jc w:val="center"/>
        <w:rPr>
          <w:rFonts w:ascii="Times New Roman" w:hAnsi="Times New Roman"/>
          <w:b/>
          <w:bCs/>
          <w:color w:val="0033CC"/>
          <w:sz w:val="44"/>
          <w:szCs w:val="44"/>
          <w:lang w:val="uk-UA"/>
        </w:rPr>
      </w:pPr>
    </w:p>
    <w:p w14:paraId="1FE463C9" w14:textId="77777777" w:rsidR="00F1036F" w:rsidRPr="0019201F" w:rsidRDefault="00F1036F" w:rsidP="00F1036F">
      <w:pPr>
        <w:autoSpaceDE w:val="0"/>
        <w:autoSpaceDN w:val="0"/>
        <w:adjustRightInd w:val="0"/>
        <w:spacing w:after="0"/>
        <w:rPr>
          <w:rFonts w:ascii="Times New Roman" w:hAnsi="Times New Roman"/>
          <w:b/>
          <w:bCs/>
          <w:color w:val="0000FF"/>
          <w:sz w:val="44"/>
          <w:szCs w:val="44"/>
        </w:rPr>
      </w:pPr>
    </w:p>
    <w:p w14:paraId="17D4C7B3" w14:textId="77777777" w:rsidR="00F1036F" w:rsidRPr="008435DF" w:rsidRDefault="00F1036F" w:rsidP="00F1036F">
      <w:pPr>
        <w:autoSpaceDE w:val="0"/>
        <w:autoSpaceDN w:val="0"/>
        <w:adjustRightInd w:val="0"/>
        <w:spacing w:after="120"/>
        <w:jc w:val="center"/>
        <w:rPr>
          <w:rFonts w:ascii="Times New Roman" w:hAnsi="Times New Roman"/>
          <w:b/>
          <w:bCs/>
          <w:sz w:val="28"/>
          <w:szCs w:val="28"/>
        </w:rPr>
      </w:pPr>
    </w:p>
    <w:p w14:paraId="58FDE1E9" w14:textId="375ECB1E" w:rsidR="00F1036F" w:rsidRPr="007250DB" w:rsidRDefault="00F1036F" w:rsidP="00F1036F">
      <w:pPr>
        <w:autoSpaceDE w:val="0"/>
        <w:autoSpaceDN w:val="0"/>
        <w:adjustRightInd w:val="0"/>
        <w:spacing w:after="120"/>
        <w:jc w:val="center"/>
        <w:rPr>
          <w:rFonts w:ascii="Times New Roman" w:hAnsi="Times New Roman"/>
          <w:bCs/>
          <w:sz w:val="28"/>
          <w:szCs w:val="28"/>
          <w:lang w:val="en-US"/>
        </w:rPr>
      </w:pPr>
      <w:r w:rsidRPr="007250DB">
        <w:rPr>
          <w:rFonts w:ascii="Times New Roman" w:hAnsi="Times New Roman"/>
          <w:bCs/>
          <w:sz w:val="28"/>
          <w:szCs w:val="28"/>
        </w:rPr>
        <w:t>м. Вінниця –  202</w:t>
      </w:r>
      <w:r w:rsidR="00686ED0" w:rsidRPr="007250DB">
        <w:rPr>
          <w:rFonts w:ascii="Times New Roman" w:hAnsi="Times New Roman"/>
          <w:bCs/>
          <w:sz w:val="28"/>
          <w:szCs w:val="28"/>
          <w:lang w:val="en-US"/>
        </w:rPr>
        <w:t>2</w:t>
      </w:r>
    </w:p>
    <w:p w14:paraId="1ED09737" w14:textId="77777777" w:rsidR="008D7261" w:rsidRDefault="008D7261" w:rsidP="00F1036F">
      <w:pPr>
        <w:autoSpaceDE w:val="0"/>
        <w:autoSpaceDN w:val="0"/>
        <w:adjustRightInd w:val="0"/>
        <w:spacing w:after="120"/>
        <w:jc w:val="center"/>
        <w:rPr>
          <w:rFonts w:ascii="Times New Roman" w:hAnsi="Times New Roman"/>
          <w:b/>
          <w:bCs/>
          <w:sz w:val="28"/>
          <w:szCs w:val="28"/>
        </w:rPr>
      </w:pPr>
    </w:p>
    <w:p w14:paraId="4345DE37" w14:textId="77777777" w:rsidR="005172DB" w:rsidRPr="00F1036F" w:rsidRDefault="005172DB" w:rsidP="005172DB">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5839"/>
      </w:tblGrid>
      <w:tr w:rsidR="005172DB" w:rsidRPr="005172DB" w14:paraId="3C5AE1F1"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A6AB786"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05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B0F7DD4"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14:paraId="5DC524C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AAFAC"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21A26"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1F447"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14:paraId="4A73275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0D017"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EE7A"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589C5C" w14:textId="77777777"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14:paraId="525B91B9"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873F1"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4C7C1"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023D5"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14:paraId="2940A5A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23D0D" w14:textId="77777777"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CE334" w14:textId="77777777"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526AA" w14:textId="77777777"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14:paraId="03E953CE" w14:textId="77777777"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14:paraId="621E5E7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0E59E" w14:textId="77777777"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5BD54" w14:textId="77777777"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D4509" w14:textId="77777777"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proofErr w:type="gramStart"/>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w:t>
              </w:r>
              <w:proofErr w:type="gramEnd"/>
              <w:r w:rsidRPr="008435DF">
                <w:rPr>
                  <w:rFonts w:ascii="Times New Roman" w:hAnsi="Times New Roman"/>
                  <w:sz w:val="24"/>
                  <w:szCs w:val="24"/>
                </w:rPr>
                <w:t>, м</w:t>
              </w:r>
            </w:smartTag>
            <w:r w:rsidRPr="008435DF">
              <w:rPr>
                <w:rFonts w:ascii="Times New Roman" w:hAnsi="Times New Roman"/>
                <w:sz w:val="24"/>
                <w:szCs w:val="24"/>
              </w:rPr>
              <w:t>. Вінниця, вул. Магістратська, 2</w:t>
            </w:r>
          </w:p>
        </w:tc>
      </w:tr>
      <w:tr w:rsidR="005172DB" w:rsidRPr="005172DB" w14:paraId="7CFE2CA2"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B8A52"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64C5F"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87828" w14:textId="77777777" w:rsidR="00112D21" w:rsidRDefault="00112D21" w:rsidP="00112D21">
            <w:pPr>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З технічних питань: </w:t>
            </w:r>
          </w:p>
          <w:p w14:paraId="1B1E7715" w14:textId="77777777" w:rsidR="000D5DCA" w:rsidRPr="00383C1C" w:rsidRDefault="00112D21" w:rsidP="000D5DCA">
            <w:pPr>
              <w:spacing w:after="0" w:line="240" w:lineRule="auto"/>
              <w:rPr>
                <w:rFonts w:ascii="Times New Roman" w:hAnsi="Times New Roman"/>
                <w:color w:val="000000"/>
                <w:sz w:val="24"/>
                <w:szCs w:val="24"/>
              </w:rPr>
            </w:pPr>
            <w:r>
              <w:rPr>
                <w:rFonts w:ascii="Times New Roman" w:hAnsi="Times New Roman" w:cs="Times New Roman"/>
                <w:sz w:val="24"/>
                <w:szCs w:val="24"/>
              </w:rPr>
              <w:t xml:space="preserve"> </w:t>
            </w:r>
            <w:r w:rsidR="000D5DCA" w:rsidRPr="0021606B">
              <w:rPr>
                <w:rFonts w:ascii="Times New Roman" w:hAnsi="Times New Roman"/>
                <w:sz w:val="24"/>
                <w:szCs w:val="24"/>
              </w:rPr>
              <w:t xml:space="preserve">- </w:t>
            </w:r>
            <w:r w:rsidR="000D5DCA" w:rsidRPr="0021606B">
              <w:rPr>
                <w:rFonts w:ascii="Times New Roman" w:hAnsi="Times New Roman"/>
                <w:sz w:val="24"/>
                <w:szCs w:val="24"/>
                <w:lang w:val="uk-UA"/>
              </w:rPr>
              <w:t>Гончарук Андрій Васильович</w:t>
            </w:r>
            <w:r w:rsidR="000D5DCA" w:rsidRPr="00383C1C">
              <w:rPr>
                <w:rFonts w:ascii="Times New Roman" w:hAnsi="Times New Roman"/>
                <w:color w:val="000000"/>
                <w:sz w:val="24"/>
                <w:szCs w:val="24"/>
              </w:rPr>
              <w:t>, начальник служби транспорту і логістики</w:t>
            </w:r>
            <w:proofErr w:type="gramStart"/>
            <w:r w:rsidR="000D5DCA" w:rsidRPr="00383C1C">
              <w:rPr>
                <w:rFonts w:ascii="Times New Roman" w:hAnsi="Times New Roman"/>
                <w:color w:val="000000"/>
                <w:sz w:val="24"/>
                <w:szCs w:val="24"/>
              </w:rPr>
              <w:t>, ,</w:t>
            </w:r>
            <w:proofErr w:type="gramEnd"/>
            <w:r w:rsidR="000D5DCA" w:rsidRPr="00383C1C">
              <w:rPr>
                <w:rFonts w:ascii="Times New Roman" w:hAnsi="Times New Roman"/>
                <w:color w:val="000000"/>
                <w:sz w:val="24"/>
                <w:szCs w:val="24"/>
              </w:rPr>
              <w:t xml:space="preserve"> тел</w:t>
            </w:r>
            <w:r w:rsidR="000D5DCA">
              <w:rPr>
                <w:rFonts w:ascii="Times New Roman" w:hAnsi="Times New Roman"/>
                <w:color w:val="000000"/>
                <w:sz w:val="24"/>
                <w:szCs w:val="24"/>
                <w:lang w:val="uk-UA"/>
              </w:rPr>
              <w:t>.</w:t>
            </w:r>
            <w:r w:rsidR="000D5DCA" w:rsidRPr="00383C1C">
              <w:rPr>
                <w:rFonts w:ascii="Times New Roman" w:hAnsi="Times New Roman"/>
                <w:color w:val="000000"/>
                <w:sz w:val="24"/>
                <w:szCs w:val="24"/>
              </w:rPr>
              <w:t xml:space="preserve"> (0432) 52-</w:t>
            </w:r>
            <w:r w:rsidR="000D5DCA">
              <w:rPr>
                <w:rFonts w:ascii="Times New Roman" w:hAnsi="Times New Roman"/>
                <w:color w:val="000000"/>
                <w:sz w:val="24"/>
                <w:szCs w:val="24"/>
                <w:lang w:val="uk-UA"/>
              </w:rPr>
              <w:t>54-84</w:t>
            </w:r>
            <w:r w:rsidR="000D5DCA" w:rsidRPr="00383C1C">
              <w:rPr>
                <w:rFonts w:ascii="Times New Roman" w:hAnsi="Times New Roman"/>
                <w:color w:val="000000"/>
                <w:sz w:val="24"/>
                <w:szCs w:val="24"/>
              </w:rPr>
              <w:t>;</w:t>
            </w:r>
          </w:p>
          <w:p w14:paraId="7FB52AFC" w14:textId="6202A91C" w:rsidR="00112D21" w:rsidRDefault="00112D21" w:rsidP="00112D21">
            <w:pPr>
              <w:autoSpaceDE w:val="0"/>
              <w:autoSpaceDN w:val="0"/>
              <w:adjustRightInd w:val="0"/>
              <w:spacing w:after="0"/>
              <w:rPr>
                <w:rFonts w:ascii="Times New Roman" w:hAnsi="Times New Roman" w:cs="Times New Roman"/>
                <w:sz w:val="24"/>
                <w:szCs w:val="24"/>
                <w:lang w:eastAsia="uk-UA"/>
              </w:rPr>
            </w:pPr>
            <w:bookmarkStart w:id="0" w:name="_GoBack"/>
            <w:bookmarkEnd w:id="0"/>
            <w:r>
              <w:rPr>
                <w:rFonts w:ascii="Times New Roman" w:hAnsi="Times New Roman" w:cs="Times New Roman"/>
                <w:sz w:val="24"/>
                <w:szCs w:val="24"/>
                <w:lang w:eastAsia="uk-UA"/>
              </w:rPr>
              <w:t>З організаційних питань:</w:t>
            </w:r>
          </w:p>
          <w:p w14:paraId="4732A559" w14:textId="643EF749" w:rsidR="005172DB" w:rsidRPr="005172DB" w:rsidRDefault="00112D21" w:rsidP="00112D2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 xml:space="preserve">- Чеченєв Сергій Олександрович, </w:t>
            </w:r>
            <w:r>
              <w:rPr>
                <w:rFonts w:ascii="Times New Roman" w:hAnsi="Times New Roman" w:cs="Times New Roman"/>
                <w:sz w:val="24"/>
                <w:szCs w:val="24"/>
                <w:lang w:val="uk-UA" w:eastAsia="uk-UA"/>
              </w:rPr>
              <w:t xml:space="preserve"> н</w:t>
            </w:r>
            <w:r>
              <w:rPr>
                <w:rFonts w:ascii="Times New Roman" w:hAnsi="Times New Roman" w:cs="Times New Roman"/>
                <w:sz w:val="24"/>
                <w:szCs w:val="24"/>
                <w:lang w:val="uk-UA"/>
              </w:rPr>
              <w:t xml:space="preserve">ачальник  служби закупівель, вул. (0432) 65-95-87, </w:t>
            </w:r>
            <w:r>
              <w:rPr>
                <w:rFonts w:ascii="Times New Roman" w:hAnsi="Times New Roman" w:cs="Times New Roman"/>
                <w:sz w:val="24"/>
                <w:szCs w:val="24"/>
                <w:lang w:val="en-US"/>
              </w:rPr>
              <w:t>e-mail</w:t>
            </w:r>
            <w:r>
              <w:rPr>
                <w:rFonts w:ascii="Times New Roman" w:hAnsi="Times New Roman" w:cs="Times New Roman"/>
                <w:sz w:val="24"/>
                <w:szCs w:val="24"/>
                <w:lang w:val="en-GB"/>
              </w:rPr>
              <w:t xml:space="preserve">: </w:t>
            </w:r>
            <w:hyperlink r:id="rId7" w:history="1">
              <w:r>
                <w:rPr>
                  <w:rStyle w:val="a4"/>
                  <w:rFonts w:ascii="Times New Roman" w:hAnsi="Times New Roman" w:cs="Times New Roman"/>
                  <w:lang w:val="uk-UA"/>
                </w:rPr>
                <w:t>oks05@voe.com.ua</w:t>
              </w:r>
            </w:hyperlink>
          </w:p>
        </w:tc>
      </w:tr>
      <w:tr w:rsidR="005172DB" w:rsidRPr="005172DB" w14:paraId="2B0D38F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332DF"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35DC5"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1105B" w14:textId="15366F3F" w:rsidR="005172DB" w:rsidRPr="00C841E2" w:rsidRDefault="005172DB" w:rsidP="00686ED0">
            <w:pPr>
              <w:spacing w:after="0" w:line="240" w:lineRule="auto"/>
              <w:jc w:val="both"/>
              <w:rPr>
                <w:rFonts w:ascii="Times New Roman" w:eastAsia="Times New Roman" w:hAnsi="Times New Roman" w:cs="Times New Roman"/>
                <w:b/>
                <w:sz w:val="24"/>
                <w:szCs w:val="24"/>
                <w:lang w:val="uk-UA" w:eastAsia="ru-RU"/>
              </w:rPr>
            </w:pPr>
            <w:r w:rsidRPr="0014039C">
              <w:rPr>
                <w:rFonts w:ascii="Times New Roman" w:eastAsia="Times New Roman" w:hAnsi="Times New Roman" w:cs="Times New Roman"/>
                <w:b/>
                <w:color w:val="0409E0"/>
                <w:sz w:val="24"/>
                <w:szCs w:val="24"/>
                <w:lang w:eastAsia="ru-RU"/>
              </w:rPr>
              <w:t>відкриті торги</w:t>
            </w:r>
          </w:p>
        </w:tc>
      </w:tr>
      <w:tr w:rsidR="005172DB" w:rsidRPr="005172DB" w14:paraId="5CC0D851"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F47A1"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BB48B"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A1628"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172DB" w14:paraId="7FBC4AB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788D2"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8C1A0" w14:textId="77777777"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C8CD" w14:textId="04CF667B" w:rsidR="002154D5" w:rsidRPr="007B2C21" w:rsidRDefault="007B2C21" w:rsidP="002B1ACA">
            <w:pPr>
              <w:autoSpaceDE w:val="0"/>
              <w:autoSpaceDN w:val="0"/>
              <w:adjustRightInd w:val="0"/>
              <w:spacing w:after="0"/>
              <w:jc w:val="both"/>
              <w:rPr>
                <w:b/>
                <w:color w:val="0000FF"/>
                <w:sz w:val="24"/>
                <w:szCs w:val="24"/>
              </w:rPr>
            </w:pPr>
            <w:r w:rsidRPr="007B2C21">
              <w:rPr>
                <w:rFonts w:ascii="Times New Roman" w:hAnsi="Times New Roman" w:cs="Times New Roman"/>
                <w:b/>
                <w:color w:val="0000FF"/>
                <w:sz w:val="24"/>
                <w:szCs w:val="24"/>
              </w:rPr>
              <w:t>ДК 021:2015 код 66510000-8 Страхові послуги (Обов’язкове особисте страхування від нещасних випадків на транспорті)</w:t>
            </w:r>
          </w:p>
        </w:tc>
      </w:tr>
      <w:tr w:rsidR="002154D5" w:rsidRPr="005172DB" w14:paraId="3057A1A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B6469"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7FBD0"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A45B85" w14:textId="6BD14A8A" w:rsidR="000B6FA1" w:rsidRPr="001910F3" w:rsidRDefault="007B2C21" w:rsidP="000C2391">
            <w:pPr>
              <w:autoSpaceDE w:val="0"/>
              <w:autoSpaceDN w:val="0"/>
              <w:adjustRightInd w:val="0"/>
              <w:spacing w:after="0" w:line="240" w:lineRule="auto"/>
              <w:rPr>
                <w:rFonts w:ascii="Times New Roman" w:hAnsi="Times New Roman" w:cs="Times New Roman"/>
                <w:b/>
                <w:color w:val="0000FF"/>
                <w:sz w:val="24"/>
                <w:szCs w:val="24"/>
              </w:rPr>
            </w:pPr>
            <w:r w:rsidRPr="007B2C21">
              <w:rPr>
                <w:rFonts w:ascii="Times New Roman" w:hAnsi="Times New Roman" w:cs="Times New Roman"/>
                <w:b/>
                <w:color w:val="0000FF"/>
                <w:sz w:val="24"/>
                <w:szCs w:val="24"/>
              </w:rPr>
              <w:t>Обов’язкове особисте страхування від нещасних випадків на транспорті</w:t>
            </w:r>
          </w:p>
        </w:tc>
      </w:tr>
      <w:tr w:rsidR="001D71D9" w:rsidRPr="005172DB" w14:paraId="18A8E9EA" w14:textId="77777777" w:rsidTr="00112D21">
        <w:trPr>
          <w:trHeight w:val="34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1878B"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9AD58" w14:textId="77777777" w:rsidR="001D71D9" w:rsidRPr="005172DB" w:rsidRDefault="001D71D9" w:rsidP="0021606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обсяг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360E5" w14:textId="1EF7C152" w:rsidR="001D71D9" w:rsidRPr="001910F3" w:rsidRDefault="007B2C21" w:rsidP="00112D21">
            <w:pPr>
              <w:pStyle w:val="rvps2"/>
              <w:spacing w:before="0" w:beforeAutospacing="0" w:after="0" w:afterAutospacing="0"/>
              <w:jc w:val="both"/>
              <w:rPr>
                <w:color w:val="0000FF"/>
              </w:rPr>
            </w:pPr>
            <w:r>
              <w:rPr>
                <w:b/>
                <w:color w:val="0000FF"/>
              </w:rPr>
              <w:t xml:space="preserve">Вінниця, </w:t>
            </w:r>
            <w:r w:rsidR="00B15171" w:rsidRPr="001910F3">
              <w:rPr>
                <w:b/>
                <w:color w:val="0000FF"/>
              </w:rPr>
              <w:t>Вінницька область,</w:t>
            </w:r>
            <w:r w:rsidR="00112D21">
              <w:rPr>
                <w:b/>
                <w:color w:val="0000FF"/>
              </w:rPr>
              <w:t xml:space="preserve"> </w:t>
            </w:r>
            <w:r w:rsidR="00B15171" w:rsidRPr="001910F3">
              <w:rPr>
                <w:b/>
                <w:color w:val="0000FF"/>
                <w:lang w:bidi="he-IL"/>
              </w:rPr>
              <w:t>1 послуга</w:t>
            </w:r>
          </w:p>
        </w:tc>
      </w:tr>
      <w:tr w:rsidR="001D71D9" w:rsidRPr="005172DB" w14:paraId="7912AF4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27CBE"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84A7B" w14:textId="77777777" w:rsidR="001D71D9" w:rsidRPr="005172DB" w:rsidRDefault="001D71D9" w:rsidP="0021606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3923" w14:textId="28190187" w:rsidR="001D71D9" w:rsidRPr="00B04F92" w:rsidRDefault="004E47A5" w:rsidP="007B2C21">
            <w:pPr>
              <w:pStyle w:val="rvps2"/>
              <w:spacing w:before="0" w:beforeAutospacing="0" w:after="0" w:afterAutospacing="0"/>
              <w:jc w:val="both"/>
              <w:rPr>
                <w:color w:val="0000FF"/>
                <w:highlight w:val="yellow"/>
              </w:rPr>
            </w:pPr>
            <w:r w:rsidRPr="00FA75FD">
              <w:rPr>
                <w:b/>
                <w:color w:val="000000" w:themeColor="text1"/>
              </w:rPr>
              <w:t xml:space="preserve">з </w:t>
            </w:r>
            <w:r w:rsidR="007B2C21">
              <w:rPr>
                <w:b/>
                <w:color w:val="000000" w:themeColor="text1"/>
              </w:rPr>
              <w:t xml:space="preserve">березня </w:t>
            </w:r>
            <w:r w:rsidRPr="00FA75FD">
              <w:rPr>
                <w:b/>
                <w:color w:val="000000" w:themeColor="text1"/>
              </w:rPr>
              <w:t xml:space="preserve">2022 року по </w:t>
            </w:r>
            <w:r w:rsidR="007B2C21">
              <w:rPr>
                <w:b/>
                <w:color w:val="000000" w:themeColor="text1"/>
              </w:rPr>
              <w:t xml:space="preserve">березень </w:t>
            </w:r>
            <w:r w:rsidRPr="00FA75FD">
              <w:rPr>
                <w:b/>
                <w:color w:val="000000" w:themeColor="text1"/>
              </w:rPr>
              <w:t>202</w:t>
            </w:r>
            <w:r w:rsidR="007B2C21">
              <w:rPr>
                <w:b/>
                <w:color w:val="000000" w:themeColor="text1"/>
                <w:lang w:val="ru-RU"/>
              </w:rPr>
              <w:t>3</w:t>
            </w:r>
            <w:r w:rsidRPr="00FA75FD">
              <w:rPr>
                <w:b/>
                <w:color w:val="000000" w:themeColor="text1"/>
              </w:rPr>
              <w:t xml:space="preserve"> року</w:t>
            </w:r>
          </w:p>
        </w:tc>
      </w:tr>
      <w:tr w:rsidR="001D71D9" w:rsidRPr="005172DB" w14:paraId="4C7393A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B4681"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ABB0"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35D33" w14:textId="77777777"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8DB3456" w14:textId="77777777"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14:paraId="4078B932"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4EB74"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97CEF"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AB4B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14:paraId="1333ACCC" w14:textId="77777777"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14:paraId="5A0E0ECC"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577A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BF5E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51CE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14:paraId="00325AB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7.2. Під час проведення процедури закупівлі усі </w:t>
            </w:r>
            <w:r w:rsidRPr="005172DB">
              <w:rPr>
                <w:rFonts w:ascii="Times New Roman" w:eastAsia="Times New Roman" w:hAnsi="Times New Roman" w:cs="Times New Roman"/>
                <w:color w:val="000000"/>
                <w:sz w:val="24"/>
                <w:szCs w:val="24"/>
                <w:lang w:eastAsia="ru-RU"/>
              </w:rPr>
              <w:lastRenderedPageBreak/>
              <w:t>документи, що мають відношення до тендерної пропозиції та складаються безпосередньо учасником, викладаються українською мовою. </w:t>
            </w:r>
          </w:p>
          <w:p w14:paraId="26CE793E"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14:paraId="7662B47A"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85A9713"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14:paraId="25D1EC25"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2A0D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0F69A"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1490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25AAD47A"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5A624BD"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71DC2705"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14:paraId="30F91D2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0EB4"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9B8E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74186"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B697B2F"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8A79B2E"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14:paraId="1ECA52D7"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FDF90FE"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1D71D9" w:rsidRPr="005172DB" w14:paraId="3241C7BD"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8D187"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B168F"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D6914"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6450B25"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11C94D0E"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729DD7EB"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2C71374D" w14:textId="77777777"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14:paraId="0E63523A" w14:textId="77777777"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14:paraId="135638F7"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6DD4108D"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14:paraId="7B8BF39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0D1085"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73F935C"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D05107C"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1656134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2E6767"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21606B" w14:paraId="3DB8CDF6" w14:textId="77777777" w:rsidTr="00B1517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8781A"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3A2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A21C" w14:textId="38218EBE" w:rsidR="001D71D9" w:rsidRPr="00A45464" w:rsidRDefault="00A45464" w:rsidP="00BF30C3">
            <w:pPr>
              <w:pStyle w:val="HTML"/>
              <w:ind w:left="1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вимага</w:t>
            </w:r>
            <w:r w:rsidR="004C6682">
              <w:rPr>
                <w:rFonts w:ascii="Times New Roman" w:hAnsi="Times New Roman" w:cs="Times New Roman"/>
                <w:sz w:val="24"/>
                <w:szCs w:val="24"/>
                <w:lang w:val="ru-RU" w:eastAsia="ru-RU"/>
              </w:rPr>
              <w:t>є</w:t>
            </w:r>
            <w:r w:rsidR="00BF30C3">
              <w:rPr>
                <w:rFonts w:ascii="Times New Roman" w:hAnsi="Times New Roman" w:cs="Times New Roman"/>
                <w:sz w:val="24"/>
                <w:szCs w:val="24"/>
                <w:lang w:val="ru-RU" w:eastAsia="ru-RU"/>
              </w:rPr>
              <w:t>т</w:t>
            </w:r>
            <w:r>
              <w:rPr>
                <w:rFonts w:ascii="Times New Roman" w:hAnsi="Times New Roman" w:cs="Times New Roman"/>
                <w:sz w:val="24"/>
                <w:szCs w:val="24"/>
                <w:lang w:val="ru-RU" w:eastAsia="ru-RU"/>
              </w:rPr>
              <w:t>ься</w:t>
            </w:r>
          </w:p>
        </w:tc>
      </w:tr>
      <w:tr w:rsidR="001D71D9" w:rsidRPr="005172DB" w14:paraId="32C0E76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21C4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39554"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4CF49" w14:textId="2F395A32" w:rsidR="001D71D9" w:rsidRPr="004A4BA3" w:rsidRDefault="004C6682"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вимагає</w:t>
            </w:r>
            <w:r w:rsidR="00A45464">
              <w:rPr>
                <w:rFonts w:ascii="Times New Roman" w:eastAsia="Times New Roman" w:hAnsi="Times New Roman" w:cs="Times New Roman"/>
                <w:sz w:val="24"/>
                <w:szCs w:val="24"/>
                <w:lang w:eastAsia="ru-RU"/>
              </w:rPr>
              <w:t>ться</w:t>
            </w:r>
          </w:p>
        </w:tc>
      </w:tr>
      <w:tr w:rsidR="001D71D9" w:rsidRPr="000D5DCA" w14:paraId="6F90434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A49FD"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5342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E42FC" w14:textId="77777777" w:rsidR="001D71D9" w:rsidRPr="002E6B6F" w:rsidRDefault="001D71D9" w:rsidP="001D71D9">
            <w:pPr>
              <w:spacing w:after="0" w:line="240" w:lineRule="auto"/>
              <w:jc w:val="both"/>
              <w:rPr>
                <w:rFonts w:ascii="Times New Roman" w:eastAsia="Times New Roman" w:hAnsi="Times New Roman" w:cs="Times New Roman"/>
                <w:sz w:val="24"/>
                <w:szCs w:val="24"/>
                <w:lang w:eastAsia="ru-RU"/>
              </w:rPr>
            </w:pPr>
            <w:r w:rsidRPr="002E6B6F">
              <w:rPr>
                <w:rFonts w:ascii="Times New Roman" w:eastAsia="Times New Roman" w:hAnsi="Times New Roman" w:cs="Times New Roman"/>
                <w:sz w:val="24"/>
                <w:szCs w:val="24"/>
                <w:lang w:eastAsia="ru-RU"/>
              </w:rPr>
              <w:t xml:space="preserve">4.1. Тендерні пропозиції вважаються дійсними протягом </w:t>
            </w:r>
            <w:r w:rsidR="008C10E2">
              <w:rPr>
                <w:rFonts w:ascii="Times New Roman" w:eastAsia="Times New Roman" w:hAnsi="Times New Roman" w:cs="Times New Roman"/>
                <w:sz w:val="24"/>
                <w:szCs w:val="24"/>
                <w:lang w:val="uk-UA" w:eastAsia="ru-RU"/>
              </w:rPr>
              <w:t>90</w:t>
            </w:r>
            <w:r w:rsidR="003828C7" w:rsidRPr="002E6B6F">
              <w:rPr>
                <w:rFonts w:ascii="Times New Roman" w:eastAsia="Times New Roman" w:hAnsi="Times New Roman" w:cs="Times New Roman"/>
                <w:sz w:val="24"/>
                <w:szCs w:val="24"/>
                <w:lang w:val="uk-UA" w:eastAsia="ru-RU"/>
              </w:rPr>
              <w:t xml:space="preserve"> календарних</w:t>
            </w:r>
            <w:r w:rsidRPr="002E6B6F">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w:t>
            </w:r>
          </w:p>
          <w:p w14:paraId="193CABB2"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937FBD" w14:textId="77777777"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14:paraId="009858B8" w14:textId="77777777"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3C5102" w:rsidRPr="005172DB" w14:paraId="39BDB2A0"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158EE"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D5D94"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5ABDCAB" w14:textId="77777777" w:rsidR="003C5102" w:rsidRPr="004A4BA3" w:rsidRDefault="003C5102" w:rsidP="003C5102">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D672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7AB5DF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14:paraId="3440D76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14:paraId="36952C6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13D4D039" w14:textId="77777777" w:rsidR="003C5102" w:rsidRPr="00AD2CD2"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AD2CD2">
              <w:rPr>
                <w:rFonts w:ascii="Times New Roman" w:eastAsia="Times New Roman" w:hAnsi="Times New Roman" w:cs="Times New Roman"/>
                <w:sz w:val="24"/>
                <w:szCs w:val="24"/>
                <w:lang w:eastAsia="ru-RU"/>
              </w:rPr>
              <w:t>4) наявність фінансової спроможності, яка підтверджується фінансовою звітністю.</w:t>
            </w:r>
          </w:p>
          <w:p w14:paraId="6644D0A7"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79058E7A"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537C92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2D515C" w14:textId="77777777"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14:paraId="6D970EF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726CE3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C1C06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1FF7155"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ABA70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73315D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DD9238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E34F71E"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0F9042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21263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EC48C29"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41DBD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A9C4E0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96A4AD7"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C6144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30624C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DBE5099" w14:textId="77777777"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14:paraId="5926B0A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C54FEC5" w14:textId="77777777" w:rsidR="003C5102" w:rsidRPr="002F3593"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14:paraId="23BE9333" w14:textId="77777777" w:rsidR="003C5102" w:rsidRPr="00244B91" w:rsidRDefault="003C5102" w:rsidP="00B442DF">
            <w:pPr>
              <w:pStyle w:val="aa"/>
              <w:numPr>
                <w:ilvl w:val="0"/>
                <w:numId w:val="3"/>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Pr="00244B91">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14:paraId="6121D7E1" w14:textId="77777777"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14:paraId="6A63B019" w14:textId="77777777"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D67955D"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59D9C1F0"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11F1F40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A2B49D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3C5102" w:rsidRPr="005172DB" w14:paraId="0E7E2EA8" w14:textId="77777777" w:rsidTr="00B1517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A69F5"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FC0E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95E00"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14:paraId="31F8034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14:paraId="12A2E6D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102" w:rsidRPr="005172DB" w14:paraId="76505D56" w14:textId="77777777" w:rsidTr="00B1517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09C2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26132"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7B8BF"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9573B5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14:paraId="528C958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5102" w:rsidRPr="005172DB" w14:paraId="39497F9E"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9A68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64D4D" w14:textId="77777777" w:rsidR="003C5102" w:rsidRPr="002F3593" w:rsidRDefault="003C5102" w:rsidP="003C5102">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14:paraId="5DA06F05" w14:textId="77777777" w:rsidR="003C5102" w:rsidRPr="002F3593" w:rsidRDefault="003C5102" w:rsidP="003C510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E9CE" w14:textId="77777777" w:rsidR="003C5102" w:rsidRPr="002F3593" w:rsidRDefault="003C5102" w:rsidP="003C510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3C5102" w:rsidRPr="005172DB" w14:paraId="68A77E1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1ACE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4332D"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C23D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102" w:rsidRPr="005172DB" w14:paraId="32B2C41C"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C9D1EC7" w14:textId="77777777" w:rsidR="003C5102" w:rsidRPr="005172DB" w:rsidRDefault="003C5102" w:rsidP="003C5102">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3C5102" w:rsidRPr="005172DB" w14:paraId="2BFC046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A3DE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6086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714A" w14:textId="77777777" w:rsidR="003C5102" w:rsidRPr="002D68C0"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5172DB">
              <w:rPr>
                <w:rFonts w:ascii="Times New Roman" w:eastAsia="Times New Roman" w:hAnsi="Times New Roman" w:cs="Times New Roman"/>
                <w:color w:val="000000"/>
                <w:sz w:val="24"/>
                <w:szCs w:val="24"/>
                <w:lang w:eastAsia="ru-RU"/>
              </w:rPr>
              <w:t>Кінцевий строк подання тендерних пропозицій</w:t>
            </w:r>
          </w:p>
          <w:p w14:paraId="2DD30E0F" w14:textId="6A562D6D" w:rsidR="003C5102" w:rsidRPr="00A45464" w:rsidRDefault="002E6B6F" w:rsidP="003C5102">
            <w:pPr>
              <w:pStyle w:val="rvps2"/>
              <w:spacing w:before="0" w:beforeAutospacing="0" w:after="0" w:afterAutospacing="0"/>
              <w:jc w:val="both"/>
              <w:rPr>
                <w:color w:val="000000" w:themeColor="text1"/>
              </w:rPr>
            </w:pPr>
            <w:r>
              <w:rPr>
                <w:rFonts w:eastAsia="Times New Roman"/>
                <w:b/>
                <w:color w:val="FF0000"/>
                <w:lang w:eastAsia="ru-RU"/>
              </w:rPr>
              <w:t xml:space="preserve"> </w:t>
            </w:r>
            <w:r w:rsidR="001754C1">
              <w:rPr>
                <w:rFonts w:eastAsia="Times New Roman"/>
                <w:b/>
                <w:color w:val="000000" w:themeColor="text1"/>
                <w:lang w:eastAsia="ru-RU"/>
              </w:rPr>
              <w:t>21</w:t>
            </w:r>
            <w:r w:rsidR="003C5102" w:rsidRPr="00A45464">
              <w:rPr>
                <w:b/>
                <w:color w:val="000000" w:themeColor="text1"/>
              </w:rPr>
              <w:t>.</w:t>
            </w:r>
            <w:r w:rsidR="002B1ACA" w:rsidRPr="00A45464">
              <w:rPr>
                <w:b/>
                <w:color w:val="000000" w:themeColor="text1"/>
              </w:rPr>
              <w:t>0</w:t>
            </w:r>
            <w:r w:rsidR="006F2A24">
              <w:rPr>
                <w:b/>
                <w:color w:val="000000" w:themeColor="text1"/>
                <w:lang w:val="en-US"/>
              </w:rPr>
              <w:t>3</w:t>
            </w:r>
            <w:r w:rsidR="003C5102" w:rsidRPr="00A45464">
              <w:rPr>
                <w:color w:val="000000" w:themeColor="text1"/>
              </w:rPr>
              <w:t>.</w:t>
            </w:r>
            <w:r w:rsidR="003C5102" w:rsidRPr="00A45464">
              <w:rPr>
                <w:b/>
                <w:color w:val="000000" w:themeColor="text1"/>
              </w:rPr>
              <w:t>202</w:t>
            </w:r>
            <w:r w:rsidR="002B1ACA" w:rsidRPr="00A45464">
              <w:rPr>
                <w:b/>
                <w:color w:val="000000" w:themeColor="text1"/>
              </w:rPr>
              <w:t>2</w:t>
            </w:r>
            <w:r w:rsidR="003C5102" w:rsidRPr="00A45464">
              <w:rPr>
                <w:b/>
                <w:color w:val="000000" w:themeColor="text1"/>
              </w:rPr>
              <w:t xml:space="preserve"> р.</w:t>
            </w:r>
          </w:p>
          <w:p w14:paraId="14CF17B0" w14:textId="77777777" w:rsidR="003C5102" w:rsidRPr="005172D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14:paraId="67CC844A" w14:textId="77777777" w:rsidR="003C5102" w:rsidRPr="005172D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102" w:rsidRPr="005172DB" w14:paraId="40A92FA6"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2482C"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7AEE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CC0F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16455D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13D1DB3"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3C5102" w:rsidRPr="005172DB" w14:paraId="4D426941"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3595C20E" w14:textId="77777777" w:rsidR="003C5102" w:rsidRPr="005172DB" w:rsidRDefault="003C5102" w:rsidP="003C5102">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3C5102" w:rsidRPr="005172DB" w14:paraId="13FE33A4"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CB81C"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FC750"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E2A4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B95E1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65C0A27"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C5102" w:rsidRPr="005172DB" w14:paraId="144C4B4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FDA45"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54BAD" w14:textId="77777777" w:rsidR="003C5102" w:rsidRPr="005172DB" w:rsidRDefault="003C5102" w:rsidP="003C5102">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5180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89842ED"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C5102" w:rsidRPr="005172DB" w14:paraId="37856806"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99B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5E0C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D8105" w14:textId="77777777" w:rsidR="003C5102" w:rsidRPr="00B03528" w:rsidRDefault="003C5102" w:rsidP="003C5102">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14:paraId="7FDB7C4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3B732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BD846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8CFFBE"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14:paraId="1E3BE8D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B5FC77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473C76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14:paraId="08B62DB7"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0470C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14:paraId="5567CEC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0A74502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14:paraId="2B33DA4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14:paraId="7F49EE7E"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14:paraId="524F5F0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14:paraId="49FD176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14:paraId="0D77F3C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4DCF206F"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1C1CB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3C5102" w:rsidRPr="005172DB" w14:paraId="200F8E5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911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EC9D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21692" w14:textId="77777777" w:rsidR="003C5102" w:rsidRPr="00F904CD"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r w:rsidRPr="00F904CD">
              <w:rPr>
                <w:rFonts w:ascii="Times New Roman" w:eastAsia="Times New Roman" w:hAnsi="Times New Roman" w:cs="Times New Roman"/>
                <w:sz w:val="24"/>
                <w:szCs w:val="24"/>
                <w:lang w:eastAsia="ru-RU"/>
              </w:rPr>
              <w:t>. Замовник відхиляє тендерну пропозицію із зазначенням аргументації в електронній системі закупівель у разі якщо:</w:t>
            </w:r>
          </w:p>
          <w:p w14:paraId="2B68B43C"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14:paraId="6AD7296D"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B5D2D5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14:paraId="20A0338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14:paraId="3CE47C62" w14:textId="77777777" w:rsidR="003C5102" w:rsidRPr="00F904CD"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F904C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4848F0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6EACD9"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E9BD01"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14:paraId="7E047D5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14:paraId="0D4A6D39"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14:paraId="7B4CD0BC"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14:paraId="4CF0C2D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14:paraId="4B70A12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14:paraId="3AE43615"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FFB8B55"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501D359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0B9CAE8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14E13DE1"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C5102" w:rsidRPr="005172DB" w14:paraId="11114397"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FD59DBE" w14:textId="77777777" w:rsidR="003C5102" w:rsidRPr="005172DB" w:rsidRDefault="003C5102" w:rsidP="003C5102">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VI. Результати тендеру та укладання договору про закупівлю</w:t>
            </w:r>
          </w:p>
        </w:tc>
      </w:tr>
      <w:tr w:rsidR="003C5102" w:rsidRPr="005172DB" w14:paraId="32B844C5"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AA8D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CD1D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A2D3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14:paraId="4A05A59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14:paraId="55AD9EE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14:paraId="00B65EC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14:paraId="6F5F0E7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14:paraId="2CBA2BE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14:paraId="7D33A92A"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14:paraId="41EDA572"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14:paraId="54F0E38D"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14:paraId="3856699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661DD019"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14:paraId="20C52DCB"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14:paraId="477A8F00"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14:paraId="43CCCD10"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14:paraId="22E3C564"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14:paraId="17185A5B"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14:paraId="1C4F246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334915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C5102" w:rsidRPr="005172DB" w14:paraId="6091A760"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2F9B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25AD0"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2B10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1BCE671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8556F0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5102" w:rsidRPr="005172DB" w14:paraId="7A6BA4E4"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EF86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D2C4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9D42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14:paraId="748D9763"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76F5B77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14:paraId="4B8C058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14:paraId="55BC056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927E43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C5102" w:rsidRPr="005172DB" w14:paraId="1D9E4CB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1A98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6CB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3BB89" w14:textId="77777777"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3C5102" w:rsidRPr="005172DB" w14:paraId="29D722D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1C91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B810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2641B" w14:textId="77777777"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3C5102" w:rsidRPr="005172DB" w14:paraId="19FC690D"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18E4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C9F72"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DCE3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14:paraId="0356C821" w14:textId="77777777" w:rsidR="00F972F6" w:rsidRDefault="00F972F6"/>
    <w:p w14:paraId="7E0F3A47" w14:textId="77777777" w:rsidR="00485AB2" w:rsidRDefault="00485AB2" w:rsidP="00F972F6">
      <w:pPr>
        <w:widowControl w:val="0"/>
        <w:spacing w:after="0" w:line="240" w:lineRule="auto"/>
        <w:contextualSpacing/>
        <w:jc w:val="right"/>
        <w:rPr>
          <w:rFonts w:ascii="Times New Roman" w:hAnsi="Times New Roman"/>
          <w:b/>
          <w:sz w:val="24"/>
          <w:szCs w:val="24"/>
          <w:lang w:eastAsia="uk-UA"/>
        </w:rPr>
      </w:pPr>
    </w:p>
    <w:p w14:paraId="293BAFEE" w14:textId="77777777"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14:paraId="71D8F3EE" w14:textId="77777777" w:rsidR="00227E56" w:rsidRDefault="00227E56" w:rsidP="00227E56">
      <w:pPr>
        <w:widowControl w:val="0"/>
        <w:spacing w:after="0" w:line="240" w:lineRule="auto"/>
        <w:contextualSpacing/>
        <w:jc w:val="right"/>
        <w:rPr>
          <w:rFonts w:ascii="Times New Roman" w:hAnsi="Times New Roman"/>
          <w:b/>
          <w:sz w:val="28"/>
          <w:szCs w:val="28"/>
          <w:lang w:eastAsia="uk-UA"/>
        </w:rPr>
      </w:pPr>
    </w:p>
    <w:p w14:paraId="2B12F3B0" w14:textId="77777777" w:rsidR="008D7CCB"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11B7517" w14:textId="77777777" w:rsidR="008D7CCB" w:rsidRPr="004A6F94"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14:paraId="7B73DEAF" w14:textId="77777777" w:rsidR="00802246" w:rsidRPr="009B03C0" w:rsidRDefault="00802246" w:rsidP="00802246">
      <w:pPr>
        <w:spacing w:line="240" w:lineRule="auto"/>
        <w:ind w:firstLine="709"/>
        <w:jc w:val="both"/>
        <w:rPr>
          <w:rFonts w:ascii="Times New Roman" w:eastAsia="Times New Roman" w:hAnsi="Times New Roman" w:cs="Times New Roman"/>
          <w:sz w:val="24"/>
          <w:szCs w:val="24"/>
          <w:lang w:val="uk-UA" w:eastAsia="ru-RU"/>
        </w:rPr>
      </w:pPr>
      <w:r w:rsidRPr="009B03C0">
        <w:rPr>
          <w:rFonts w:ascii="Times New Roman" w:hAnsi="Times New Roman"/>
          <w:b/>
          <w:sz w:val="24"/>
          <w:szCs w:val="24"/>
          <w:u w:val="single"/>
          <w:lang w:val="uk-UA"/>
        </w:rPr>
        <w:t>Всі документи пропозиції учасника,</w:t>
      </w:r>
      <w:r w:rsidRPr="009B03C0">
        <w:rPr>
          <w:rFonts w:ascii="Times New Roman" w:hAnsi="Times New Roman"/>
          <w:sz w:val="24"/>
          <w:szCs w:val="24"/>
          <w:lang w:val="uk-UA"/>
        </w:rPr>
        <w:t xml:space="preserve"> передбачені в цій тендерній документації у вигляді скан</w:t>
      </w:r>
      <w:r>
        <w:rPr>
          <w:rFonts w:ascii="Times New Roman" w:hAnsi="Times New Roman"/>
          <w:sz w:val="24"/>
          <w:szCs w:val="24"/>
          <w:lang w:val="uk-UA"/>
        </w:rPr>
        <w:t>-</w:t>
      </w:r>
      <w:r w:rsidRPr="009B03C0">
        <w:rPr>
          <w:rFonts w:ascii="Times New Roman" w:hAnsi="Times New Roman"/>
          <w:sz w:val="24"/>
          <w:szCs w:val="24"/>
          <w:lang w:val="uk-UA"/>
        </w:rPr>
        <w:t xml:space="preserve">копій оригіналів повинні бути надані через електронну систему закупівлі </w:t>
      </w:r>
      <w:r>
        <w:rPr>
          <w:rFonts w:ascii="Times New Roman" w:hAnsi="Times New Roman"/>
          <w:sz w:val="24"/>
          <w:szCs w:val="24"/>
          <w:lang w:val="uk-UA"/>
        </w:rPr>
        <w:t xml:space="preserve">(з обов’язковим виконанням вимог </w:t>
      </w:r>
      <w:r w:rsidRPr="009B03C0">
        <w:rPr>
          <w:rFonts w:ascii="Times New Roman" w:eastAsia="Times New Roman" w:hAnsi="Times New Roman" w:cs="Times New Roman"/>
          <w:color w:val="000000" w:themeColor="text1"/>
          <w:sz w:val="24"/>
          <w:szCs w:val="24"/>
          <w:lang w:val="uk-UA" w:eastAsia="ru-RU"/>
        </w:rPr>
        <w:t xml:space="preserve">п. 1.3 </w:t>
      </w:r>
      <w:r>
        <w:rPr>
          <w:rFonts w:ascii="Times New Roman" w:eastAsia="Times New Roman" w:hAnsi="Times New Roman" w:cs="Times New Roman"/>
          <w:color w:val="000000" w:themeColor="text1"/>
          <w:sz w:val="24"/>
          <w:szCs w:val="24"/>
          <w:lang w:val="uk-UA" w:eastAsia="ru-RU"/>
        </w:rPr>
        <w:t xml:space="preserve">ІІІ розділу </w:t>
      </w:r>
      <w:r w:rsidRPr="009B03C0">
        <w:rPr>
          <w:rFonts w:ascii="Times New Roman" w:eastAsia="Times New Roman" w:hAnsi="Times New Roman" w:cs="Times New Roman"/>
          <w:color w:val="000000" w:themeColor="text1"/>
          <w:sz w:val="24"/>
          <w:szCs w:val="24"/>
          <w:lang w:val="uk-UA"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14:paraId="772CF129" w14:textId="77777777" w:rsidR="009E1003" w:rsidRDefault="009E1003" w:rsidP="009E1003">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14:paraId="122CBACB" w14:textId="77777777" w:rsidR="009E1003" w:rsidRDefault="009E1003" w:rsidP="009E1003">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14:paraId="5906ABD3" w14:textId="77777777" w:rsidR="009E1003" w:rsidRDefault="009E1003" w:rsidP="009E1003">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працівників відповідної кваліфікації, які мають необхідні знання та досвід;</w:t>
      </w:r>
    </w:p>
    <w:p w14:paraId="6FFAB2B0" w14:textId="77777777" w:rsidR="009E1003" w:rsidRDefault="009E1003" w:rsidP="009E1003">
      <w:pPr>
        <w:widowControl w:val="0"/>
        <w:spacing w:beforeLines="20" w:before="48" w:after="0" w:line="240" w:lineRule="auto"/>
        <w:ind w:right="113"/>
        <w:contextualSpacing/>
        <w:jc w:val="both"/>
        <w:rPr>
          <w:rFonts w:ascii="Times New Roman" w:hAnsi="Times New Roman"/>
          <w:snapToGrid w:val="0"/>
          <w:sz w:val="24"/>
          <w:szCs w:val="24"/>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документально підтвердженого досвіду виконання аналогічного</w:t>
      </w:r>
      <w:r>
        <w:rPr>
          <w:rFonts w:ascii="Times New Roman" w:eastAsia="Times New Roman" w:hAnsi="Times New Roman"/>
          <w:snapToGrid w:val="0"/>
          <w:sz w:val="24"/>
          <w:szCs w:val="20"/>
          <w:lang w:val="uk-UA" w:eastAsia="ru-RU"/>
        </w:rPr>
        <w:t xml:space="preserve"> (аналогічних) за предметом закупівлі</w:t>
      </w:r>
      <w:r>
        <w:rPr>
          <w:rFonts w:ascii="Times New Roman" w:eastAsia="Times New Roman" w:hAnsi="Times New Roman"/>
          <w:snapToGrid w:val="0"/>
          <w:sz w:val="24"/>
          <w:szCs w:val="20"/>
          <w:lang w:eastAsia="ru-RU"/>
        </w:rPr>
        <w:t xml:space="preserve"> договору</w:t>
      </w:r>
      <w:r>
        <w:rPr>
          <w:rFonts w:ascii="Times New Roman" w:eastAsia="Times New Roman" w:hAnsi="Times New Roman"/>
          <w:snapToGrid w:val="0"/>
          <w:sz w:val="24"/>
          <w:szCs w:val="20"/>
          <w:lang w:val="uk-UA" w:eastAsia="ru-RU"/>
        </w:rPr>
        <w:t xml:space="preserve"> (договорів)</w:t>
      </w:r>
      <w:r>
        <w:rPr>
          <w:rFonts w:ascii="Times New Roman" w:eastAsia="Times New Roman" w:hAnsi="Times New Roman"/>
          <w:snapToGrid w:val="0"/>
          <w:sz w:val="24"/>
          <w:szCs w:val="20"/>
          <w:lang w:eastAsia="ru-RU"/>
        </w:rPr>
        <w:t xml:space="preserve"> </w:t>
      </w:r>
      <w:r>
        <w:rPr>
          <w:rFonts w:ascii="Times New Roman" w:hAnsi="Times New Roman"/>
          <w:snapToGrid w:val="0"/>
          <w:sz w:val="24"/>
          <w:szCs w:val="24"/>
        </w:rPr>
        <w:t>(для підтвердження інформації надається копія</w:t>
      </w:r>
      <w:r>
        <w:rPr>
          <w:rFonts w:ascii="Times New Roman" w:hAnsi="Times New Roman"/>
          <w:snapToGrid w:val="0"/>
          <w:sz w:val="24"/>
          <w:szCs w:val="24"/>
          <w:lang w:val="uk-UA"/>
        </w:rPr>
        <w:t>(ї)</w:t>
      </w:r>
      <w:r>
        <w:rPr>
          <w:rFonts w:ascii="Times New Roman" w:hAnsi="Times New Roman"/>
          <w:snapToGrid w:val="0"/>
          <w:sz w:val="24"/>
          <w:szCs w:val="24"/>
        </w:rPr>
        <w:t xml:space="preserve"> договору</w:t>
      </w:r>
      <w:r>
        <w:rPr>
          <w:rFonts w:ascii="Times New Roman" w:hAnsi="Times New Roman"/>
          <w:snapToGrid w:val="0"/>
          <w:sz w:val="24"/>
          <w:szCs w:val="24"/>
          <w:lang w:val="uk-UA"/>
        </w:rPr>
        <w:t>(ів)</w:t>
      </w:r>
      <w:r>
        <w:rPr>
          <w:rFonts w:ascii="Times New Roman" w:hAnsi="Times New Roman"/>
          <w:snapToGrid w:val="0"/>
          <w:sz w:val="24"/>
          <w:szCs w:val="24"/>
        </w:rPr>
        <w:t xml:space="preserve"> поставки та видаткової</w:t>
      </w:r>
      <w:r>
        <w:rPr>
          <w:rFonts w:ascii="Times New Roman" w:hAnsi="Times New Roman"/>
          <w:snapToGrid w:val="0"/>
          <w:sz w:val="24"/>
          <w:szCs w:val="24"/>
          <w:lang w:val="uk-UA"/>
        </w:rPr>
        <w:t>(их)</w:t>
      </w:r>
      <w:r>
        <w:rPr>
          <w:rFonts w:ascii="Times New Roman" w:hAnsi="Times New Roman"/>
          <w:snapToGrid w:val="0"/>
          <w:sz w:val="24"/>
          <w:szCs w:val="24"/>
        </w:rPr>
        <w:t xml:space="preserve"> накладної</w:t>
      </w:r>
      <w:r>
        <w:rPr>
          <w:rFonts w:ascii="Times New Roman" w:hAnsi="Times New Roman"/>
          <w:snapToGrid w:val="0"/>
          <w:sz w:val="24"/>
          <w:szCs w:val="24"/>
          <w:lang w:val="uk-UA"/>
        </w:rPr>
        <w:t xml:space="preserve">(их) </w:t>
      </w:r>
      <w:r>
        <w:rPr>
          <w:rFonts w:ascii="Times New Roman" w:hAnsi="Times New Roman"/>
          <w:snapToGrid w:val="0"/>
          <w:sz w:val="24"/>
          <w:szCs w:val="24"/>
        </w:rPr>
        <w:t>(або акту</w:t>
      </w:r>
      <w:r>
        <w:rPr>
          <w:rFonts w:ascii="Times New Roman" w:hAnsi="Times New Roman"/>
          <w:snapToGrid w:val="0"/>
          <w:sz w:val="24"/>
          <w:szCs w:val="24"/>
          <w:lang w:val="uk-UA"/>
        </w:rPr>
        <w:t>(ів)</w:t>
      </w:r>
      <w:r>
        <w:rPr>
          <w:rFonts w:ascii="Times New Roman" w:hAnsi="Times New Roman"/>
          <w:snapToGrid w:val="0"/>
          <w:sz w:val="24"/>
          <w:szCs w:val="24"/>
        </w:rPr>
        <w:t>), що свідчить про виконання договору</w:t>
      </w:r>
      <w:r>
        <w:rPr>
          <w:rFonts w:ascii="Times New Roman" w:hAnsi="Times New Roman"/>
          <w:snapToGrid w:val="0"/>
          <w:sz w:val="24"/>
          <w:szCs w:val="24"/>
          <w:lang w:val="uk-UA"/>
        </w:rPr>
        <w:t>(ів)</w:t>
      </w:r>
      <w:r>
        <w:rPr>
          <w:rFonts w:ascii="Times New Roman" w:hAnsi="Times New Roman"/>
          <w:snapToGrid w:val="0"/>
          <w:sz w:val="24"/>
          <w:szCs w:val="24"/>
        </w:rPr>
        <w:t>)</w:t>
      </w:r>
      <w:r>
        <w:rPr>
          <w:rFonts w:ascii="Times New Roman" w:hAnsi="Times New Roman"/>
          <w:snapToGrid w:val="0"/>
          <w:sz w:val="24"/>
          <w:szCs w:val="24"/>
          <w:lang w:val="uk-UA"/>
        </w:rPr>
        <w:t>;</w:t>
      </w:r>
    </w:p>
    <w:p w14:paraId="7FA5FF7F" w14:textId="77777777" w:rsidR="009E1003" w:rsidRPr="000E0314" w:rsidRDefault="009E1003" w:rsidP="009E1003">
      <w:pPr>
        <w:pStyle w:val="a3"/>
        <w:spacing w:before="0" w:beforeAutospacing="0" w:after="0" w:afterAutospacing="0"/>
        <w:jc w:val="both"/>
      </w:pPr>
      <w:r w:rsidRPr="000E0314">
        <w:rPr>
          <w:lang w:val="uk-UA"/>
        </w:rPr>
        <w:t>-   Скан-</w:t>
      </w:r>
      <w:r w:rsidRPr="000E0314">
        <w:t>копія балансу підприємства станом на останню звітну дату;</w:t>
      </w:r>
    </w:p>
    <w:p w14:paraId="1E47AB31" w14:textId="77777777" w:rsidR="009E1003" w:rsidRPr="000E0314" w:rsidRDefault="009E1003" w:rsidP="009E1003">
      <w:pPr>
        <w:pStyle w:val="a3"/>
        <w:spacing w:before="0" w:beforeAutospacing="0" w:after="0" w:afterAutospacing="0"/>
        <w:jc w:val="both"/>
      </w:pPr>
      <w:r w:rsidRPr="000E0314">
        <w:rPr>
          <w:lang w:val="uk-UA"/>
        </w:rPr>
        <w:t>-   Скан-копія</w:t>
      </w:r>
      <w:r w:rsidRPr="000E0314">
        <w:t xml:space="preserve"> звіту про фінансові результати станом на останню звітну дату;</w:t>
      </w:r>
    </w:p>
    <w:p w14:paraId="3E7F3A9C" w14:textId="77777777" w:rsidR="009E1003" w:rsidRPr="000E0314" w:rsidRDefault="009E1003" w:rsidP="009E1003">
      <w:pPr>
        <w:pStyle w:val="a3"/>
        <w:spacing w:before="0" w:beforeAutospacing="0" w:after="0" w:afterAutospacing="0"/>
        <w:jc w:val="both"/>
      </w:pPr>
      <w:r w:rsidRPr="000E0314">
        <w:rPr>
          <w:lang w:val="uk-UA"/>
        </w:rPr>
        <w:t xml:space="preserve">-  Скан-копія </w:t>
      </w:r>
      <w:r w:rsidRPr="000E0314">
        <w:t>довідки</w:t>
      </w:r>
      <w:r w:rsidRPr="000E0314">
        <w:rPr>
          <w:lang w:val="uk-UA"/>
        </w:rPr>
        <w:t xml:space="preserve"> </w:t>
      </w:r>
      <w:r w:rsidRPr="000E0314">
        <w:t xml:space="preserve">з обслуговуючого банку про відсутність (наявність) заборгованості за кредитами, виданої не пізніше </w:t>
      </w:r>
      <w:r w:rsidRPr="000E0314">
        <w:rPr>
          <w:lang w:val="uk-UA"/>
        </w:rPr>
        <w:t>3</w:t>
      </w:r>
      <w:r w:rsidRPr="000E0314">
        <w:t>0 календарних днів до дати розкриття пропозицій.</w:t>
      </w:r>
    </w:p>
    <w:p w14:paraId="31F85B46" w14:textId="77777777" w:rsidR="009E1003" w:rsidRPr="00B03528" w:rsidRDefault="009E1003" w:rsidP="009E100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3D09">
        <w:rPr>
          <w:rFonts w:ascii="Times New Roman" w:eastAsia="Times New Roman" w:hAnsi="Times New Roman"/>
          <w:bCs/>
          <w:snapToGrid w:val="0"/>
          <w:color w:val="000000" w:themeColor="text1"/>
          <w:sz w:val="24"/>
          <w:szCs w:val="20"/>
          <w:lang w:val="uk-UA" w:eastAsia="ru-RU"/>
        </w:rPr>
        <w:t xml:space="preserve">2. </w:t>
      </w:r>
      <w:r>
        <w:rPr>
          <w:rFonts w:ascii="Times New Roman" w:eastAsia="Times New Roman" w:hAnsi="Times New Roman"/>
          <w:bCs/>
          <w:snapToGrid w:val="0"/>
          <w:color w:val="000000" w:themeColor="text1"/>
          <w:sz w:val="24"/>
          <w:szCs w:val="20"/>
          <w:lang w:val="uk-UA" w:eastAsia="ru-RU"/>
        </w:rPr>
        <w:t>Зведена д</w:t>
      </w:r>
      <w:r w:rsidRPr="00A83D09">
        <w:rPr>
          <w:rFonts w:ascii="Times New Roman" w:eastAsia="DejaVu Sans" w:hAnsi="Times New Roman"/>
          <w:bCs/>
          <w:color w:val="000000" w:themeColor="text1"/>
          <w:kern w:val="2"/>
          <w:sz w:val="24"/>
          <w:szCs w:val="24"/>
          <w:lang w:val="uk-UA" w:eastAsia="hi-IN" w:bidi="hi-IN"/>
        </w:rPr>
        <w:t>овід</w:t>
      </w:r>
      <w:r w:rsidRPr="0039575E">
        <w:rPr>
          <w:rFonts w:ascii="Times New Roman" w:eastAsia="DejaVu Sans" w:hAnsi="Times New Roman"/>
          <w:bCs/>
          <w:color w:val="000000" w:themeColor="text1"/>
          <w:kern w:val="2"/>
          <w:sz w:val="24"/>
          <w:szCs w:val="24"/>
          <w:lang w:val="uk-UA" w:eastAsia="hi-IN" w:bidi="hi-IN"/>
        </w:rPr>
        <w:t>ка</w:t>
      </w:r>
      <w:r w:rsidRPr="00A83D09">
        <w:rPr>
          <w:rFonts w:ascii="Times New Roman" w:eastAsia="DejaVu Sans" w:hAnsi="Times New Roman"/>
          <w:bCs/>
          <w:color w:val="000000" w:themeColor="text1"/>
          <w:kern w:val="2"/>
          <w:sz w:val="24"/>
          <w:szCs w:val="24"/>
          <w:lang w:val="uk-UA" w:eastAsia="hi-IN" w:bidi="hi-IN"/>
        </w:rPr>
        <w:t xml:space="preserve"> (в довільній формі) з зазначенням інформації про відсутність підстав у відмові в участі у процедурі закупівлі, визначених у пунктах частині пе</w:t>
      </w:r>
      <w:r>
        <w:rPr>
          <w:rFonts w:ascii="Times New Roman" w:eastAsia="DejaVu Sans" w:hAnsi="Times New Roman"/>
          <w:bCs/>
          <w:color w:val="000000" w:themeColor="text1"/>
          <w:kern w:val="2"/>
          <w:sz w:val="24"/>
          <w:szCs w:val="24"/>
          <w:lang w:val="uk-UA" w:eastAsia="hi-IN" w:bidi="hi-IN"/>
        </w:rPr>
        <w:t>ршій та другій статті 17 Закону</w:t>
      </w:r>
      <w:r>
        <w:rPr>
          <w:rFonts w:ascii="Times New Roman" w:eastAsia="Times New Roman" w:hAnsi="Times New Roman"/>
          <w:snapToGrid w:val="0"/>
          <w:color w:val="000000" w:themeColor="text1"/>
          <w:sz w:val="24"/>
          <w:szCs w:val="20"/>
          <w:lang w:eastAsia="ru-RU"/>
        </w:rPr>
        <w:t xml:space="preserve">. </w:t>
      </w:r>
      <w:r w:rsidRPr="00B03528">
        <w:rPr>
          <w:rFonts w:ascii="Times New Roman" w:hAnsi="Times New Roman"/>
          <w:color w:val="000000" w:themeColor="text1"/>
          <w:sz w:val="24"/>
          <w:szCs w:val="24"/>
        </w:rPr>
        <w:t>Учасник не надає інформацію</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якщо така інформація є публічною</w:t>
      </w:r>
      <w:r w:rsidRPr="00B03528">
        <w:rPr>
          <w:rFonts w:ascii="Times New Roman" w:hAnsi="Times New Roman"/>
          <w:color w:val="000000" w:themeColor="text1"/>
          <w:sz w:val="24"/>
          <w:szCs w:val="24"/>
          <w:lang w:val="uk-UA"/>
        </w:rPr>
        <w:t>,</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14:paraId="1FD255C9" w14:textId="77777777" w:rsidR="009E1003" w:rsidRPr="00506DE8" w:rsidRDefault="009E1003" w:rsidP="009E1003">
      <w:pPr>
        <w:autoSpaceDE w:val="0"/>
        <w:autoSpaceDN w:val="0"/>
        <w:adjustRightInd w:val="0"/>
        <w:spacing w:before="20" w:after="20" w:line="240" w:lineRule="auto"/>
        <w:ind w:right="22"/>
        <w:jc w:val="both"/>
        <w:rPr>
          <w:rFonts w:ascii="Times New Roman" w:eastAsia="Times New Roman" w:hAnsi="Times New Roman"/>
          <w:snapToGrid w:val="0"/>
          <w:color w:val="FF0000"/>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w:t>
      </w:r>
      <w:r>
        <w:rPr>
          <w:rFonts w:ascii="Times New Roman" w:eastAsia="Times New Roman" w:hAnsi="Times New Roman"/>
          <w:snapToGrid w:val="0"/>
          <w:color w:val="000000" w:themeColor="text1"/>
          <w:sz w:val="24"/>
          <w:szCs w:val="24"/>
          <w:lang w:val="uk-UA" w:eastAsia="ru-RU"/>
        </w:rPr>
        <w:t xml:space="preserve">зборів </w:t>
      </w:r>
      <w:r>
        <w:rPr>
          <w:rFonts w:ascii="Times New Roman" w:eastAsia="Times New Roman" w:hAnsi="Times New Roman"/>
          <w:snapToGrid w:val="0"/>
          <w:color w:val="000000" w:themeColor="text1"/>
          <w:sz w:val="24"/>
          <w:szCs w:val="24"/>
          <w:lang w:eastAsia="ru-RU"/>
        </w:rPr>
        <w:t>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506DE8">
        <w:rPr>
          <w:rFonts w:ascii="Times New Roman" w:eastAsia="Times New Roman" w:hAnsi="Times New Roman"/>
          <w:snapToGrid w:val="0"/>
          <w:color w:val="000000" w:themeColor="text1"/>
          <w:sz w:val="24"/>
          <w:szCs w:val="20"/>
          <w:highlight w:val="yellow"/>
          <w:lang w:eastAsia="ru-RU"/>
        </w:rPr>
        <w:t xml:space="preserve"> </w:t>
      </w:r>
    </w:p>
    <w:p w14:paraId="6331D330" w14:textId="77777777" w:rsidR="009E1003" w:rsidRDefault="009E1003" w:rsidP="009E1003">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p>
    <w:p w14:paraId="097FCA1B" w14:textId="77777777" w:rsidR="009E1003" w:rsidRDefault="009E1003" w:rsidP="009E1003">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14:paraId="06793658" w14:textId="77777777" w:rsidR="009E1003" w:rsidRDefault="009E1003" w:rsidP="009E1003">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14:paraId="73267AD9" w14:textId="77777777" w:rsidR="009E1003" w:rsidRDefault="009E1003" w:rsidP="009E1003">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14:paraId="2643CF78" w14:textId="77777777" w:rsidR="009E1003" w:rsidRDefault="009E1003" w:rsidP="009E1003">
      <w:pPr>
        <w:tabs>
          <w:tab w:val="left" w:pos="993"/>
        </w:tabs>
        <w:spacing w:after="0" w:line="240" w:lineRule="auto"/>
        <w:contextualSpacing/>
        <w:jc w:val="both"/>
        <w:rPr>
          <w:rFonts w:ascii="Times New Roman" w:hAnsi="Times New Roman"/>
          <w:bCs/>
          <w:iCs/>
          <w:color w:val="000000"/>
          <w:sz w:val="24"/>
          <w:szCs w:val="24"/>
        </w:rPr>
      </w:pPr>
      <w:r>
        <w:rPr>
          <w:rFonts w:ascii="Times New Roman" w:hAnsi="Times New Roman"/>
          <w:bCs/>
          <w:iCs/>
          <w:sz w:val="24"/>
          <w:szCs w:val="24"/>
        </w:rPr>
        <w:t>5.</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14:paraId="127AF328" w14:textId="77777777" w:rsidR="009E1003" w:rsidRPr="0016086E" w:rsidRDefault="009E1003" w:rsidP="009E100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r w:rsidRPr="0016086E">
        <w:rPr>
          <w:rFonts w:ascii="Times New Roman" w:eastAsia="Times New Roman" w:hAnsi="Times New Roman" w:cs="Times New Roman"/>
          <w:sz w:val="24"/>
          <w:szCs w:val="24"/>
          <w:lang w:val="uk-UA" w:eastAsia="ru-RU"/>
        </w:rPr>
        <w:t>Погоджені технічні вимоги до</w:t>
      </w:r>
      <w:r>
        <w:rPr>
          <w:rFonts w:ascii="Times New Roman" w:eastAsia="Times New Roman" w:hAnsi="Times New Roman" w:cs="Times New Roman"/>
          <w:sz w:val="24"/>
          <w:szCs w:val="24"/>
          <w:lang w:val="uk-UA" w:eastAsia="ru-RU"/>
        </w:rPr>
        <w:t xml:space="preserve"> </w:t>
      </w:r>
      <w:r w:rsidRPr="0016086E">
        <w:rPr>
          <w:rFonts w:ascii="Times New Roman" w:eastAsia="Times New Roman" w:hAnsi="Times New Roman" w:cs="Times New Roman"/>
          <w:sz w:val="24"/>
          <w:szCs w:val="24"/>
          <w:lang w:val="uk-UA" w:eastAsia="ru-RU"/>
        </w:rPr>
        <w:t>предмету закупівлі та всі необхідні документи, що вимагаються технічними вимогами</w:t>
      </w:r>
      <w:r w:rsidRPr="00A478B6">
        <w:rPr>
          <w:rFonts w:ascii="Times New Roman" w:eastAsia="Times New Roman" w:hAnsi="Times New Roman" w:cs="Times New Roman"/>
          <w:sz w:val="24"/>
          <w:szCs w:val="24"/>
          <w:lang w:val="uk-UA" w:eastAsia="ru-RU"/>
        </w:rPr>
        <w:t xml:space="preserve"> (</w:t>
      </w:r>
      <w:r w:rsidRPr="0016086E">
        <w:rPr>
          <w:rFonts w:ascii="Times New Roman" w:eastAsia="Times New Roman" w:hAnsi="Times New Roman" w:cs="Times New Roman"/>
          <w:sz w:val="24"/>
          <w:szCs w:val="24"/>
          <w:lang w:val="uk-UA" w:eastAsia="ru-RU"/>
        </w:rPr>
        <w:t xml:space="preserve">згідно з Додатком </w:t>
      </w:r>
      <w:r w:rsidRPr="00A478B6">
        <w:rPr>
          <w:rFonts w:ascii="Times New Roman" w:eastAsia="Times New Roman" w:hAnsi="Times New Roman" w:cs="Times New Roman"/>
          <w:sz w:val="24"/>
          <w:szCs w:val="24"/>
          <w:lang w:val="uk-UA" w:eastAsia="ru-RU"/>
        </w:rPr>
        <w:t>№</w:t>
      </w:r>
      <w:r w:rsidRPr="0016086E">
        <w:rPr>
          <w:rFonts w:ascii="Times New Roman" w:eastAsia="Times New Roman" w:hAnsi="Times New Roman" w:cs="Times New Roman"/>
          <w:sz w:val="24"/>
          <w:szCs w:val="24"/>
          <w:lang w:val="uk-UA" w:eastAsia="ru-RU"/>
        </w:rPr>
        <w:t xml:space="preserve">2 до </w:t>
      </w:r>
      <w:r w:rsidRPr="00A478B6">
        <w:rPr>
          <w:rFonts w:ascii="Times New Roman" w:eastAsia="Times New Roman" w:hAnsi="Times New Roman" w:cs="Times New Roman"/>
          <w:sz w:val="24"/>
          <w:szCs w:val="24"/>
          <w:lang w:val="uk-UA" w:eastAsia="ru-RU"/>
        </w:rPr>
        <w:t>цієї тендерної документації).</w:t>
      </w:r>
    </w:p>
    <w:p w14:paraId="11CF00BA" w14:textId="77777777" w:rsidR="009E1003" w:rsidRPr="008C5D29" w:rsidRDefault="009E1003" w:rsidP="009E1003">
      <w:pPr>
        <w:tabs>
          <w:tab w:val="left" w:pos="993"/>
        </w:tabs>
        <w:spacing w:after="0" w:line="240" w:lineRule="auto"/>
        <w:contextualSpacing/>
        <w:jc w:val="both"/>
        <w:rPr>
          <w:rFonts w:ascii="Times New Roman" w:hAnsi="Times New Roman"/>
          <w:bCs/>
          <w:color w:val="000000" w:themeColor="text1"/>
          <w:sz w:val="24"/>
          <w:szCs w:val="24"/>
          <w:lang w:val="uk-UA"/>
        </w:rPr>
      </w:pPr>
      <w:r w:rsidRPr="008C5D29">
        <w:rPr>
          <w:rFonts w:ascii="Times New Roman" w:eastAsia="DejaVu Sans" w:hAnsi="Times New Roman"/>
          <w:bCs/>
          <w:color w:val="000000" w:themeColor="text1"/>
          <w:kern w:val="2"/>
          <w:sz w:val="24"/>
          <w:szCs w:val="24"/>
          <w:lang w:val="uk-UA" w:eastAsia="hi-IN" w:bidi="hi-IN"/>
        </w:rPr>
        <w:t xml:space="preserve">7.  </w:t>
      </w:r>
      <w:r w:rsidRPr="008C5D29">
        <w:rPr>
          <w:rFonts w:ascii="Times New Roman" w:hAnsi="Times New Roman"/>
          <w:bCs/>
          <w:color w:val="000000" w:themeColor="text1"/>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4D5BA614" w14:textId="77777777" w:rsidR="009E1003" w:rsidRDefault="009E1003" w:rsidP="009E1003">
      <w:pPr>
        <w:pStyle w:val="ab"/>
      </w:pPr>
      <w:r>
        <w:rPr>
          <w:lang w:val="ru-RU"/>
        </w:rPr>
        <w:t xml:space="preserve">8. </w:t>
      </w:r>
      <w:r>
        <w:t xml:space="preserve">Лист – згода </w:t>
      </w:r>
      <w:r>
        <w:rPr>
          <w:bCs/>
          <w:color w:val="000000" w:themeColor="text1"/>
        </w:rPr>
        <w:t xml:space="preserve">(в довільній формі) </w:t>
      </w:r>
      <w:r>
        <w:t>щодо дозволу на обробку персональних даних.</w:t>
      </w:r>
    </w:p>
    <w:p w14:paraId="4FFF242F" w14:textId="77777777" w:rsidR="009E1003" w:rsidRDefault="009E1003" w:rsidP="009E1003">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uk-UA"/>
        </w:rPr>
        <w:t>9</w:t>
      </w:r>
      <w:r>
        <w:rPr>
          <w:rFonts w:ascii="Times New Roman" w:hAnsi="Times New Roman"/>
          <w:sz w:val="24"/>
          <w:szCs w:val="24"/>
        </w:rPr>
        <w:t xml:space="preserve">. Інші документи, передбачені цією тендерною документацією.     </w:t>
      </w:r>
    </w:p>
    <w:p w14:paraId="39C97B0A" w14:textId="77777777" w:rsidR="00802246" w:rsidRDefault="00802246" w:rsidP="00802246">
      <w:pPr>
        <w:shd w:val="clear" w:color="auto" w:fill="FFFFFF"/>
        <w:spacing w:after="0" w:line="240" w:lineRule="auto"/>
        <w:jc w:val="both"/>
        <w:rPr>
          <w:rFonts w:ascii="Times New Roman" w:eastAsia="Times New Roman" w:hAnsi="Times New Roman"/>
          <w:bCs/>
          <w:snapToGrid w:val="0"/>
          <w:sz w:val="24"/>
          <w:szCs w:val="20"/>
          <w:lang w:val="uk-UA" w:eastAsia="ru-RU"/>
        </w:rPr>
      </w:pPr>
      <w:r w:rsidRPr="00872D58">
        <w:rPr>
          <w:rFonts w:ascii="Times New Roman" w:eastAsia="Times New Roman" w:hAnsi="Times New Roman"/>
          <w:b/>
          <w:bCs/>
          <w:snapToGrid w:val="0"/>
          <w:sz w:val="24"/>
          <w:szCs w:val="20"/>
          <w:u w:val="single"/>
          <w:lang w:val="uk-UA" w:eastAsia="ru-RU"/>
        </w:rPr>
        <w:t xml:space="preserve">Переможець </w:t>
      </w:r>
      <w:r>
        <w:rPr>
          <w:rFonts w:ascii="Times New Roman" w:eastAsia="Times New Roman" w:hAnsi="Times New Roman"/>
          <w:b/>
          <w:bCs/>
          <w:snapToGrid w:val="0"/>
          <w:sz w:val="24"/>
          <w:szCs w:val="20"/>
          <w:u w:val="single"/>
          <w:lang w:val="uk-UA" w:eastAsia="ru-RU"/>
        </w:rPr>
        <w:t>процедури закупівлі</w:t>
      </w:r>
      <w:r>
        <w:rPr>
          <w:rFonts w:ascii="Times New Roman" w:eastAsia="Times New Roman" w:hAnsi="Times New Roman"/>
          <w:b/>
          <w:bCs/>
          <w:snapToGrid w:val="0"/>
          <w:sz w:val="24"/>
          <w:szCs w:val="20"/>
          <w:lang w:val="uk-UA" w:eastAsia="ru-RU"/>
        </w:rPr>
        <w:t xml:space="preserve"> </w:t>
      </w:r>
      <w:r w:rsidRPr="00872D58">
        <w:rPr>
          <w:rFonts w:ascii="Times New Roman" w:eastAsia="Times New Roman" w:hAnsi="Times New Roman"/>
          <w:bCs/>
          <w:snapToGrid w:val="0"/>
          <w:sz w:val="24"/>
          <w:szCs w:val="20"/>
          <w:lang w:val="uk-UA" w:eastAsia="ru-RU"/>
        </w:rPr>
        <w:t xml:space="preserve">у строк, що не перевищує </w:t>
      </w:r>
      <w:r>
        <w:rPr>
          <w:rFonts w:ascii="Times New Roman" w:eastAsia="Times New Roman" w:hAnsi="Times New Roman"/>
          <w:b/>
          <w:bCs/>
          <w:snapToGrid w:val="0"/>
          <w:sz w:val="24"/>
          <w:szCs w:val="20"/>
          <w:lang w:val="uk-UA" w:eastAsia="ru-RU"/>
        </w:rPr>
        <w:t>10 (десяти</w:t>
      </w:r>
      <w:r>
        <w:rPr>
          <w:rFonts w:ascii="Times New Roman" w:eastAsia="Times New Roman" w:hAnsi="Times New Roman"/>
          <w:bCs/>
          <w:snapToGrid w:val="0"/>
          <w:sz w:val="24"/>
          <w:szCs w:val="20"/>
          <w:lang w:val="uk-UA" w:eastAsia="ru-RU"/>
        </w:rPr>
        <w:t>)</w:t>
      </w:r>
      <w:r w:rsidRPr="00872D58">
        <w:rPr>
          <w:rFonts w:ascii="Times New Roman" w:eastAsia="Times New Roman" w:hAnsi="Times New Roman"/>
          <w:bCs/>
          <w:snapToGrid w:val="0"/>
          <w:sz w:val="24"/>
          <w:szCs w:val="20"/>
          <w:lang w:val="uk-UA" w:eastAsia="ru-RU"/>
        </w:rPr>
        <w:t xml:space="preserve"> днів з дати оприлюднення </w:t>
      </w:r>
      <w:r w:rsidRPr="00872D58">
        <w:rPr>
          <w:rFonts w:ascii="Times New Roman" w:eastAsia="Times New Roman" w:hAnsi="Times New Roman" w:cs="Times New Roman"/>
          <w:color w:val="000000"/>
          <w:sz w:val="24"/>
          <w:szCs w:val="24"/>
          <w:shd w:val="clear" w:color="auto" w:fill="FFFFFF"/>
          <w:lang w:val="uk-UA" w:eastAsia="ru-RU"/>
        </w:rPr>
        <w:t>в електронній системі закупі</w:t>
      </w:r>
      <w:r w:rsidRPr="00802246">
        <w:rPr>
          <w:rFonts w:ascii="Times New Roman" w:eastAsia="Times New Roman" w:hAnsi="Times New Roman" w:cs="Times New Roman"/>
          <w:color w:val="000000"/>
          <w:sz w:val="24"/>
          <w:szCs w:val="24"/>
          <w:shd w:val="clear" w:color="auto" w:fill="FFFFFF"/>
          <w:lang w:val="uk-UA" w:eastAsia="ru-RU"/>
        </w:rPr>
        <w:t xml:space="preserve">вель </w:t>
      </w:r>
      <w:r w:rsidRPr="00802246">
        <w:rPr>
          <w:rFonts w:ascii="Times New Roman" w:eastAsia="Times New Roman" w:hAnsi="Times New Roman"/>
          <w:bCs/>
          <w:snapToGrid w:val="0"/>
          <w:sz w:val="24"/>
          <w:szCs w:val="20"/>
          <w:lang w:val="uk-UA" w:eastAsia="ru-RU"/>
        </w:rPr>
        <w:t xml:space="preserve">повідомлення про намір укласти договір </w:t>
      </w:r>
      <w:r>
        <w:rPr>
          <w:rFonts w:ascii="Times New Roman" w:eastAsia="Times New Roman" w:hAnsi="Times New Roman"/>
          <w:bCs/>
          <w:snapToGrid w:val="0"/>
          <w:sz w:val="24"/>
          <w:szCs w:val="20"/>
          <w:lang w:val="uk-UA" w:eastAsia="ru-RU"/>
        </w:rPr>
        <w:t xml:space="preserve">про закупівлю </w:t>
      </w:r>
      <w:r w:rsidRPr="00802246">
        <w:rPr>
          <w:rFonts w:ascii="Times New Roman" w:eastAsia="Times New Roman" w:hAnsi="Times New Roman"/>
          <w:bCs/>
          <w:snapToGrid w:val="0"/>
          <w:sz w:val="24"/>
          <w:szCs w:val="20"/>
          <w:lang w:val="uk-UA" w:eastAsia="ru-RU"/>
        </w:rPr>
        <w:t xml:space="preserve">повинен надати замовнику </w:t>
      </w:r>
      <w:r w:rsidRPr="00802246">
        <w:rPr>
          <w:rFonts w:ascii="Times New Roman" w:eastAsia="Times New Roman" w:hAnsi="Times New Roman" w:cs="Times New Roman"/>
          <w:color w:val="000000"/>
          <w:sz w:val="24"/>
          <w:szCs w:val="24"/>
          <w:shd w:val="clear" w:color="auto" w:fill="FFFFFF"/>
          <w:lang w:val="uk-UA" w:eastAsia="ru-RU"/>
        </w:rPr>
        <w:t>документи шляхом оприлюднення їх в електронній системі закупівель</w:t>
      </w:r>
      <w:r>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Pr>
          <w:rFonts w:ascii="Times New Roman" w:eastAsia="Times New Roman" w:hAnsi="Times New Roman"/>
          <w:bCs/>
          <w:snapToGrid w:val="0"/>
          <w:sz w:val="24"/>
          <w:szCs w:val="20"/>
          <w:lang w:val="uk-UA" w:eastAsia="ru-RU"/>
        </w:rPr>
        <w:t>наступні документи:</w:t>
      </w:r>
    </w:p>
    <w:p w14:paraId="01820375" w14:textId="77777777" w:rsidR="00802246" w:rsidRDefault="00802246" w:rsidP="00802246">
      <w:pPr>
        <w:shd w:val="clear" w:color="auto" w:fill="FFFFFF"/>
        <w:spacing w:after="0" w:line="240" w:lineRule="auto"/>
        <w:jc w:val="both"/>
        <w:textAlignment w:val="baseline"/>
        <w:rPr>
          <w:i/>
          <w:lang w:val="uk-UA"/>
        </w:rPr>
      </w:pPr>
      <w:r>
        <w:rPr>
          <w:rFonts w:ascii="Times New Roman" w:eastAsia="Times New Roman" w:hAnsi="Times New Roman"/>
          <w:snapToGrid w:val="0"/>
          <w:sz w:val="24"/>
          <w:szCs w:val="24"/>
          <w:lang w:val="uk-UA" w:eastAsia="ru-RU"/>
        </w:rPr>
        <w:t>1. Д</w:t>
      </w:r>
      <w:r>
        <w:rPr>
          <w:rFonts w:ascii="Times New Roman" w:eastAsia="Times New Roman" w:hAnsi="Times New Roman" w:cs="Times New Roman"/>
          <w:color w:val="000000"/>
          <w:sz w:val="24"/>
          <w:szCs w:val="24"/>
          <w:shd w:val="clear" w:color="auto" w:fill="FFFFFF"/>
          <w:lang w:val="uk-UA"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val="uk-UA"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s="Times New Roman"/>
          <w:color w:val="000000"/>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п.5, 6 частини 1 ст.17 Закону;</w:t>
      </w:r>
      <w:r>
        <w:rPr>
          <w:i/>
          <w:lang w:val="uk-UA"/>
        </w:rPr>
        <w:t xml:space="preserve"> </w:t>
      </w:r>
    </w:p>
    <w:p w14:paraId="73CB444A"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5807D234" w14:textId="77777777" w:rsidR="00802246" w:rsidRDefault="00802246" w:rsidP="00802246">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Pr>
          <w:lang w:val="uk-UA"/>
        </w:rPr>
        <w:t xml:space="preserve"> </w:t>
      </w:r>
      <w:r>
        <w:rPr>
          <w:rFonts w:ascii="Times New Roman" w:hAnsi="Times New Roman" w:cs="Times New Roman"/>
          <w:sz w:val="24"/>
          <w:szCs w:val="24"/>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17FBEB" w14:textId="77777777" w:rsidR="00802246" w:rsidRDefault="00802246" w:rsidP="00802246">
      <w:pPr>
        <w:shd w:val="clear" w:color="auto" w:fill="FFFFFF"/>
        <w:spacing w:after="0" w:line="240" w:lineRule="auto"/>
        <w:jc w:val="both"/>
        <w:textAlignment w:val="baseline"/>
        <w:rPr>
          <w:i/>
          <w:lang w:val="uk-UA"/>
        </w:rPr>
      </w:pP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Pr>
          <w:i/>
          <w:lang w:val="uk-UA"/>
        </w:rPr>
        <w:t xml:space="preserve"> </w:t>
      </w:r>
    </w:p>
    <w:p w14:paraId="162836D9"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1FCCD975"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cs="Times New Roman"/>
          <w:i/>
          <w:color w:val="000000"/>
          <w:sz w:val="24"/>
          <w:szCs w:val="24"/>
          <w:lang w:val="uk-UA" w:eastAsia="ru-RU"/>
        </w:rPr>
        <w:t xml:space="preserve">Довідка підтверджує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p>
    <w:p w14:paraId="10BF20F1"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або </w:t>
      </w:r>
    </w:p>
    <w:p w14:paraId="0F5F8350"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cs="Times New Roman"/>
          <w:i/>
          <w:color w:val="000000"/>
          <w:sz w:val="24"/>
          <w:szCs w:val="24"/>
          <w:lang w:val="uk-UA" w:eastAsia="ru-RU"/>
        </w:rPr>
        <w:t>Інформація підтверджує відсутність підстави, передбаченої абзацом 2 ч. 2 ст. 17 Закону.</w:t>
      </w:r>
    </w:p>
    <w:p w14:paraId="5E3D4BA8"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708C63B0"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Pr>
          <w:rFonts w:ascii="Times New Roman" w:eastAsia="DejaVu Sans" w:hAnsi="Times New Roman"/>
          <w:bCs/>
          <w:kern w:val="2"/>
          <w:sz w:val="24"/>
          <w:szCs w:val="24"/>
          <w:lang w:eastAsia="hi-IN" w:bidi="hi-IN"/>
        </w:rPr>
        <w:t>. Остаточну цінову пропозицію (за результатами аукціону).</w:t>
      </w:r>
    </w:p>
    <w:p w14:paraId="54D95A36"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14:paraId="3166AC73" w14:textId="77777777" w:rsidR="00802246" w:rsidRDefault="00802246" w:rsidP="008022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val="uk-UA"/>
        </w:rPr>
        <w:t>Публічна і</w:t>
      </w:r>
      <w:r>
        <w:rPr>
          <w:rFonts w:ascii="Times New Roman" w:hAnsi="Times New Roman"/>
          <w:color w:val="000000" w:themeColor="text1"/>
          <w:sz w:val="24"/>
          <w:szCs w:val="24"/>
        </w:rPr>
        <w:t>нформаці</w:t>
      </w:r>
      <w:r>
        <w:rPr>
          <w:rFonts w:ascii="Times New Roman" w:hAnsi="Times New Roman"/>
          <w:color w:val="000000" w:themeColor="text1"/>
          <w:sz w:val="24"/>
          <w:szCs w:val="24"/>
          <w:lang w:val="uk-UA"/>
        </w:rPr>
        <w:t>я</w:t>
      </w:r>
      <w:r>
        <w:rPr>
          <w:rFonts w:ascii="Times New Roman" w:eastAsia="Times New Roman" w:hAnsi="Times New Roman" w:cs="Times New Roman"/>
          <w:color w:val="000000" w:themeColor="text1"/>
          <w:sz w:val="24"/>
          <w:szCs w:val="24"/>
          <w:lang w:val="uk-UA" w:eastAsia="ru-RU"/>
        </w:rPr>
        <w:t>, яка</w:t>
      </w:r>
      <w:r>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Pr>
          <w:rFonts w:ascii="Times New Roman" w:eastAsia="Times New Roman" w:hAnsi="Times New Roman" w:cs="Times New Roman"/>
          <w:color w:val="000000" w:themeColor="text1"/>
          <w:sz w:val="24"/>
          <w:szCs w:val="24"/>
          <w:lang w:val="uk-UA" w:eastAsia="ru-RU"/>
        </w:rPr>
        <w:t xml:space="preserve"> не надається </w:t>
      </w:r>
      <w:r>
        <w:rPr>
          <w:rFonts w:ascii="Times New Roman" w:hAnsi="Times New Roman"/>
          <w:color w:val="000000" w:themeColor="text1"/>
          <w:sz w:val="24"/>
          <w:szCs w:val="24"/>
        </w:rPr>
        <w:t>переможцем торгів</w:t>
      </w:r>
      <w:r>
        <w:rPr>
          <w:rFonts w:ascii="Times New Roman" w:eastAsia="Times New Roman" w:hAnsi="Times New Roman" w:cs="Times New Roman"/>
          <w:color w:val="000000" w:themeColor="text1"/>
          <w:sz w:val="24"/>
          <w:szCs w:val="24"/>
          <w:lang w:eastAsia="ru-RU"/>
        </w:rPr>
        <w:t>.</w:t>
      </w:r>
    </w:p>
    <w:p w14:paraId="4AF281A8"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14:paraId="5464E79E" w14:textId="77777777" w:rsidR="00802246" w:rsidRDefault="00802246" w:rsidP="0080224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Pr>
          <w:rFonts w:ascii="Times New Roman" w:eastAsia="Times New Roman" w:hAnsi="Times New Roman" w:cs="Times New Roman"/>
          <w:color w:val="000000" w:themeColor="text1"/>
          <w:sz w:val="24"/>
          <w:szCs w:val="24"/>
          <w:lang w:val="uk-UA" w:eastAsia="ru-RU"/>
        </w:rPr>
        <w:t>.</w:t>
      </w:r>
    </w:p>
    <w:p w14:paraId="3E166D38" w14:textId="77777777" w:rsidR="00802246" w:rsidRDefault="00802246" w:rsidP="00802246">
      <w:pPr>
        <w:autoSpaceDE w:val="0"/>
        <w:ind w:right="22"/>
        <w:jc w:val="both"/>
        <w:rPr>
          <w:rFonts w:ascii="Times New Roman" w:hAnsi="Times New Roman"/>
          <w:b/>
          <w:bCs/>
          <w:i/>
          <w:iCs/>
          <w:sz w:val="28"/>
          <w:szCs w:val="28"/>
        </w:rPr>
      </w:pPr>
    </w:p>
    <w:p w14:paraId="7D68C87E" w14:textId="77777777" w:rsidR="00802246" w:rsidRDefault="00802246" w:rsidP="00802246">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14:paraId="37E09118" w14:textId="77777777" w:rsidR="00802246" w:rsidRDefault="00802246" w:rsidP="00802246">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b/>
          <w:i/>
          <w:color w:val="000000"/>
          <w:sz w:val="24"/>
          <w:szCs w:val="24"/>
          <w:lang w:val="uk-UA" w:eastAsia="ru-RU"/>
        </w:rPr>
        <w:t>;</w:t>
      </w:r>
    </w:p>
    <w:p w14:paraId="3D2B215B" w14:textId="77777777" w:rsidR="00802246" w:rsidRDefault="00802246" w:rsidP="00802246">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3AAB7F85" w14:textId="77777777" w:rsidR="00802246" w:rsidRDefault="00802246" w:rsidP="00802246">
      <w:pPr>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6047D487" w14:textId="77777777" w:rsidR="00802246" w:rsidRPr="00B22268" w:rsidRDefault="00802246" w:rsidP="00802246">
      <w:pPr>
        <w:widowControl w:val="0"/>
        <w:spacing w:after="0" w:line="240" w:lineRule="auto"/>
        <w:contextualSpacing/>
        <w:jc w:val="right"/>
        <w:rPr>
          <w:rFonts w:ascii="Times New Roman" w:hAnsi="Times New Roman"/>
          <w:b/>
          <w:sz w:val="24"/>
          <w:szCs w:val="24"/>
          <w:lang w:eastAsia="uk-UA"/>
        </w:rPr>
      </w:pPr>
    </w:p>
    <w:p w14:paraId="28AA40BF" w14:textId="77777777" w:rsidR="00485AB2" w:rsidRDefault="00485AB2" w:rsidP="00F972F6">
      <w:pPr>
        <w:widowControl w:val="0"/>
        <w:spacing w:after="0" w:line="240" w:lineRule="auto"/>
        <w:contextualSpacing/>
        <w:jc w:val="right"/>
        <w:rPr>
          <w:rFonts w:ascii="Times New Roman" w:hAnsi="Times New Roman"/>
          <w:b/>
          <w:sz w:val="24"/>
          <w:szCs w:val="24"/>
          <w:lang w:eastAsia="uk-UA"/>
        </w:rPr>
      </w:pPr>
    </w:p>
    <w:p w14:paraId="5878F070"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2CD2E2AC"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30805FAB"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66A2827B"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2C12CE90"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3FA31648"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3EF1D20A"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325C2BAA"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529E7357"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73A310C5"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66018605"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282004D9"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53122BAB"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68DC07BD"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1A3DB97A" w14:textId="77777777" w:rsidR="003B7545" w:rsidRDefault="003B7545" w:rsidP="00227E56">
      <w:pPr>
        <w:widowControl w:val="0"/>
        <w:spacing w:after="0" w:line="240" w:lineRule="auto"/>
        <w:contextualSpacing/>
        <w:jc w:val="right"/>
        <w:rPr>
          <w:rFonts w:ascii="Times New Roman" w:hAnsi="Times New Roman"/>
          <w:b/>
          <w:sz w:val="28"/>
          <w:szCs w:val="28"/>
          <w:lang w:eastAsia="uk-UA"/>
        </w:rPr>
      </w:pPr>
    </w:p>
    <w:p w14:paraId="3513AB85" w14:textId="77777777" w:rsidR="009E1003" w:rsidRDefault="009E1003" w:rsidP="00227E56">
      <w:pPr>
        <w:widowControl w:val="0"/>
        <w:spacing w:after="0" w:line="240" w:lineRule="auto"/>
        <w:contextualSpacing/>
        <w:jc w:val="right"/>
        <w:rPr>
          <w:rFonts w:ascii="Times New Roman" w:hAnsi="Times New Roman"/>
          <w:b/>
          <w:sz w:val="28"/>
          <w:szCs w:val="28"/>
          <w:lang w:eastAsia="uk-UA"/>
        </w:rPr>
      </w:pPr>
    </w:p>
    <w:p w14:paraId="4EA7EDC0" w14:textId="77777777" w:rsidR="009E1003" w:rsidRDefault="009E1003" w:rsidP="00227E56">
      <w:pPr>
        <w:widowControl w:val="0"/>
        <w:spacing w:after="0" w:line="240" w:lineRule="auto"/>
        <w:contextualSpacing/>
        <w:jc w:val="right"/>
        <w:rPr>
          <w:rFonts w:ascii="Times New Roman" w:hAnsi="Times New Roman"/>
          <w:b/>
          <w:sz w:val="28"/>
          <w:szCs w:val="28"/>
          <w:lang w:eastAsia="uk-UA"/>
        </w:rPr>
      </w:pPr>
    </w:p>
    <w:p w14:paraId="1B58AFD3" w14:textId="77777777" w:rsidR="009E1003" w:rsidRDefault="009E1003" w:rsidP="00227E56">
      <w:pPr>
        <w:widowControl w:val="0"/>
        <w:spacing w:after="0" w:line="240" w:lineRule="auto"/>
        <w:contextualSpacing/>
        <w:jc w:val="right"/>
        <w:rPr>
          <w:rFonts w:ascii="Times New Roman" w:hAnsi="Times New Roman"/>
          <w:b/>
          <w:sz w:val="28"/>
          <w:szCs w:val="28"/>
          <w:lang w:eastAsia="uk-UA"/>
        </w:rPr>
      </w:pPr>
    </w:p>
    <w:p w14:paraId="345DF9A9" w14:textId="77777777" w:rsidR="009E1003" w:rsidRDefault="009E1003" w:rsidP="00227E56">
      <w:pPr>
        <w:widowControl w:val="0"/>
        <w:spacing w:after="0" w:line="240" w:lineRule="auto"/>
        <w:contextualSpacing/>
        <w:jc w:val="right"/>
        <w:rPr>
          <w:rFonts w:ascii="Times New Roman" w:hAnsi="Times New Roman"/>
          <w:b/>
          <w:sz w:val="28"/>
          <w:szCs w:val="28"/>
          <w:lang w:eastAsia="uk-UA"/>
        </w:rPr>
      </w:pPr>
    </w:p>
    <w:p w14:paraId="143F913A" w14:textId="77777777" w:rsidR="009E1003" w:rsidRDefault="009E1003" w:rsidP="00227E56">
      <w:pPr>
        <w:widowControl w:val="0"/>
        <w:spacing w:after="0" w:line="240" w:lineRule="auto"/>
        <w:contextualSpacing/>
        <w:jc w:val="right"/>
        <w:rPr>
          <w:rFonts w:ascii="Times New Roman" w:hAnsi="Times New Roman"/>
          <w:b/>
          <w:sz w:val="28"/>
          <w:szCs w:val="28"/>
          <w:lang w:eastAsia="uk-UA"/>
        </w:rPr>
      </w:pPr>
    </w:p>
    <w:p w14:paraId="65B326D3" w14:textId="77777777" w:rsidR="009E1003" w:rsidRDefault="009E1003" w:rsidP="00227E56">
      <w:pPr>
        <w:widowControl w:val="0"/>
        <w:spacing w:after="0" w:line="240" w:lineRule="auto"/>
        <w:contextualSpacing/>
        <w:jc w:val="right"/>
        <w:rPr>
          <w:rFonts w:ascii="Times New Roman" w:hAnsi="Times New Roman"/>
          <w:b/>
          <w:sz w:val="28"/>
          <w:szCs w:val="28"/>
          <w:lang w:eastAsia="uk-UA"/>
        </w:rPr>
      </w:pPr>
    </w:p>
    <w:p w14:paraId="24E554CE" w14:textId="77777777" w:rsidR="009E1003" w:rsidRDefault="009E1003" w:rsidP="00227E56">
      <w:pPr>
        <w:widowControl w:val="0"/>
        <w:spacing w:after="0" w:line="240" w:lineRule="auto"/>
        <w:contextualSpacing/>
        <w:jc w:val="right"/>
        <w:rPr>
          <w:rFonts w:ascii="Times New Roman" w:hAnsi="Times New Roman"/>
          <w:b/>
          <w:sz w:val="28"/>
          <w:szCs w:val="28"/>
          <w:lang w:eastAsia="uk-UA"/>
        </w:rPr>
      </w:pPr>
    </w:p>
    <w:p w14:paraId="0CF328BF" w14:textId="77777777" w:rsidR="009E1003" w:rsidRDefault="009E1003" w:rsidP="00227E56">
      <w:pPr>
        <w:widowControl w:val="0"/>
        <w:spacing w:after="0" w:line="240" w:lineRule="auto"/>
        <w:contextualSpacing/>
        <w:jc w:val="right"/>
        <w:rPr>
          <w:rFonts w:ascii="Times New Roman" w:hAnsi="Times New Roman"/>
          <w:b/>
          <w:sz w:val="28"/>
          <w:szCs w:val="28"/>
          <w:lang w:eastAsia="uk-UA"/>
        </w:rPr>
      </w:pPr>
    </w:p>
    <w:p w14:paraId="676EECEB" w14:textId="77777777" w:rsidR="009E1003" w:rsidRDefault="009E1003" w:rsidP="00227E56">
      <w:pPr>
        <w:widowControl w:val="0"/>
        <w:spacing w:after="0" w:line="240" w:lineRule="auto"/>
        <w:contextualSpacing/>
        <w:jc w:val="right"/>
        <w:rPr>
          <w:rFonts w:ascii="Times New Roman" w:hAnsi="Times New Roman"/>
          <w:b/>
          <w:sz w:val="28"/>
          <w:szCs w:val="28"/>
          <w:lang w:eastAsia="uk-UA"/>
        </w:rPr>
      </w:pPr>
    </w:p>
    <w:p w14:paraId="2583E2CB" w14:textId="77777777" w:rsidR="009E1003" w:rsidRDefault="009E1003" w:rsidP="00227E56">
      <w:pPr>
        <w:widowControl w:val="0"/>
        <w:spacing w:after="0" w:line="240" w:lineRule="auto"/>
        <w:contextualSpacing/>
        <w:jc w:val="right"/>
        <w:rPr>
          <w:rFonts w:ascii="Times New Roman" w:hAnsi="Times New Roman"/>
          <w:b/>
          <w:sz w:val="28"/>
          <w:szCs w:val="28"/>
          <w:lang w:eastAsia="uk-UA"/>
        </w:rPr>
      </w:pPr>
    </w:p>
    <w:p w14:paraId="2D621ECD" w14:textId="77777777" w:rsidR="002076E6" w:rsidRDefault="002076E6" w:rsidP="00227E56">
      <w:pPr>
        <w:widowControl w:val="0"/>
        <w:spacing w:after="0" w:line="240" w:lineRule="auto"/>
        <w:contextualSpacing/>
        <w:jc w:val="right"/>
        <w:rPr>
          <w:rFonts w:ascii="Times New Roman" w:hAnsi="Times New Roman"/>
          <w:b/>
          <w:sz w:val="28"/>
          <w:szCs w:val="28"/>
          <w:lang w:eastAsia="uk-UA"/>
        </w:rPr>
      </w:pPr>
    </w:p>
    <w:p w14:paraId="610E3D2E" w14:textId="77777777" w:rsidR="002076E6" w:rsidRDefault="002076E6" w:rsidP="00227E56">
      <w:pPr>
        <w:widowControl w:val="0"/>
        <w:spacing w:after="0" w:line="240" w:lineRule="auto"/>
        <w:contextualSpacing/>
        <w:jc w:val="right"/>
        <w:rPr>
          <w:rFonts w:ascii="Times New Roman" w:hAnsi="Times New Roman"/>
          <w:b/>
          <w:sz w:val="28"/>
          <w:szCs w:val="28"/>
          <w:lang w:eastAsia="uk-UA"/>
        </w:rPr>
      </w:pPr>
    </w:p>
    <w:p w14:paraId="2682B362" w14:textId="284458C5"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t>Додаток №2</w:t>
      </w:r>
    </w:p>
    <w:p w14:paraId="7F2881D3" w14:textId="77777777"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14:paraId="500989F1" w14:textId="77777777"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14:paraId="18FDB9FF" w14:textId="77777777"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14:paraId="58D51E23" w14:textId="77777777" w:rsidR="00AD2CD2" w:rsidRDefault="00AD2CD2" w:rsidP="00227E56">
      <w:pPr>
        <w:pStyle w:val="31"/>
        <w:ind w:firstLine="360"/>
        <w:jc w:val="center"/>
        <w:rPr>
          <w:rStyle w:val="a9"/>
          <w:szCs w:val="24"/>
          <w:lang w:val="ru-RU"/>
        </w:rPr>
      </w:pPr>
    </w:p>
    <w:p w14:paraId="0C86DCAB" w14:textId="77777777" w:rsidR="009E1003" w:rsidRPr="009E1003" w:rsidRDefault="009E1003" w:rsidP="009E1003">
      <w:pPr>
        <w:ind w:firstLine="709"/>
        <w:jc w:val="both"/>
        <w:rPr>
          <w:rFonts w:ascii="Times New Roman" w:hAnsi="Times New Roman" w:cs="Times New Roman"/>
          <w:sz w:val="24"/>
          <w:szCs w:val="24"/>
          <w:lang w:val="uk-UA"/>
        </w:rPr>
      </w:pPr>
      <w:r w:rsidRPr="009E1003">
        <w:rPr>
          <w:rFonts w:ascii="Times New Roman" w:hAnsi="Times New Roman" w:cs="Times New Roman"/>
          <w:sz w:val="24"/>
          <w:szCs w:val="24"/>
          <w:lang w:val="uk-UA"/>
        </w:rPr>
        <w:t>Обов’язкове особисте страхування від нещасних випадків на транспорті 722 особи.</w:t>
      </w:r>
    </w:p>
    <w:p w14:paraId="2CCC56E7" w14:textId="77777777" w:rsidR="009E1003" w:rsidRPr="009E1003" w:rsidRDefault="009E1003" w:rsidP="009E1003">
      <w:pPr>
        <w:ind w:firstLine="709"/>
        <w:rPr>
          <w:rFonts w:ascii="Times New Roman" w:hAnsi="Times New Roman" w:cs="Times New Roman"/>
          <w:b/>
          <w:sz w:val="24"/>
          <w:szCs w:val="24"/>
          <w:lang w:val="uk-UA"/>
        </w:rPr>
      </w:pPr>
      <w:r w:rsidRPr="009E1003">
        <w:rPr>
          <w:rFonts w:ascii="Times New Roman" w:hAnsi="Times New Roman" w:cs="Times New Roman"/>
          <w:sz w:val="24"/>
          <w:szCs w:val="24"/>
          <w:lang w:val="uk-UA"/>
        </w:rPr>
        <w:t>Строк дії страхового захисту – 1 календарний рік.</w:t>
      </w:r>
    </w:p>
    <w:p w14:paraId="34D81500" w14:textId="77777777" w:rsidR="009E1003" w:rsidRPr="009E1003" w:rsidRDefault="009E1003" w:rsidP="009E1003">
      <w:pPr>
        <w:tabs>
          <w:tab w:val="left" w:pos="3225"/>
        </w:tabs>
        <w:jc w:val="both"/>
        <w:rPr>
          <w:rFonts w:ascii="Times New Roman" w:hAnsi="Times New Roman" w:cs="Times New Roman"/>
          <w:b/>
          <w:sz w:val="24"/>
          <w:szCs w:val="24"/>
          <w:lang w:val="uk-UA"/>
        </w:rPr>
      </w:pPr>
      <w:r w:rsidRPr="009E1003">
        <w:rPr>
          <w:rFonts w:ascii="Times New Roman" w:hAnsi="Times New Roman" w:cs="Times New Roman"/>
          <w:b/>
          <w:sz w:val="24"/>
          <w:szCs w:val="24"/>
          <w:lang w:val="uk-UA"/>
        </w:rPr>
        <w:t>Учасник у складі пропозиції повинен надати:</w:t>
      </w:r>
    </w:p>
    <w:p w14:paraId="60AA70A6" w14:textId="77777777" w:rsidR="009E1003" w:rsidRPr="009E1003" w:rsidRDefault="009E1003" w:rsidP="009E1003">
      <w:pPr>
        <w:tabs>
          <w:tab w:val="left" w:pos="3225"/>
        </w:tabs>
        <w:jc w:val="both"/>
        <w:rPr>
          <w:rFonts w:ascii="Times New Roman" w:hAnsi="Times New Roman" w:cs="Times New Roman"/>
          <w:b/>
          <w:sz w:val="24"/>
          <w:szCs w:val="24"/>
          <w:lang w:val="uk-UA"/>
        </w:rPr>
      </w:pPr>
    </w:p>
    <w:p w14:paraId="05B06D5F" w14:textId="77777777" w:rsidR="009E1003" w:rsidRPr="009E1003" w:rsidRDefault="009E1003" w:rsidP="00D174A7">
      <w:pPr>
        <w:numPr>
          <w:ilvl w:val="0"/>
          <w:numId w:val="4"/>
        </w:numPr>
        <w:tabs>
          <w:tab w:val="left" w:pos="426"/>
        </w:tabs>
        <w:spacing w:after="0" w:line="240" w:lineRule="auto"/>
        <w:ind w:left="426"/>
        <w:jc w:val="both"/>
        <w:rPr>
          <w:rFonts w:ascii="Times New Roman" w:hAnsi="Times New Roman" w:cs="Times New Roman"/>
          <w:sz w:val="24"/>
          <w:szCs w:val="24"/>
          <w:lang w:val="uk-UA"/>
        </w:rPr>
      </w:pPr>
      <w:r w:rsidRPr="009E1003">
        <w:rPr>
          <w:rFonts w:ascii="Times New Roman" w:hAnsi="Times New Roman" w:cs="Times New Roman"/>
          <w:sz w:val="24"/>
          <w:szCs w:val="24"/>
          <w:lang w:val="uk-UA"/>
        </w:rPr>
        <w:t>Інформаційна довідка в довільній формі щодо наявності досвіду виконання аналогічних договорів (не менше 2-ох), укладені не раніше 2019р. та їх скан копії.</w:t>
      </w:r>
    </w:p>
    <w:p w14:paraId="5C60798D" w14:textId="77777777" w:rsidR="009E1003" w:rsidRPr="009E1003" w:rsidRDefault="009E1003" w:rsidP="00D174A7">
      <w:pPr>
        <w:numPr>
          <w:ilvl w:val="0"/>
          <w:numId w:val="5"/>
        </w:numPr>
        <w:tabs>
          <w:tab w:val="left" w:pos="426"/>
        </w:tabs>
        <w:spacing w:after="0" w:line="240" w:lineRule="auto"/>
        <w:ind w:left="1134" w:hanging="283"/>
        <w:jc w:val="both"/>
        <w:rPr>
          <w:rFonts w:ascii="Times New Roman" w:hAnsi="Times New Roman" w:cs="Times New Roman"/>
          <w:sz w:val="24"/>
          <w:szCs w:val="24"/>
          <w:lang w:val="uk-UA"/>
        </w:rPr>
      </w:pPr>
      <w:r w:rsidRPr="009E1003">
        <w:rPr>
          <w:rFonts w:ascii="Times New Roman" w:hAnsi="Times New Roman" w:cs="Times New Roman"/>
          <w:sz w:val="24"/>
          <w:szCs w:val="24"/>
          <w:lang w:val="uk-UA"/>
        </w:rPr>
        <w:t>На підтвердження надаються відгуки (2 або більше) від замовника аналогічних послуг, зазначені в наданій учасником довідці, з наступною інформацією: дата та номер договору, кількості ЗО (не менше 400 ЗО по одному з цих договорів), та інформації про належне виконання договору.</w:t>
      </w:r>
    </w:p>
    <w:p w14:paraId="7C23FE38" w14:textId="77777777" w:rsidR="009E1003" w:rsidRPr="009E1003" w:rsidRDefault="009E1003" w:rsidP="00D174A7">
      <w:pPr>
        <w:numPr>
          <w:ilvl w:val="0"/>
          <w:numId w:val="4"/>
        </w:numPr>
        <w:spacing w:after="0" w:line="240" w:lineRule="auto"/>
        <w:ind w:left="426" w:right="-30" w:hanging="426"/>
        <w:jc w:val="both"/>
        <w:rPr>
          <w:rFonts w:ascii="Times New Roman" w:hAnsi="Times New Roman" w:cs="Times New Roman"/>
          <w:snapToGrid w:val="0"/>
          <w:sz w:val="24"/>
          <w:szCs w:val="24"/>
          <w:lang w:val="uk-UA"/>
        </w:rPr>
      </w:pPr>
      <w:r w:rsidRPr="009E1003">
        <w:rPr>
          <w:rFonts w:ascii="Times New Roman" w:hAnsi="Times New Roman" w:cs="Times New Roman"/>
          <w:snapToGrid w:val="0"/>
          <w:sz w:val="24"/>
          <w:szCs w:val="24"/>
          <w:lang w:val="uk-UA"/>
        </w:rPr>
        <w:t>Документ, виданий не раніше 01.08.2021р. Національним банком України, за результатами аналізу звітності Учасника за 2020р., що підтверджує дотримання Учасником умов забезпечення платоспроможності, передбачених розділом ІІІ Закону України від 07.03.1996 № 85/96-ВР «Про страхування».</w:t>
      </w:r>
    </w:p>
    <w:p w14:paraId="0BDCAF0C" w14:textId="77777777" w:rsidR="009E1003" w:rsidRPr="009E1003" w:rsidRDefault="009E1003" w:rsidP="00D174A7">
      <w:pPr>
        <w:numPr>
          <w:ilvl w:val="0"/>
          <w:numId w:val="4"/>
        </w:numPr>
        <w:spacing w:after="0" w:line="240" w:lineRule="auto"/>
        <w:ind w:left="426" w:right="-30" w:hanging="426"/>
        <w:jc w:val="both"/>
        <w:rPr>
          <w:rFonts w:ascii="Times New Roman" w:hAnsi="Times New Roman" w:cs="Times New Roman"/>
          <w:sz w:val="24"/>
          <w:szCs w:val="24"/>
          <w:lang w:val="uk-UA"/>
        </w:rPr>
      </w:pPr>
      <w:r w:rsidRPr="009E1003">
        <w:rPr>
          <w:rFonts w:ascii="Times New Roman" w:hAnsi="Times New Roman" w:cs="Times New Roman"/>
          <w:sz w:val="24"/>
          <w:szCs w:val="24"/>
          <w:lang w:val="uk-UA"/>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9E1003">
        <w:rPr>
          <w:rFonts w:ascii="Times New Roman" w:hAnsi="Times New Roman" w:cs="Times New Roman"/>
          <w:bCs/>
          <w:spacing w:val="2"/>
          <w:sz w:val="24"/>
          <w:szCs w:val="24"/>
          <w:lang w:val="uk-UA"/>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9E1003">
        <w:rPr>
          <w:rFonts w:ascii="Times New Roman" w:hAnsi="Times New Roman" w:cs="Times New Roman"/>
          <w:sz w:val="24"/>
          <w:szCs w:val="24"/>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2C3406D9" w14:textId="77777777" w:rsidR="009E1003" w:rsidRPr="009E1003" w:rsidRDefault="009E1003" w:rsidP="00D174A7">
      <w:pPr>
        <w:numPr>
          <w:ilvl w:val="0"/>
          <w:numId w:val="4"/>
        </w:numPr>
        <w:spacing w:after="0" w:line="240" w:lineRule="auto"/>
        <w:ind w:left="426" w:right="-30" w:hanging="426"/>
        <w:jc w:val="both"/>
        <w:rPr>
          <w:rFonts w:ascii="Times New Roman" w:hAnsi="Times New Roman" w:cs="Times New Roman"/>
          <w:sz w:val="24"/>
          <w:szCs w:val="24"/>
          <w:lang w:val="uk-UA"/>
        </w:rPr>
      </w:pPr>
      <w:r w:rsidRPr="009E1003">
        <w:rPr>
          <w:rFonts w:ascii="Times New Roman" w:hAnsi="Times New Roman" w:cs="Times New Roman"/>
          <w:sz w:val="24"/>
          <w:szCs w:val="24"/>
          <w:lang w:val="uk-UA"/>
        </w:rPr>
        <w:t>Інформаційна довідка в довільній формі про технічні можливості учасника, щодо наявності ресурсної та матеріально-технічної бази для виконання умов договору про закупівлю, а саме:</w:t>
      </w:r>
    </w:p>
    <w:p w14:paraId="2F87BBDC" w14:textId="5A24E661" w:rsidR="003B7545" w:rsidRPr="009E1003" w:rsidRDefault="009E1003" w:rsidP="00D174A7">
      <w:pPr>
        <w:numPr>
          <w:ilvl w:val="0"/>
          <w:numId w:val="5"/>
        </w:numPr>
        <w:tabs>
          <w:tab w:val="left" w:pos="567"/>
        </w:tabs>
        <w:spacing w:after="0" w:line="240" w:lineRule="auto"/>
        <w:ind w:left="1134" w:hanging="283"/>
        <w:contextualSpacing/>
        <w:jc w:val="both"/>
        <w:rPr>
          <w:rFonts w:ascii="Times New Roman" w:hAnsi="Times New Roman" w:cs="Times New Roman"/>
          <w:sz w:val="24"/>
          <w:szCs w:val="24"/>
          <w:lang w:val="uk-UA" w:eastAsia="uk-UA"/>
        </w:rPr>
      </w:pPr>
      <w:r w:rsidRPr="009E1003">
        <w:rPr>
          <w:rFonts w:ascii="Times New Roman" w:hAnsi="Times New Roman" w:cs="Times New Roman"/>
          <w:sz w:val="24"/>
          <w:szCs w:val="24"/>
          <w:lang w:val="uk-UA"/>
        </w:rPr>
        <w:t>наявність офісу, який буде задіяний в договірних зобов’язаннях із зазначенням власний чи орендований, наявність в структурі компанії власного медичного асистансу. Надати копії оригіналів документів, які підтверджують правові підстави наявності ресурсної та матеріально-технічної бази для виконання умов договору про закупівлю.</w:t>
      </w:r>
    </w:p>
    <w:p w14:paraId="7A1BA9A9" w14:textId="1248B022" w:rsidR="003B7545" w:rsidRPr="003B7545" w:rsidRDefault="003B7545" w:rsidP="003B7545">
      <w:pPr>
        <w:spacing w:before="100" w:beforeAutospacing="1" w:after="100" w:afterAutospacing="1"/>
        <w:ind w:firstLine="426"/>
        <w:rPr>
          <w:rFonts w:ascii="Times New Roman" w:hAnsi="Times New Roman"/>
          <w:sz w:val="24"/>
          <w:szCs w:val="24"/>
          <w:lang w:val="uk-UA" w:eastAsia="uk-UA"/>
        </w:rPr>
      </w:pPr>
    </w:p>
    <w:p w14:paraId="0999C605" w14:textId="0B45E176" w:rsidR="003B7545" w:rsidRDefault="003B7545" w:rsidP="003B7545">
      <w:pPr>
        <w:spacing w:before="100" w:beforeAutospacing="1" w:after="100" w:afterAutospacing="1"/>
        <w:ind w:firstLine="426"/>
        <w:rPr>
          <w:rFonts w:ascii="Times New Roman" w:hAnsi="Times New Roman"/>
          <w:sz w:val="24"/>
          <w:szCs w:val="24"/>
          <w:lang w:val="uk-UA" w:eastAsia="uk-UA"/>
        </w:rPr>
      </w:pPr>
    </w:p>
    <w:p w14:paraId="12E72DBB" w14:textId="49D22BCF" w:rsidR="003E0817" w:rsidRDefault="003E0817" w:rsidP="003B7545">
      <w:pPr>
        <w:spacing w:before="100" w:beforeAutospacing="1" w:after="100" w:afterAutospacing="1"/>
        <w:ind w:firstLine="426"/>
        <w:rPr>
          <w:rFonts w:ascii="Times New Roman" w:hAnsi="Times New Roman"/>
          <w:sz w:val="24"/>
          <w:szCs w:val="24"/>
          <w:lang w:val="uk-UA" w:eastAsia="uk-UA"/>
        </w:rPr>
      </w:pPr>
    </w:p>
    <w:p w14:paraId="43B779F5" w14:textId="77777777" w:rsidR="001D1989" w:rsidRPr="003B7545" w:rsidRDefault="001D1989" w:rsidP="003B7545">
      <w:pPr>
        <w:spacing w:before="100" w:beforeAutospacing="1" w:after="100" w:afterAutospacing="1"/>
        <w:ind w:firstLine="426"/>
        <w:rPr>
          <w:rFonts w:ascii="Times New Roman" w:hAnsi="Times New Roman"/>
          <w:sz w:val="24"/>
          <w:szCs w:val="24"/>
          <w:lang w:val="uk-UA" w:eastAsia="uk-UA"/>
        </w:rPr>
      </w:pPr>
    </w:p>
    <w:p w14:paraId="270008E0" w14:textId="77777777" w:rsidR="003B7545" w:rsidRDefault="003B7545" w:rsidP="003B7545">
      <w:pPr>
        <w:spacing w:after="0" w:line="240" w:lineRule="auto"/>
        <w:jc w:val="both"/>
        <w:rPr>
          <w:rFonts w:ascii="Times New Roman" w:hAnsi="Times New Roman"/>
          <w:b/>
          <w:sz w:val="28"/>
          <w:szCs w:val="28"/>
        </w:rPr>
      </w:pPr>
      <w:r w:rsidRPr="009E1003">
        <w:rPr>
          <w:rFonts w:ascii="Times New Roman" w:hAnsi="Times New Roman"/>
          <w:b/>
          <w:sz w:val="28"/>
          <w:szCs w:val="28"/>
          <w:lang w:val="uk-UA"/>
        </w:rPr>
        <w:t xml:space="preserve">                                                                                                     </w:t>
      </w:r>
      <w:r w:rsidRPr="001F7AAE">
        <w:rPr>
          <w:rFonts w:ascii="Times New Roman" w:hAnsi="Times New Roman"/>
          <w:b/>
          <w:sz w:val="28"/>
          <w:szCs w:val="28"/>
        </w:rPr>
        <w:t>Додаток №3</w:t>
      </w:r>
    </w:p>
    <w:p w14:paraId="69060523" w14:textId="77777777" w:rsidR="003B7545" w:rsidRDefault="003B7545" w:rsidP="003B7545">
      <w:pPr>
        <w:pStyle w:val="Iau"/>
        <w:tabs>
          <w:tab w:val="left" w:pos="-5501"/>
        </w:tabs>
        <w:jc w:val="center"/>
        <w:rPr>
          <w:b/>
          <w:bCs/>
          <w:sz w:val="23"/>
          <w:szCs w:val="23"/>
          <w:lang w:val="uk-UA"/>
        </w:rPr>
      </w:pPr>
    </w:p>
    <w:p w14:paraId="31948C36" w14:textId="77777777" w:rsidR="003B7545" w:rsidRPr="003E0817" w:rsidRDefault="003B7545" w:rsidP="003B7545">
      <w:pPr>
        <w:pStyle w:val="afa"/>
        <w:tabs>
          <w:tab w:val="left" w:pos="6946"/>
        </w:tabs>
        <w:jc w:val="left"/>
        <w:rPr>
          <w:szCs w:val="24"/>
        </w:rPr>
      </w:pPr>
    </w:p>
    <w:tbl>
      <w:tblPr>
        <w:tblW w:w="10898" w:type="dxa"/>
        <w:tblLayout w:type="fixed"/>
        <w:tblLook w:val="0000" w:firstRow="0" w:lastRow="0" w:firstColumn="0" w:lastColumn="0" w:noHBand="0" w:noVBand="0"/>
      </w:tblPr>
      <w:tblGrid>
        <w:gridCol w:w="6410"/>
        <w:gridCol w:w="4488"/>
      </w:tblGrid>
      <w:tr w:rsidR="003B00AE" w:rsidRPr="00350F68" w14:paraId="2BF21DCF" w14:textId="77777777" w:rsidTr="00306AA4">
        <w:trPr>
          <w:trHeight w:val="156"/>
        </w:trPr>
        <w:tc>
          <w:tcPr>
            <w:tcW w:w="6410" w:type="dxa"/>
            <w:tcBorders>
              <w:left w:val="nil"/>
            </w:tcBorders>
            <w:shd w:val="clear" w:color="auto" w:fill="auto"/>
          </w:tcPr>
          <w:p w14:paraId="1B867682" w14:textId="77777777" w:rsidR="003B00AE" w:rsidRPr="00350F68" w:rsidRDefault="003B00AE" w:rsidP="00306AA4">
            <w:pPr>
              <w:spacing w:after="0" w:line="240" w:lineRule="auto"/>
              <w:jc w:val="right"/>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t xml:space="preserve">ПРОЕКТ ДОГОВОРУ </w:t>
            </w:r>
          </w:p>
        </w:tc>
        <w:tc>
          <w:tcPr>
            <w:tcW w:w="4488" w:type="dxa"/>
            <w:shd w:val="clear" w:color="auto" w:fill="auto"/>
          </w:tcPr>
          <w:p w14:paraId="107D249C" w14:textId="77777777" w:rsidR="003B00AE" w:rsidRPr="00350F68" w:rsidRDefault="003B00AE" w:rsidP="00306AA4">
            <w:pPr>
              <w:spacing w:after="0" w:line="240" w:lineRule="auto"/>
              <w:rPr>
                <w:rFonts w:ascii="Times New Roman" w:eastAsia="Times New Roman" w:hAnsi="Times New Roman"/>
                <w:sz w:val="24"/>
                <w:szCs w:val="24"/>
                <w:lang w:val="uk-UA" w:eastAsia="ru-RU"/>
              </w:rPr>
            </w:pPr>
          </w:p>
        </w:tc>
      </w:tr>
      <w:tr w:rsidR="003B00AE" w:rsidRPr="00350F68" w14:paraId="5EFF0BCC" w14:textId="77777777" w:rsidTr="00306AA4">
        <w:trPr>
          <w:trHeight w:val="276"/>
        </w:trPr>
        <w:tc>
          <w:tcPr>
            <w:tcW w:w="10898" w:type="dxa"/>
            <w:gridSpan w:val="2"/>
            <w:vMerge w:val="restart"/>
            <w:tcBorders>
              <w:left w:val="nil"/>
            </w:tcBorders>
            <w:shd w:val="clear" w:color="auto" w:fill="auto"/>
            <w:vAlign w:val="center"/>
          </w:tcPr>
          <w:p w14:paraId="119CEFC2" w14:textId="77777777" w:rsidR="003B00AE" w:rsidRDefault="003B00AE" w:rsidP="00306AA4">
            <w:pPr>
              <w:spacing w:after="0" w:line="240" w:lineRule="auto"/>
              <w:ind w:left="459"/>
              <w:jc w:val="center"/>
              <w:rPr>
                <w:rFonts w:ascii="Times New Roman" w:eastAsia="Times New Roman" w:hAnsi="Times New Roman"/>
                <w:b/>
                <w:sz w:val="24"/>
                <w:szCs w:val="24"/>
                <w:shd w:val="clear" w:color="auto" w:fill="F2F2F2"/>
                <w:lang w:val="uk-UA" w:eastAsia="ru-RU"/>
              </w:rPr>
            </w:pPr>
            <w:r w:rsidRPr="00350F68">
              <w:rPr>
                <w:rFonts w:ascii="Times New Roman" w:eastAsia="Times New Roman" w:hAnsi="Times New Roman"/>
                <w:b/>
                <w:sz w:val="24"/>
                <w:szCs w:val="24"/>
                <w:shd w:val="clear" w:color="auto" w:fill="F2F2F2"/>
                <w:lang w:val="uk-UA" w:eastAsia="ru-RU"/>
              </w:rPr>
              <w:t>обов’язкового особистого страхування від нещасних випадків на транспорті</w:t>
            </w:r>
          </w:p>
          <w:p w14:paraId="4CA6B02E" w14:textId="77777777" w:rsidR="007F00B3" w:rsidRDefault="007F00B3" w:rsidP="00306AA4">
            <w:pPr>
              <w:spacing w:after="0" w:line="240" w:lineRule="auto"/>
              <w:ind w:left="459"/>
              <w:jc w:val="center"/>
              <w:rPr>
                <w:rFonts w:ascii="Times New Roman" w:eastAsia="Times New Roman" w:hAnsi="Times New Roman"/>
                <w:b/>
                <w:sz w:val="24"/>
                <w:szCs w:val="24"/>
                <w:shd w:val="clear" w:color="auto" w:fill="F2F2F2"/>
                <w:lang w:val="uk-UA" w:eastAsia="ru-RU"/>
              </w:rPr>
            </w:pPr>
          </w:p>
          <w:p w14:paraId="31C1B239" w14:textId="6EDF028E" w:rsidR="007F00B3" w:rsidRPr="003E0817" w:rsidRDefault="007F00B3" w:rsidP="007F00B3">
            <w:pPr>
              <w:pStyle w:val="afa"/>
              <w:tabs>
                <w:tab w:val="left" w:pos="6946"/>
              </w:tabs>
              <w:rPr>
                <w:b/>
                <w:szCs w:val="24"/>
                <w:lang w:eastAsia="uk-UA"/>
              </w:rPr>
            </w:pPr>
            <w:r>
              <w:rPr>
                <w:b/>
                <w:szCs w:val="24"/>
                <w:lang w:eastAsia="uk-UA"/>
              </w:rPr>
              <w:t xml:space="preserve">м. </w:t>
            </w:r>
            <w:r w:rsidRPr="003E0817">
              <w:rPr>
                <w:b/>
                <w:szCs w:val="24"/>
                <w:lang w:eastAsia="uk-UA"/>
              </w:rPr>
              <w:t>Вінниця                                                                                                 «__» ________202</w:t>
            </w:r>
            <w:r>
              <w:rPr>
                <w:b/>
                <w:szCs w:val="24"/>
                <w:lang w:eastAsia="uk-UA"/>
              </w:rPr>
              <w:t>2</w:t>
            </w:r>
            <w:r w:rsidRPr="003E0817">
              <w:rPr>
                <w:b/>
                <w:szCs w:val="24"/>
                <w:lang w:eastAsia="uk-UA"/>
              </w:rPr>
              <w:t xml:space="preserve"> року</w:t>
            </w:r>
          </w:p>
          <w:p w14:paraId="026E5D54" w14:textId="77777777" w:rsidR="007F00B3" w:rsidRPr="00350F68" w:rsidRDefault="007F00B3" w:rsidP="00306AA4">
            <w:pPr>
              <w:spacing w:after="0" w:line="240" w:lineRule="auto"/>
              <w:ind w:left="459"/>
              <w:jc w:val="center"/>
              <w:rPr>
                <w:rFonts w:ascii="Times New Roman" w:eastAsia="Times New Roman" w:hAnsi="Times New Roman"/>
                <w:sz w:val="24"/>
                <w:szCs w:val="24"/>
                <w:lang w:val="uk-UA" w:eastAsia="ru-RU"/>
              </w:rPr>
            </w:pPr>
          </w:p>
        </w:tc>
      </w:tr>
      <w:tr w:rsidR="003B00AE" w:rsidRPr="00350F68" w14:paraId="043A5DCF" w14:textId="77777777" w:rsidTr="00306AA4">
        <w:trPr>
          <w:trHeight w:val="276"/>
        </w:trPr>
        <w:tc>
          <w:tcPr>
            <w:tcW w:w="10898" w:type="dxa"/>
            <w:gridSpan w:val="2"/>
            <w:vMerge/>
            <w:tcBorders>
              <w:left w:val="nil"/>
            </w:tcBorders>
            <w:shd w:val="clear" w:color="auto" w:fill="auto"/>
          </w:tcPr>
          <w:p w14:paraId="7974785C" w14:textId="77777777" w:rsidR="003B00AE" w:rsidRPr="00350F68" w:rsidRDefault="003B00AE" w:rsidP="00306AA4">
            <w:pPr>
              <w:spacing w:after="0" w:line="240" w:lineRule="auto"/>
              <w:rPr>
                <w:rFonts w:ascii="Times New Roman" w:eastAsia="Times New Roman" w:hAnsi="Times New Roman"/>
                <w:sz w:val="24"/>
                <w:szCs w:val="24"/>
                <w:lang w:val="uk-UA" w:eastAsia="ru-RU"/>
              </w:rPr>
            </w:pPr>
          </w:p>
        </w:tc>
      </w:tr>
      <w:tr w:rsidR="003B00AE" w:rsidRPr="00350F68" w14:paraId="40173B13" w14:textId="77777777" w:rsidTr="00306AA4">
        <w:trPr>
          <w:trHeight w:val="276"/>
        </w:trPr>
        <w:tc>
          <w:tcPr>
            <w:tcW w:w="10898" w:type="dxa"/>
            <w:gridSpan w:val="2"/>
            <w:vMerge/>
            <w:tcBorders>
              <w:left w:val="nil"/>
            </w:tcBorders>
            <w:shd w:val="clear" w:color="auto" w:fill="auto"/>
          </w:tcPr>
          <w:p w14:paraId="4E2D6F64" w14:textId="77777777" w:rsidR="003B00AE" w:rsidRPr="00350F68" w:rsidRDefault="003B00AE" w:rsidP="00306AA4">
            <w:pPr>
              <w:spacing w:after="0" w:line="240" w:lineRule="auto"/>
              <w:rPr>
                <w:rFonts w:ascii="Times New Roman" w:eastAsia="Times New Roman" w:hAnsi="Times New Roman"/>
                <w:sz w:val="24"/>
                <w:szCs w:val="24"/>
                <w:lang w:val="uk-UA" w:eastAsia="ru-RU"/>
              </w:rPr>
            </w:pPr>
          </w:p>
        </w:tc>
      </w:tr>
    </w:tbl>
    <w:p w14:paraId="56422962" w14:textId="77777777" w:rsidR="003B00AE" w:rsidRPr="00350F68" w:rsidRDefault="003B00AE" w:rsidP="003B00AE">
      <w:pPr>
        <w:tabs>
          <w:tab w:val="left" w:pos="3225"/>
        </w:tabs>
        <w:spacing w:after="0" w:line="240" w:lineRule="auto"/>
        <w:rPr>
          <w:rFonts w:ascii="Times New Roman" w:eastAsia="Times New Roman" w:hAnsi="Times New Roman"/>
          <w:b/>
          <w:sz w:val="24"/>
          <w:szCs w:val="24"/>
          <w:lang w:val="uk-UA" w:eastAsia="ru-RU"/>
        </w:rPr>
      </w:pPr>
    </w:p>
    <w:tbl>
      <w:tblPr>
        <w:tblW w:w="10490" w:type="dxa"/>
        <w:tblInd w:w="-34" w:type="dxa"/>
        <w:tblLayout w:type="fixed"/>
        <w:tblLook w:val="0000" w:firstRow="0" w:lastRow="0" w:firstColumn="0" w:lastColumn="0" w:noHBand="0" w:noVBand="0"/>
      </w:tblPr>
      <w:tblGrid>
        <w:gridCol w:w="1816"/>
        <w:gridCol w:w="20"/>
        <w:gridCol w:w="558"/>
        <w:gridCol w:w="609"/>
        <w:gridCol w:w="862"/>
        <w:gridCol w:w="903"/>
        <w:gridCol w:w="86"/>
        <w:gridCol w:w="715"/>
        <w:gridCol w:w="169"/>
        <w:gridCol w:w="517"/>
        <w:gridCol w:w="910"/>
        <w:gridCol w:w="947"/>
        <w:gridCol w:w="835"/>
        <w:gridCol w:w="274"/>
        <w:gridCol w:w="731"/>
        <w:gridCol w:w="538"/>
      </w:tblGrid>
      <w:tr w:rsidR="003B00AE" w:rsidRPr="00350F68" w14:paraId="37D648FE" w14:textId="77777777" w:rsidTr="003B00AE">
        <w:trPr>
          <w:trHeight w:val="620"/>
        </w:trPr>
        <w:tc>
          <w:tcPr>
            <w:tcW w:w="18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3A7A81" w14:textId="77777777" w:rsidR="003B00AE" w:rsidRPr="00350F68" w:rsidRDefault="003B00AE" w:rsidP="00306AA4">
            <w:pPr>
              <w:snapToGrid w:val="0"/>
              <w:spacing w:after="0" w:line="240" w:lineRule="auto"/>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t>СТРАХОВИК</w:t>
            </w:r>
          </w:p>
        </w:tc>
        <w:tc>
          <w:tcPr>
            <w:tcW w:w="8654" w:type="dxa"/>
            <w:gridSpan w:val="14"/>
            <w:tcBorders>
              <w:top w:val="single" w:sz="4" w:space="0" w:color="auto"/>
              <w:left w:val="single" w:sz="4" w:space="0" w:color="auto"/>
              <w:bottom w:val="single" w:sz="4" w:space="0" w:color="auto"/>
              <w:right w:val="single" w:sz="4" w:space="0" w:color="auto"/>
            </w:tcBorders>
            <w:shd w:val="clear" w:color="auto" w:fill="auto"/>
          </w:tcPr>
          <w:p w14:paraId="357A81E7" w14:textId="77777777" w:rsidR="003B00AE" w:rsidRPr="00350F68" w:rsidRDefault="003B00AE" w:rsidP="00306AA4">
            <w:pPr>
              <w:spacing w:after="0" w:line="240" w:lineRule="auto"/>
              <w:rPr>
                <w:rFonts w:ascii="Times New Roman" w:eastAsia="Times New Roman" w:hAnsi="Times New Roman"/>
                <w:sz w:val="24"/>
                <w:szCs w:val="24"/>
                <w:lang w:val="uk-UA" w:eastAsia="ru-RU"/>
              </w:rPr>
            </w:pPr>
          </w:p>
        </w:tc>
      </w:tr>
      <w:tr w:rsidR="003B00AE" w:rsidRPr="00350F68" w14:paraId="4F3F625C" w14:textId="77777777" w:rsidTr="003B00AE">
        <w:trPr>
          <w:trHeight w:val="284"/>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2BB1C74" w14:textId="77777777" w:rsidR="003B00AE" w:rsidRPr="00350F68" w:rsidRDefault="003B00AE" w:rsidP="00306AA4">
            <w:pPr>
              <w:spacing w:after="0" w:line="240" w:lineRule="auto"/>
              <w:jc w:val="both"/>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який є резидентом України та має статус платника податку на прибуток ___________</w:t>
            </w:r>
          </w:p>
        </w:tc>
      </w:tr>
      <w:tr w:rsidR="003B00AE" w:rsidRPr="00350F68" w14:paraId="69AF16F0" w14:textId="77777777" w:rsidTr="003B00AE">
        <w:tblPrEx>
          <w:tblCellMar>
            <w:left w:w="10" w:type="dxa"/>
            <w:right w:w="10" w:type="dxa"/>
          </w:tblCellMar>
        </w:tblPrEx>
        <w:trPr>
          <w:trHeight w:val="240"/>
        </w:trPr>
        <w:tc>
          <w:tcPr>
            <w:tcW w:w="1816" w:type="dxa"/>
            <w:tcBorders>
              <w:top w:val="single" w:sz="4" w:space="0" w:color="auto"/>
              <w:left w:val="single" w:sz="4" w:space="0" w:color="auto"/>
              <w:bottom w:val="single" w:sz="4" w:space="0" w:color="auto"/>
              <w:right w:val="single" w:sz="4" w:space="0" w:color="auto"/>
            </w:tcBorders>
            <w:shd w:val="clear" w:color="auto" w:fill="D9D9D9"/>
            <w:vAlign w:val="center"/>
          </w:tcPr>
          <w:p w14:paraId="4DAD438E" w14:textId="77777777" w:rsidR="003B00AE" w:rsidRPr="00350F68" w:rsidRDefault="003B00AE" w:rsidP="00306AA4">
            <w:pPr>
              <w:widowControl w:val="0"/>
              <w:autoSpaceDE w:val="0"/>
              <w:autoSpaceDN w:val="0"/>
              <w:adjustRightInd w:val="0"/>
              <w:spacing w:before="13" w:after="0" w:line="91" w:lineRule="atLeast"/>
              <w:ind w:left="38"/>
              <w:rPr>
                <w:rFonts w:ascii="Times New Roman" w:eastAsia="Times New Roman" w:hAnsi="Times New Roman"/>
                <w:sz w:val="24"/>
                <w:szCs w:val="24"/>
                <w:lang w:val="uk-UA" w:eastAsia="ru-RU"/>
              </w:rPr>
            </w:pPr>
            <w:r w:rsidRPr="00350F68">
              <w:rPr>
                <w:rFonts w:ascii="Times New Roman" w:eastAsia="Times New Roman" w:hAnsi="Times New Roman"/>
                <w:b/>
                <w:bCs/>
                <w:color w:val="000000"/>
                <w:sz w:val="24"/>
                <w:szCs w:val="24"/>
                <w:lang w:val="uk-UA" w:eastAsia="ru-RU"/>
              </w:rPr>
              <w:t xml:space="preserve">СТРАХУВАЛЬНИК </w:t>
            </w:r>
            <w:r w:rsidRPr="00350F68">
              <w:rPr>
                <w:rFonts w:ascii="Times New Roman" w:eastAsia="Times New Roman" w:hAnsi="Times New Roman"/>
                <w:bCs/>
                <w:i/>
                <w:color w:val="000000"/>
                <w:sz w:val="24"/>
                <w:szCs w:val="24"/>
                <w:lang w:val="uk-UA" w:eastAsia="ru-RU"/>
              </w:rPr>
              <w:t>(назва, посада, ПІБ підписанта)</w:t>
            </w:r>
          </w:p>
        </w:tc>
        <w:tc>
          <w:tcPr>
            <w:tcW w:w="8674" w:type="dxa"/>
            <w:gridSpan w:val="15"/>
            <w:tcBorders>
              <w:top w:val="single" w:sz="4" w:space="0" w:color="auto"/>
              <w:left w:val="single" w:sz="4" w:space="0" w:color="auto"/>
              <w:bottom w:val="single" w:sz="4" w:space="0" w:color="auto"/>
              <w:right w:val="single" w:sz="4" w:space="0" w:color="auto"/>
            </w:tcBorders>
            <w:vAlign w:val="center"/>
          </w:tcPr>
          <w:p w14:paraId="0B057A27" w14:textId="77777777" w:rsidR="003B00AE" w:rsidRPr="00350F68" w:rsidRDefault="003B00AE" w:rsidP="00306AA4">
            <w:pPr>
              <w:spacing w:after="0" w:line="240" w:lineRule="auto"/>
              <w:ind w:left="74"/>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p w14:paraId="6C2BDC4B" w14:textId="77777777" w:rsidR="003B00AE" w:rsidRPr="00350F68" w:rsidRDefault="003B00AE" w:rsidP="00306AA4">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в особі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sz w:val="24"/>
                <w:szCs w:val="24"/>
                <w:lang w:val="uk-UA" w:eastAsia="ru-RU"/>
              </w:rPr>
              <w:t xml:space="preserve">, який діє на підставі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3B00AE" w:rsidRPr="00350F68" w14:paraId="1E2280EA" w14:textId="77777777" w:rsidTr="003B00AE">
        <w:tblPrEx>
          <w:tblCellMar>
            <w:left w:w="10" w:type="dxa"/>
            <w:right w:w="10" w:type="dxa"/>
          </w:tblCellMar>
        </w:tblPrEx>
        <w:trPr>
          <w:trHeight w:val="105"/>
        </w:trPr>
        <w:tc>
          <w:tcPr>
            <w:tcW w:w="1816" w:type="dxa"/>
            <w:tcBorders>
              <w:top w:val="single" w:sz="4" w:space="0" w:color="auto"/>
              <w:left w:val="single" w:sz="4" w:space="0" w:color="auto"/>
              <w:bottom w:val="single" w:sz="4" w:space="0" w:color="auto"/>
              <w:right w:val="single" w:sz="4" w:space="0" w:color="auto"/>
            </w:tcBorders>
            <w:shd w:val="clear" w:color="auto" w:fill="D9D9D9"/>
            <w:vAlign w:val="center"/>
          </w:tcPr>
          <w:p w14:paraId="7D0FF264" w14:textId="77777777" w:rsidR="003B00AE" w:rsidRPr="00350F68" w:rsidRDefault="003B00AE" w:rsidP="00306AA4">
            <w:pPr>
              <w:widowControl w:val="0"/>
              <w:autoSpaceDE w:val="0"/>
              <w:autoSpaceDN w:val="0"/>
              <w:adjustRightInd w:val="0"/>
              <w:spacing w:before="13" w:after="0" w:line="91" w:lineRule="atLeast"/>
              <w:ind w:left="38"/>
              <w:rPr>
                <w:rFonts w:ascii="Times New Roman" w:eastAsia="Times New Roman" w:hAnsi="Times New Roman"/>
                <w:color w:val="000000"/>
                <w:sz w:val="24"/>
                <w:szCs w:val="24"/>
                <w:lang w:val="uk-UA" w:eastAsia="ru-RU"/>
              </w:rPr>
            </w:pPr>
            <w:r w:rsidRPr="00350F68">
              <w:rPr>
                <w:rFonts w:ascii="Times New Roman" w:eastAsia="Times New Roman" w:hAnsi="Times New Roman"/>
                <w:color w:val="000000"/>
                <w:sz w:val="24"/>
                <w:szCs w:val="24"/>
                <w:lang w:val="uk-UA" w:eastAsia="ru-RU"/>
              </w:rPr>
              <w:t>Адреса</w:t>
            </w:r>
          </w:p>
        </w:tc>
        <w:tc>
          <w:tcPr>
            <w:tcW w:w="8674" w:type="dxa"/>
            <w:gridSpan w:val="15"/>
            <w:tcBorders>
              <w:top w:val="single" w:sz="4" w:space="0" w:color="auto"/>
              <w:left w:val="single" w:sz="4" w:space="0" w:color="auto"/>
              <w:bottom w:val="single" w:sz="4" w:space="0" w:color="auto"/>
              <w:right w:val="single" w:sz="4" w:space="0" w:color="auto"/>
            </w:tcBorders>
            <w:vAlign w:val="center"/>
          </w:tcPr>
          <w:p w14:paraId="67D2D42C" w14:textId="77777777" w:rsidR="003B00AE" w:rsidRPr="00350F68" w:rsidRDefault="003B00AE" w:rsidP="00306AA4">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3B00AE" w:rsidRPr="00350F68" w14:paraId="1552AB80" w14:textId="77777777" w:rsidTr="003B00AE">
        <w:tblPrEx>
          <w:tblCellMar>
            <w:left w:w="10" w:type="dxa"/>
            <w:right w:w="10" w:type="dxa"/>
          </w:tblCellMar>
        </w:tblPrEx>
        <w:trPr>
          <w:trHeight w:val="133"/>
        </w:trPr>
        <w:tc>
          <w:tcPr>
            <w:tcW w:w="1816" w:type="dxa"/>
            <w:tcBorders>
              <w:top w:val="single" w:sz="4" w:space="0" w:color="auto"/>
              <w:left w:val="single" w:sz="4" w:space="0" w:color="auto"/>
              <w:bottom w:val="single" w:sz="4" w:space="0" w:color="auto"/>
              <w:right w:val="single" w:sz="4" w:space="0" w:color="auto"/>
            </w:tcBorders>
            <w:shd w:val="clear" w:color="auto" w:fill="D9D9D9"/>
            <w:vAlign w:val="center"/>
          </w:tcPr>
          <w:p w14:paraId="2CB85E2F" w14:textId="77777777" w:rsidR="003B00AE" w:rsidRPr="00350F68" w:rsidRDefault="003B00AE" w:rsidP="00306AA4">
            <w:pPr>
              <w:widowControl w:val="0"/>
              <w:autoSpaceDE w:val="0"/>
              <w:autoSpaceDN w:val="0"/>
              <w:adjustRightInd w:val="0"/>
              <w:spacing w:before="13" w:after="0" w:line="91" w:lineRule="atLeast"/>
              <w:ind w:left="38"/>
              <w:rPr>
                <w:rFonts w:ascii="Times New Roman" w:eastAsia="Times New Roman" w:hAnsi="Times New Roman"/>
                <w:color w:val="000000"/>
                <w:sz w:val="24"/>
                <w:szCs w:val="24"/>
                <w:lang w:val="uk-UA" w:eastAsia="ru-RU"/>
              </w:rPr>
            </w:pPr>
            <w:r w:rsidRPr="00350F68">
              <w:rPr>
                <w:rFonts w:ascii="Times New Roman" w:eastAsia="Times New Roman" w:hAnsi="Times New Roman"/>
                <w:color w:val="000000"/>
                <w:sz w:val="24"/>
                <w:szCs w:val="24"/>
                <w:lang w:val="uk-UA" w:eastAsia="ru-RU"/>
              </w:rPr>
              <w:t>Код за ЄДРПОУ</w:t>
            </w:r>
          </w:p>
        </w:tc>
        <w:tc>
          <w:tcPr>
            <w:tcW w:w="3922" w:type="dxa"/>
            <w:gridSpan w:val="8"/>
            <w:tcBorders>
              <w:top w:val="single" w:sz="4" w:space="0" w:color="auto"/>
              <w:left w:val="single" w:sz="4" w:space="0" w:color="auto"/>
              <w:bottom w:val="single" w:sz="4" w:space="0" w:color="auto"/>
              <w:right w:val="single" w:sz="4" w:space="0" w:color="auto"/>
            </w:tcBorders>
          </w:tcPr>
          <w:p w14:paraId="38020E5C" w14:textId="77777777" w:rsidR="003B00AE" w:rsidRPr="00350F68" w:rsidRDefault="003B00AE" w:rsidP="00306AA4">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14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EDBEBB" w14:textId="77777777" w:rsidR="003B00AE" w:rsidRPr="00350F68" w:rsidRDefault="003B00AE" w:rsidP="00306AA4">
            <w:pPr>
              <w:widowControl w:val="0"/>
              <w:autoSpaceDE w:val="0"/>
              <w:autoSpaceDN w:val="0"/>
              <w:adjustRightInd w:val="0"/>
              <w:spacing w:before="13"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Контактний телефон</w:t>
            </w: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58BAE792" w14:textId="77777777" w:rsidR="003B00AE" w:rsidRPr="00350F68" w:rsidRDefault="003B00AE" w:rsidP="00306AA4">
            <w:pPr>
              <w:widowControl w:val="0"/>
              <w:autoSpaceDE w:val="0"/>
              <w:autoSpaceDN w:val="0"/>
              <w:adjustRightInd w:val="0"/>
              <w:spacing w:before="13"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3B00AE" w:rsidRPr="00350F68" w14:paraId="0E30C035" w14:textId="77777777" w:rsidTr="003B00AE">
        <w:tblPrEx>
          <w:tblCellMar>
            <w:left w:w="10" w:type="dxa"/>
            <w:right w:w="10" w:type="dxa"/>
          </w:tblCellMar>
        </w:tblPrEx>
        <w:trPr>
          <w:trHeight w:val="253"/>
        </w:trPr>
        <w:tc>
          <w:tcPr>
            <w:tcW w:w="1816" w:type="dxa"/>
            <w:tcBorders>
              <w:top w:val="single" w:sz="4" w:space="0" w:color="auto"/>
              <w:left w:val="single" w:sz="4" w:space="0" w:color="auto"/>
              <w:bottom w:val="single" w:sz="4" w:space="0" w:color="auto"/>
              <w:right w:val="single" w:sz="4" w:space="0" w:color="auto"/>
            </w:tcBorders>
            <w:shd w:val="clear" w:color="auto" w:fill="D9D9D9"/>
            <w:vAlign w:val="center"/>
          </w:tcPr>
          <w:p w14:paraId="1F8A10B7" w14:textId="77777777" w:rsidR="003B00AE" w:rsidRPr="00350F68" w:rsidRDefault="003B00AE" w:rsidP="00306AA4">
            <w:pPr>
              <w:widowControl w:val="0"/>
              <w:autoSpaceDE w:val="0"/>
              <w:autoSpaceDN w:val="0"/>
              <w:adjustRightInd w:val="0"/>
              <w:spacing w:before="13" w:after="0" w:line="91" w:lineRule="atLeast"/>
              <w:ind w:left="38"/>
              <w:rPr>
                <w:rFonts w:ascii="Times New Roman" w:eastAsia="Times New Roman" w:hAnsi="Times New Roman"/>
                <w:color w:val="000000"/>
                <w:sz w:val="24"/>
                <w:szCs w:val="24"/>
                <w:lang w:val="uk-UA" w:eastAsia="ru-RU"/>
              </w:rPr>
            </w:pPr>
            <w:r w:rsidRPr="00350F68">
              <w:rPr>
                <w:rFonts w:ascii="Times New Roman" w:eastAsia="Times New Roman" w:hAnsi="Times New Roman"/>
                <w:color w:val="000000"/>
                <w:sz w:val="24"/>
                <w:szCs w:val="24"/>
                <w:lang w:val="uk-UA" w:eastAsia="ru-RU"/>
              </w:rPr>
              <w:t>Банківські реквізити</w:t>
            </w:r>
          </w:p>
        </w:tc>
        <w:tc>
          <w:tcPr>
            <w:tcW w:w="8674" w:type="dxa"/>
            <w:gridSpan w:val="15"/>
            <w:tcBorders>
              <w:top w:val="single" w:sz="4" w:space="0" w:color="auto"/>
              <w:left w:val="single" w:sz="4" w:space="0" w:color="auto"/>
              <w:bottom w:val="single" w:sz="4" w:space="0" w:color="auto"/>
              <w:right w:val="single" w:sz="4" w:space="0" w:color="auto"/>
            </w:tcBorders>
            <w:vAlign w:val="center"/>
          </w:tcPr>
          <w:p w14:paraId="0EAFED56" w14:textId="77777777" w:rsidR="003B00AE" w:rsidRPr="00350F68" w:rsidRDefault="003B00AE" w:rsidP="00306AA4">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IBAN: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sz w:val="24"/>
                <w:szCs w:val="24"/>
                <w:lang w:val="uk-UA" w:eastAsia="ru-RU"/>
              </w:rPr>
              <w:t xml:space="preserve">в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3B00AE" w:rsidRPr="00350F68" w14:paraId="62945C49" w14:textId="77777777" w:rsidTr="003B00AE">
        <w:trPr>
          <w:trHeight w:val="180"/>
        </w:trPr>
        <w:tc>
          <w:tcPr>
            <w:tcW w:w="1049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F4A5B0F" w14:textId="77777777" w:rsidR="003B00AE" w:rsidRPr="00350F68" w:rsidRDefault="003B00AE" w:rsidP="00306AA4">
            <w:pPr>
              <w:spacing w:after="0" w:line="240" w:lineRule="auto"/>
              <w:rPr>
                <w:rFonts w:ascii="Times New Roman" w:eastAsia="Times New Roman" w:hAnsi="Times New Roman"/>
                <w:sz w:val="24"/>
                <w:szCs w:val="24"/>
                <w:lang w:val="uk-UA" w:eastAsia="uk-UA"/>
              </w:rPr>
            </w:pPr>
            <w:r w:rsidRPr="00350F68">
              <w:rPr>
                <w:rFonts w:ascii="Times New Roman" w:eastAsia="Times New Roman" w:hAnsi="Times New Roman"/>
                <w:sz w:val="24"/>
                <w:szCs w:val="24"/>
                <w:lang w:val="uk-UA" w:eastAsia="ru-RU"/>
              </w:rPr>
              <w:t xml:space="preserve">який є резидентом України та має статус платника податку на прибуток згідно з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sz w:val="24"/>
                <w:szCs w:val="24"/>
                <w:lang w:val="uk-UA" w:eastAsia="ru-RU"/>
              </w:rPr>
              <w:t>Податкового кодексу України</w:t>
            </w:r>
          </w:p>
        </w:tc>
      </w:tr>
      <w:tr w:rsidR="003B00AE" w:rsidRPr="00350F68" w14:paraId="6641D1F3" w14:textId="77777777" w:rsidTr="003B00AE">
        <w:tblPrEx>
          <w:tblCellMar>
            <w:left w:w="10" w:type="dxa"/>
            <w:right w:w="10" w:type="dxa"/>
          </w:tblCellMar>
        </w:tblPrEx>
        <w:trPr>
          <w:trHeight w:val="64"/>
        </w:trPr>
        <w:tc>
          <w:tcPr>
            <w:tcW w:w="1816" w:type="dxa"/>
            <w:tcBorders>
              <w:top w:val="single" w:sz="4" w:space="0" w:color="auto"/>
              <w:left w:val="single" w:sz="4" w:space="0" w:color="auto"/>
              <w:bottom w:val="single" w:sz="4" w:space="0" w:color="auto"/>
              <w:right w:val="single" w:sz="4" w:space="0" w:color="auto"/>
            </w:tcBorders>
            <w:shd w:val="clear" w:color="auto" w:fill="D9D9D9"/>
            <w:vAlign w:val="center"/>
          </w:tcPr>
          <w:p w14:paraId="70A556E0" w14:textId="77777777" w:rsidR="003B00AE" w:rsidRPr="00350F68" w:rsidRDefault="003B00AE" w:rsidP="00306AA4">
            <w:pPr>
              <w:widowControl w:val="0"/>
              <w:autoSpaceDE w:val="0"/>
              <w:autoSpaceDN w:val="0"/>
              <w:adjustRightInd w:val="0"/>
              <w:spacing w:before="13" w:after="0" w:line="91" w:lineRule="atLeast"/>
              <w:ind w:left="38"/>
              <w:rPr>
                <w:rFonts w:ascii="Times New Roman" w:eastAsia="Times New Roman" w:hAnsi="Times New Roman"/>
                <w:b/>
                <w:color w:val="000000"/>
                <w:sz w:val="24"/>
                <w:szCs w:val="24"/>
                <w:lang w:val="uk-UA" w:eastAsia="ru-RU"/>
              </w:rPr>
            </w:pPr>
            <w:r w:rsidRPr="00350F68">
              <w:rPr>
                <w:rFonts w:ascii="Times New Roman" w:eastAsia="Times New Roman" w:hAnsi="Times New Roman"/>
                <w:b/>
                <w:color w:val="000000"/>
                <w:sz w:val="24"/>
                <w:szCs w:val="24"/>
                <w:lang w:val="uk-UA" w:eastAsia="ru-RU"/>
              </w:rPr>
              <w:t>ВИГОДОНАБУВАЧ</w:t>
            </w:r>
          </w:p>
        </w:tc>
        <w:tc>
          <w:tcPr>
            <w:tcW w:w="8674" w:type="dxa"/>
            <w:gridSpan w:val="15"/>
            <w:tcBorders>
              <w:top w:val="single" w:sz="4" w:space="0" w:color="auto"/>
              <w:left w:val="single" w:sz="4" w:space="0" w:color="auto"/>
              <w:bottom w:val="single" w:sz="4" w:space="0" w:color="auto"/>
              <w:right w:val="single" w:sz="4" w:space="0" w:color="auto"/>
            </w:tcBorders>
          </w:tcPr>
          <w:p w14:paraId="1202C0F8" w14:textId="77777777" w:rsidR="003B00AE" w:rsidRPr="00350F68" w:rsidRDefault="003B00AE" w:rsidP="00306AA4">
            <w:pPr>
              <w:spacing w:after="0" w:line="240" w:lineRule="auto"/>
              <w:ind w:left="8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у разі смерті Застрахованої особи – її спадкоємець за законом, заповітом або спадковим договором; </w:t>
            </w:r>
          </w:p>
          <w:p w14:paraId="0EB1ABA9" w14:textId="77777777" w:rsidR="003B00AE" w:rsidRPr="00350F68" w:rsidRDefault="003B00AE" w:rsidP="00306AA4">
            <w:pPr>
              <w:spacing w:after="0" w:line="240" w:lineRule="auto"/>
              <w:ind w:left="8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у разі втрати Застрахованою особою дієздатності – її опікун; </w:t>
            </w:r>
          </w:p>
          <w:p w14:paraId="51132366" w14:textId="77777777" w:rsidR="003B00AE" w:rsidRPr="00350F68" w:rsidRDefault="003B00AE" w:rsidP="00306AA4">
            <w:pPr>
              <w:spacing w:after="0" w:line="240" w:lineRule="auto"/>
              <w:ind w:left="8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у разі втрати Застрахованою особою працездатності (стійкої або тимчасової) – Застрахована особа.</w:t>
            </w:r>
          </w:p>
        </w:tc>
      </w:tr>
      <w:tr w:rsidR="003B00AE" w:rsidRPr="00350F68" w14:paraId="1F19DA44" w14:textId="77777777" w:rsidTr="003B00AE">
        <w:tblPrEx>
          <w:tblCellMar>
            <w:left w:w="10" w:type="dxa"/>
            <w:right w:w="10" w:type="dxa"/>
          </w:tblCellMar>
        </w:tblPrEx>
        <w:trPr>
          <w:trHeight w:val="246"/>
        </w:trPr>
        <w:tc>
          <w:tcPr>
            <w:tcW w:w="10490" w:type="dxa"/>
            <w:gridSpan w:val="16"/>
            <w:tcBorders>
              <w:top w:val="single" w:sz="4" w:space="0" w:color="auto"/>
              <w:left w:val="single" w:sz="4" w:space="0" w:color="auto"/>
              <w:bottom w:val="single" w:sz="4" w:space="0" w:color="auto"/>
              <w:right w:val="single" w:sz="4" w:space="0" w:color="auto"/>
            </w:tcBorders>
            <w:vAlign w:val="center"/>
          </w:tcPr>
          <w:p w14:paraId="06204593" w14:textId="77777777" w:rsidR="003B00AE" w:rsidRPr="00350F68" w:rsidRDefault="003B00AE" w:rsidP="00306AA4">
            <w:pPr>
              <w:widowControl w:val="0"/>
              <w:autoSpaceDE w:val="0"/>
              <w:autoSpaceDN w:val="0"/>
              <w:adjustRightInd w:val="0"/>
              <w:spacing w:before="13" w:after="0" w:line="104" w:lineRule="atLeast"/>
              <w:ind w:left="38" w:right="46"/>
              <w:jc w:val="both"/>
              <w:rPr>
                <w:rFonts w:ascii="Times New Roman" w:eastAsia="Times New Roman" w:hAnsi="Times New Roman"/>
                <w:sz w:val="24"/>
                <w:szCs w:val="24"/>
                <w:highlight w:val="yellow"/>
                <w:lang w:val="uk-UA" w:eastAsia="ru-RU"/>
              </w:rPr>
            </w:pPr>
            <w:r w:rsidRPr="00350F68">
              <w:rPr>
                <w:rFonts w:ascii="Times New Roman" w:eastAsia="Times New Roman" w:hAnsi="Times New Roman"/>
                <w:sz w:val="24"/>
                <w:szCs w:val="24"/>
                <w:lang w:val="uk-UA" w:eastAsia="ru-RU"/>
              </w:rPr>
              <w:t>Страховик та Страхувальник, кожен з яких окремо іменується Сторона, разом – Сторони, керуючись Законом України «Про страхування</w:t>
            </w:r>
            <w:r w:rsidRPr="00350F68">
              <w:rPr>
                <w:rFonts w:ascii="Times New Roman" w:eastAsia="Times New Roman" w:hAnsi="Times New Roman"/>
                <w:color w:val="000000"/>
                <w:sz w:val="24"/>
                <w:szCs w:val="24"/>
                <w:lang w:val="uk-UA" w:eastAsia="ru-RU"/>
              </w:rPr>
              <w:t>» (далі – закон)</w:t>
            </w:r>
            <w:r w:rsidRPr="00350F68">
              <w:rPr>
                <w:rFonts w:ascii="Times New Roman" w:eastAsia="Times New Roman" w:hAnsi="Times New Roman"/>
                <w:sz w:val="24"/>
                <w:szCs w:val="24"/>
                <w:lang w:val="uk-UA" w:eastAsia="ru-RU"/>
              </w:rPr>
              <w:t>, відповідно до Положення про обов'язкове особисте страхування від нещасного випадку на транспорті, затвердженого постановою КМУ від 14.08.1996 р. за № 959 (далі за текстом – Положення), на підставі Ліцензії ____________</w:t>
            </w:r>
            <w:r w:rsidRPr="00350F68">
              <w:rPr>
                <w:rFonts w:ascii="Times New Roman" w:eastAsia="Times New Roman" w:hAnsi="Times New Roman"/>
                <w:color w:val="000000"/>
                <w:sz w:val="24"/>
                <w:szCs w:val="24"/>
                <w:lang w:val="uk-UA" w:eastAsia="ru-RU"/>
              </w:rPr>
              <w:t xml:space="preserve">, </w:t>
            </w:r>
            <w:r w:rsidRPr="00350F68">
              <w:rPr>
                <w:rFonts w:ascii="Times New Roman" w:eastAsia="Times New Roman" w:hAnsi="Times New Roman"/>
                <w:sz w:val="24"/>
                <w:szCs w:val="24"/>
                <w:lang w:val="uk-UA" w:eastAsia="ru-RU"/>
              </w:rPr>
              <w:t>уклали цей Договір обов'язкового особистого страхування від нещасних випадків на транспорті (далі за текстом – Договір) про нижче наведене:</w:t>
            </w:r>
          </w:p>
        </w:tc>
      </w:tr>
      <w:tr w:rsidR="003B00AE" w:rsidRPr="00350F68" w14:paraId="0349288C" w14:textId="77777777" w:rsidTr="003B00AE">
        <w:tblPrEx>
          <w:tblCellMar>
            <w:left w:w="10" w:type="dxa"/>
            <w:right w:w="10" w:type="dxa"/>
          </w:tblCellMar>
        </w:tblPrEx>
        <w:trPr>
          <w:trHeight w:val="197"/>
        </w:trPr>
        <w:tc>
          <w:tcPr>
            <w:tcW w:w="10490"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3DD72F94" w14:textId="77777777" w:rsidR="003B00AE" w:rsidRPr="00350F68" w:rsidRDefault="003B00AE" w:rsidP="00306AA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ЧАСТИНА 1. УМОВИ СТРАХУВАННЯ (ОСНОВНА ЧАСТИНА)</w:t>
            </w:r>
          </w:p>
        </w:tc>
      </w:tr>
      <w:tr w:rsidR="003B00AE" w:rsidRPr="00350F68" w14:paraId="62ACCF3D" w14:textId="77777777" w:rsidTr="003B00AE">
        <w:tblPrEx>
          <w:tblCellMar>
            <w:left w:w="10" w:type="dxa"/>
            <w:right w:w="10" w:type="dxa"/>
          </w:tblCellMar>
        </w:tblPrEx>
        <w:trPr>
          <w:trHeight w:val="197"/>
        </w:trPr>
        <w:tc>
          <w:tcPr>
            <w:tcW w:w="10490"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28A525ED" w14:textId="77777777" w:rsidR="003B00AE" w:rsidRPr="00350F68" w:rsidRDefault="003B00AE" w:rsidP="00D174A7">
            <w:pPr>
              <w:numPr>
                <w:ilvl w:val="1"/>
                <w:numId w:val="6"/>
              </w:numPr>
              <w:tabs>
                <w:tab w:val="left" w:pos="3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0"/>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ПРЕДМЕТ ДОГОВОРУ </w:t>
            </w:r>
          </w:p>
        </w:tc>
      </w:tr>
      <w:tr w:rsidR="003B00AE" w:rsidRPr="00350F68" w14:paraId="4AEB1B19" w14:textId="77777777" w:rsidTr="003B00AE">
        <w:tblPrEx>
          <w:tblCellMar>
            <w:left w:w="10" w:type="dxa"/>
            <w:right w:w="10" w:type="dxa"/>
          </w:tblCellMar>
        </w:tblPrEx>
        <w:trPr>
          <w:trHeight w:val="1947"/>
        </w:trPr>
        <w:tc>
          <w:tcPr>
            <w:tcW w:w="10490" w:type="dxa"/>
            <w:gridSpan w:val="16"/>
            <w:tcBorders>
              <w:top w:val="single" w:sz="4" w:space="0" w:color="auto"/>
              <w:left w:val="single" w:sz="4" w:space="0" w:color="auto"/>
              <w:right w:val="single" w:sz="4" w:space="0" w:color="auto"/>
            </w:tcBorders>
            <w:vAlign w:val="center"/>
          </w:tcPr>
          <w:p w14:paraId="1A973559" w14:textId="77777777" w:rsidR="003B00AE" w:rsidRPr="00350F68" w:rsidRDefault="003B00AE" w:rsidP="00D174A7">
            <w:pPr>
              <w:numPr>
                <w:ilvl w:val="2"/>
                <w:numId w:val="6"/>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Предметом цього Договору є майнові інтереси, що не суперечать закону і пов’язані з життям, здоров’ям та працездатністю Застрахованих осіб, визначених Страхувальником у цьому Договорі за згодою таких Застрахованих осіб.</w:t>
            </w:r>
          </w:p>
          <w:p w14:paraId="35E6572C" w14:textId="77777777" w:rsidR="003B00AE" w:rsidRPr="00350F68" w:rsidRDefault="003B00AE" w:rsidP="00D174A7">
            <w:pPr>
              <w:numPr>
                <w:ilvl w:val="2"/>
                <w:numId w:val="6"/>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 цим Договором Страховик зобов'язується у разі настання страхового випадку здійснити страхову виплату на умовах і в обсязі, визначених цим Договором, а Страхувальник зобов'язується вчасно і в повному обсязі сплатити страховий платіж і виконувати інші умови цього Договору.</w:t>
            </w:r>
          </w:p>
          <w:p w14:paraId="60AB0388" w14:textId="77777777" w:rsidR="003B00AE" w:rsidRPr="00350F68" w:rsidRDefault="003B00AE" w:rsidP="00D174A7">
            <w:pPr>
              <w:numPr>
                <w:ilvl w:val="2"/>
                <w:numId w:val="6"/>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 цим</w:t>
            </w:r>
            <w:r w:rsidRPr="00350F68">
              <w:rPr>
                <w:rFonts w:ascii="Times New Roman" w:eastAsia="Times New Roman" w:hAnsi="Times New Roman"/>
                <w:bCs/>
                <w:sz w:val="24"/>
                <w:szCs w:val="24"/>
                <w:lang w:val="uk-UA" w:eastAsia="x-none"/>
              </w:rPr>
              <w:t xml:space="preserve"> Договором застрахованими особами можуть бути </w:t>
            </w:r>
            <w:r w:rsidRPr="00350F68">
              <w:rPr>
                <w:rFonts w:ascii="Times New Roman" w:eastAsia="Times New Roman" w:hAnsi="Times New Roman"/>
                <w:sz w:val="24"/>
                <w:szCs w:val="24"/>
                <w:lang w:val="uk-UA" w:eastAsia="x-none"/>
              </w:rPr>
              <w:t xml:space="preserve">водії, </w:t>
            </w:r>
            <w:r w:rsidRPr="00350F68">
              <w:rPr>
                <w:rFonts w:ascii="Times New Roman" w:eastAsia="Times New Roman" w:hAnsi="Times New Roman"/>
                <w:bCs/>
                <w:sz w:val="24"/>
                <w:szCs w:val="24"/>
                <w:lang w:val="uk-UA" w:eastAsia="x-none"/>
              </w:rPr>
              <w:t xml:space="preserve">які безпосередньо зайняті на перевезеннях пасажирів транспортними засобами (на лініях залізничного, морського, внутрішнього водного, автомобільного та електротранспорту, крім внутрішнього міського), які належать чи експлуатуються Страхувальником, </w:t>
            </w:r>
            <w:r w:rsidRPr="00350F68">
              <w:rPr>
                <w:rFonts w:ascii="Times New Roman" w:eastAsia="Times New Roman" w:hAnsi="Times New Roman"/>
                <w:sz w:val="24"/>
                <w:szCs w:val="24"/>
                <w:lang w:val="uk-UA" w:eastAsia="x-none"/>
              </w:rPr>
              <w:t xml:space="preserve">та такі особи перебувають у трудових відносинах зі Страхувальником </w:t>
            </w:r>
            <w:r w:rsidRPr="00350F68">
              <w:rPr>
                <w:rFonts w:ascii="Times New Roman" w:eastAsia="Times New Roman" w:hAnsi="Times New Roman"/>
                <w:bCs/>
                <w:sz w:val="24"/>
                <w:szCs w:val="24"/>
                <w:lang w:val="uk-UA" w:eastAsia="x-none"/>
              </w:rPr>
              <w:t>(далі за текстом – Застраховані особи).</w:t>
            </w:r>
            <w:r w:rsidRPr="00350F68">
              <w:rPr>
                <w:rFonts w:ascii="Times New Roman" w:eastAsia="Times New Roman" w:hAnsi="Times New Roman"/>
                <w:sz w:val="24"/>
                <w:szCs w:val="24"/>
                <w:lang w:val="uk-UA" w:eastAsia="x-none"/>
              </w:rPr>
              <w:t xml:space="preserve"> </w:t>
            </w:r>
          </w:p>
          <w:p w14:paraId="1BB35C5D" w14:textId="77777777" w:rsidR="003B00AE" w:rsidRPr="00350F68" w:rsidRDefault="003B00AE" w:rsidP="00D174A7">
            <w:pPr>
              <w:numPr>
                <w:ilvl w:val="2"/>
                <w:numId w:val="6"/>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Особа (особи), вказана (вказані) в п.1.3. Договору, є застрахованою (застрахованими) за цим Договором лише на час виконання своїх службових обов’язків водія, тобто під час керування транспортним засобом за маршрутом, встановленим Страхувальником для даного транспортного засобу.</w:t>
            </w:r>
          </w:p>
        </w:tc>
      </w:tr>
      <w:tr w:rsidR="003B00AE" w:rsidRPr="00350F68" w14:paraId="741A5A34" w14:textId="77777777" w:rsidTr="003B00AE">
        <w:tblPrEx>
          <w:tblCellMar>
            <w:left w:w="10" w:type="dxa"/>
            <w:right w:w="10" w:type="dxa"/>
          </w:tblCellMar>
        </w:tblPrEx>
        <w:trPr>
          <w:trHeight w:val="197"/>
        </w:trPr>
        <w:tc>
          <w:tcPr>
            <w:tcW w:w="10490"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387B7A94" w14:textId="77777777" w:rsidR="003B00AE" w:rsidRPr="00350F68" w:rsidRDefault="003B00AE" w:rsidP="00D174A7">
            <w:pPr>
              <w:numPr>
                <w:ilvl w:val="1"/>
                <w:numId w:val="6"/>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0"/>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СТРАХОВІ ВИПАДКИ</w:t>
            </w:r>
          </w:p>
        </w:tc>
      </w:tr>
      <w:tr w:rsidR="003B00AE" w:rsidRPr="00350F68" w14:paraId="62A2685B" w14:textId="77777777" w:rsidTr="003B00AE">
        <w:tblPrEx>
          <w:tblCellMar>
            <w:left w:w="10" w:type="dxa"/>
            <w:right w:w="10" w:type="dxa"/>
          </w:tblCellMar>
        </w:tblPrEx>
        <w:trPr>
          <w:trHeight w:val="1624"/>
        </w:trPr>
        <w:tc>
          <w:tcPr>
            <w:tcW w:w="10490" w:type="dxa"/>
            <w:gridSpan w:val="16"/>
            <w:tcBorders>
              <w:top w:val="single" w:sz="4" w:space="0" w:color="auto"/>
              <w:left w:val="single" w:sz="4" w:space="0" w:color="auto"/>
              <w:bottom w:val="single" w:sz="4" w:space="0" w:color="auto"/>
              <w:right w:val="single" w:sz="4" w:space="0" w:color="auto"/>
            </w:tcBorders>
            <w:vAlign w:val="center"/>
          </w:tcPr>
          <w:p w14:paraId="32035FF2" w14:textId="77777777" w:rsidR="003B00AE" w:rsidRPr="00350F68" w:rsidRDefault="003B00AE" w:rsidP="00D174A7">
            <w:pPr>
              <w:numPr>
                <w:ilvl w:val="2"/>
                <w:numId w:val="10"/>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 страхових випадків за Договором належать:</w:t>
            </w:r>
          </w:p>
          <w:p w14:paraId="4684A5D9" w14:textId="77777777" w:rsidR="003B00AE" w:rsidRPr="00350F68" w:rsidRDefault="003B00AE" w:rsidP="00D174A7">
            <w:pPr>
              <w:numPr>
                <w:ilvl w:val="3"/>
                <w:numId w:val="10"/>
              </w:numPr>
              <w:tabs>
                <w:tab w:val="left" w:pos="585"/>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33"/>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Тимчасова втрата Застрахованою особою працездатності внаслідок нещасного випадку на транспорті.</w:t>
            </w:r>
          </w:p>
          <w:p w14:paraId="69DB54FD" w14:textId="77777777" w:rsidR="003B00AE" w:rsidRPr="00350F68" w:rsidRDefault="003B00AE" w:rsidP="00D174A7">
            <w:pPr>
              <w:numPr>
                <w:ilvl w:val="3"/>
                <w:numId w:val="10"/>
              </w:numPr>
              <w:tabs>
                <w:tab w:val="left" w:pos="585"/>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33"/>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Одержання Застрахованою особою травми внаслідок нещасного випадку на транспорті при встановленні йому інвалідності.</w:t>
            </w:r>
          </w:p>
          <w:p w14:paraId="1E5861FA" w14:textId="77777777" w:rsidR="003B00AE" w:rsidRPr="00350F68" w:rsidRDefault="003B00AE" w:rsidP="00D174A7">
            <w:pPr>
              <w:numPr>
                <w:ilvl w:val="3"/>
                <w:numId w:val="10"/>
              </w:numPr>
              <w:tabs>
                <w:tab w:val="left" w:pos="585"/>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33"/>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Загибел</w:t>
            </w:r>
            <w:r w:rsidRPr="00350F68">
              <w:rPr>
                <w:rFonts w:ascii="Times New Roman" w:hAnsi="Times New Roman"/>
                <w:bCs/>
                <w:color w:val="000000"/>
                <w:sz w:val="24"/>
                <w:szCs w:val="24"/>
                <w:lang w:val="uk-UA"/>
              </w:rPr>
              <w:t xml:space="preserve">ь або смерть Застрахованої особи </w:t>
            </w:r>
            <w:r w:rsidRPr="00350F68">
              <w:rPr>
                <w:rFonts w:ascii="Times New Roman" w:eastAsia="Times New Roman" w:hAnsi="Times New Roman"/>
                <w:sz w:val="24"/>
                <w:szCs w:val="24"/>
                <w:lang w:val="uk-UA" w:eastAsia="x-none"/>
              </w:rPr>
              <w:t>внаслідок нещасного випадку на транспорті.</w:t>
            </w:r>
          </w:p>
          <w:p w14:paraId="3FB37528" w14:textId="77777777" w:rsidR="003B00AE" w:rsidRPr="00350F68" w:rsidRDefault="003B00AE" w:rsidP="00D174A7">
            <w:pPr>
              <w:numPr>
                <w:ilvl w:val="2"/>
                <w:numId w:val="10"/>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Події, передбачені цим Договором, визнаються страховими випадками за умови, що вони сталися під час виконання Застрахованою особою службових обов’язків водія згідно з посадовими інструкціями (дорученням, договором, контрактом, наказом, тощо), визначеним маршрутом та на транспортному засобі, який належить чи експлуатується Страхувальником для транспортних перевезень, протягом строку дії та у місці дії цього Договору, підтверджені документами, виданими компетентними органами у встановленому законодавством України порядку.</w:t>
            </w:r>
          </w:p>
        </w:tc>
      </w:tr>
      <w:tr w:rsidR="003B00AE" w:rsidRPr="00350F68" w14:paraId="54C0BB3E" w14:textId="77777777" w:rsidTr="003B00AE">
        <w:tblPrEx>
          <w:tblCellMar>
            <w:left w:w="10" w:type="dxa"/>
            <w:right w:w="10" w:type="dxa"/>
          </w:tblCellMar>
        </w:tblPrEx>
        <w:trPr>
          <w:trHeight w:val="121"/>
        </w:trPr>
        <w:tc>
          <w:tcPr>
            <w:tcW w:w="2394" w:type="dxa"/>
            <w:gridSpan w:val="3"/>
            <w:vMerge w:val="restart"/>
            <w:tcBorders>
              <w:top w:val="single" w:sz="4" w:space="0" w:color="auto"/>
              <w:left w:val="single" w:sz="4" w:space="0" w:color="auto"/>
              <w:right w:val="single" w:sz="4" w:space="0" w:color="auto"/>
            </w:tcBorders>
            <w:shd w:val="clear" w:color="auto" w:fill="D9D9D9"/>
            <w:vAlign w:val="center"/>
          </w:tcPr>
          <w:p w14:paraId="0B8A4952" w14:textId="77777777" w:rsidR="003B00AE" w:rsidRPr="00350F68" w:rsidRDefault="003B00AE" w:rsidP="00D174A7">
            <w:pPr>
              <w:numPr>
                <w:ilvl w:val="1"/>
                <w:numId w:val="6"/>
              </w:numPr>
              <w:tabs>
                <w:tab w:val="left" w:pos="3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284"/>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Застрахована особа </w:t>
            </w:r>
            <w:r w:rsidRPr="00350F68">
              <w:rPr>
                <w:rFonts w:ascii="Times New Roman" w:hAnsi="Times New Roman"/>
                <w:b/>
                <w:bCs/>
                <w:color w:val="000000"/>
                <w:sz w:val="24"/>
                <w:szCs w:val="24"/>
                <w:lang w:val="uk-UA"/>
              </w:rPr>
              <w:br/>
            </w:r>
            <w:r w:rsidRPr="00350F68">
              <w:rPr>
                <w:rFonts w:ascii="Times New Roman" w:hAnsi="Times New Roman"/>
                <w:bCs/>
                <w:color w:val="000000"/>
                <w:sz w:val="24"/>
                <w:szCs w:val="24"/>
                <w:lang w:val="uk-UA"/>
              </w:rPr>
              <w:t xml:space="preserve">(відмітити </w:t>
            </w:r>
            <w:r w:rsidRPr="00350F68">
              <w:rPr>
                <w:rFonts w:ascii="Times New Roman" w:eastAsia="Times New Roman" w:hAnsi="Times New Roman"/>
                <w:sz w:val="24"/>
                <w:szCs w:val="24"/>
                <w:lang w:val="uk-UA" w:eastAsia="x-none"/>
              </w:rPr>
              <w:sym w:font="Wingdings" w:char="F0FE"/>
            </w:r>
            <w:r w:rsidRPr="00350F68">
              <w:rPr>
                <w:rFonts w:ascii="Times New Roman" w:hAnsi="Times New Roman"/>
                <w:bCs/>
                <w:color w:val="000000"/>
                <w:sz w:val="24"/>
                <w:szCs w:val="24"/>
                <w:lang w:val="uk-UA"/>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532B9598" w14:textId="77777777" w:rsidR="003B00AE" w:rsidRPr="00350F68" w:rsidRDefault="003B00AE" w:rsidP="00306AA4">
            <w:pPr>
              <w:widowControl w:val="0"/>
              <w:autoSpaceDE w:val="0"/>
              <w:autoSpaceDN w:val="0"/>
              <w:adjustRightInd w:val="0"/>
              <w:spacing w:before="13" w:after="0" w:line="91" w:lineRule="atLeast"/>
              <w:ind w:left="38"/>
              <w:jc w:val="center"/>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A16DB02" w14:textId="77777777" w:rsidR="003B00AE" w:rsidRPr="00350F68" w:rsidRDefault="003B00AE" w:rsidP="00306AA4">
            <w:pPr>
              <w:widowControl w:val="0"/>
              <w:autoSpaceDE w:val="0"/>
              <w:autoSpaceDN w:val="0"/>
              <w:adjustRightInd w:val="0"/>
              <w:spacing w:before="13" w:after="0" w:line="91" w:lineRule="atLeast"/>
              <w:ind w:left="38"/>
              <w:rPr>
                <w:rFonts w:ascii="Times New Roman" w:eastAsia="Times New Roman" w:hAnsi="Times New Roman"/>
                <w:sz w:val="24"/>
                <w:szCs w:val="24"/>
                <w:lang w:val="uk-UA" w:eastAsia="ru-RU"/>
              </w:rPr>
            </w:pPr>
            <w:r w:rsidRPr="00350F68">
              <w:rPr>
                <w:rFonts w:ascii="Times New Roman" w:eastAsia="Times New Roman" w:hAnsi="Times New Roman"/>
                <w:b/>
                <w:bCs/>
                <w:color w:val="000000"/>
                <w:sz w:val="24"/>
                <w:szCs w:val="24"/>
                <w:lang w:val="uk-UA" w:eastAsia="ru-RU"/>
              </w:rPr>
              <w:t xml:space="preserve">ПІБ </w:t>
            </w:r>
          </w:p>
        </w:tc>
        <w:tc>
          <w:tcPr>
            <w:tcW w:w="5636" w:type="dxa"/>
            <w:gridSpan w:val="9"/>
            <w:tcBorders>
              <w:top w:val="single" w:sz="4" w:space="0" w:color="auto"/>
              <w:left w:val="single" w:sz="4" w:space="0" w:color="auto"/>
              <w:bottom w:val="single" w:sz="4" w:space="0" w:color="auto"/>
              <w:right w:val="single" w:sz="4" w:space="0" w:color="auto"/>
            </w:tcBorders>
            <w:vAlign w:val="center"/>
          </w:tcPr>
          <w:p w14:paraId="69DCC00E" w14:textId="77777777" w:rsidR="003B00AE" w:rsidRPr="00350F68" w:rsidRDefault="003B00AE" w:rsidP="00306AA4">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3B00AE" w:rsidRPr="00350F68" w14:paraId="58A65968" w14:textId="77777777" w:rsidTr="003B00AE">
        <w:tblPrEx>
          <w:tblCellMar>
            <w:left w:w="10" w:type="dxa"/>
            <w:right w:w="10" w:type="dxa"/>
          </w:tblCellMar>
        </w:tblPrEx>
        <w:trPr>
          <w:trHeight w:val="53"/>
        </w:trPr>
        <w:tc>
          <w:tcPr>
            <w:tcW w:w="2394" w:type="dxa"/>
            <w:gridSpan w:val="3"/>
            <w:vMerge/>
            <w:tcBorders>
              <w:left w:val="single" w:sz="4" w:space="0" w:color="auto"/>
              <w:right w:val="single" w:sz="4" w:space="0" w:color="auto"/>
            </w:tcBorders>
            <w:shd w:val="clear" w:color="auto" w:fill="D9D9D9"/>
            <w:vAlign w:val="center"/>
          </w:tcPr>
          <w:p w14:paraId="00DC116B" w14:textId="77777777" w:rsidR="003B00AE" w:rsidRPr="00350F68" w:rsidRDefault="003B00AE" w:rsidP="00306AA4">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p>
        </w:tc>
        <w:tc>
          <w:tcPr>
            <w:tcW w:w="609" w:type="dxa"/>
            <w:vMerge/>
            <w:tcBorders>
              <w:left w:val="single" w:sz="4" w:space="0" w:color="auto"/>
              <w:right w:val="single" w:sz="4" w:space="0" w:color="auto"/>
            </w:tcBorders>
            <w:shd w:val="clear" w:color="auto" w:fill="auto"/>
            <w:vAlign w:val="center"/>
          </w:tcPr>
          <w:p w14:paraId="1594EBD3" w14:textId="77777777" w:rsidR="003B00AE" w:rsidRPr="00350F68" w:rsidRDefault="003B00AE" w:rsidP="00306AA4">
            <w:pPr>
              <w:widowControl w:val="0"/>
              <w:autoSpaceDE w:val="0"/>
              <w:autoSpaceDN w:val="0"/>
              <w:adjustRightInd w:val="0"/>
              <w:spacing w:before="13" w:after="0" w:line="91" w:lineRule="atLeast"/>
              <w:ind w:left="38"/>
              <w:jc w:val="center"/>
              <w:rPr>
                <w:rFonts w:ascii="Times New Roman" w:eastAsia="Times New Roman" w:hAnsi="Times New Roman"/>
                <w:sz w:val="24"/>
                <w:szCs w:val="24"/>
                <w:lang w:val="uk-UA" w:eastAsia="ar-SA"/>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D27A8BE" w14:textId="77777777" w:rsidR="003B00AE" w:rsidRPr="00350F68" w:rsidRDefault="003B00AE" w:rsidP="00306AA4">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r w:rsidRPr="00350F68">
              <w:rPr>
                <w:rFonts w:ascii="Times New Roman" w:eastAsia="Times New Roman" w:hAnsi="Times New Roman"/>
                <w:b/>
                <w:bCs/>
                <w:color w:val="000000"/>
                <w:sz w:val="24"/>
                <w:szCs w:val="24"/>
                <w:lang w:val="uk-UA" w:eastAsia="ru-RU"/>
              </w:rPr>
              <w:t>Дата народження</w:t>
            </w:r>
          </w:p>
        </w:tc>
        <w:tc>
          <w:tcPr>
            <w:tcW w:w="715" w:type="dxa"/>
            <w:tcBorders>
              <w:top w:val="single" w:sz="4" w:space="0" w:color="auto"/>
              <w:left w:val="single" w:sz="4" w:space="0" w:color="auto"/>
              <w:bottom w:val="single" w:sz="4" w:space="0" w:color="auto"/>
              <w:right w:val="single" w:sz="4" w:space="0" w:color="auto"/>
            </w:tcBorders>
            <w:vAlign w:val="center"/>
          </w:tcPr>
          <w:p w14:paraId="45812AA5" w14:textId="77777777" w:rsidR="003B00AE" w:rsidRPr="00350F68" w:rsidRDefault="003B00AE" w:rsidP="00306AA4">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74DE52F" w14:textId="77777777" w:rsidR="003B00AE" w:rsidRPr="00350F68" w:rsidRDefault="003B00AE" w:rsidP="00306AA4">
            <w:pPr>
              <w:spacing w:after="0" w:line="240" w:lineRule="auto"/>
              <w:ind w:left="71"/>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t>ІПН</w:t>
            </w: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525DE0CA" w14:textId="77777777" w:rsidR="003B00AE" w:rsidRPr="00350F68" w:rsidRDefault="003B00AE" w:rsidP="00306AA4">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835" w:type="dxa"/>
            <w:tcBorders>
              <w:top w:val="single" w:sz="4" w:space="0" w:color="auto"/>
              <w:left w:val="single" w:sz="4" w:space="0" w:color="auto"/>
              <w:bottom w:val="single" w:sz="4" w:space="0" w:color="auto"/>
              <w:right w:val="single" w:sz="4" w:space="0" w:color="auto"/>
            </w:tcBorders>
            <w:shd w:val="clear" w:color="auto" w:fill="F2F2F2"/>
            <w:vAlign w:val="center"/>
          </w:tcPr>
          <w:p w14:paraId="76857F5E" w14:textId="77777777" w:rsidR="003B00AE" w:rsidRPr="00350F68" w:rsidRDefault="003B00AE" w:rsidP="00306AA4">
            <w:pPr>
              <w:spacing w:after="0" w:line="240" w:lineRule="auto"/>
              <w:ind w:left="71"/>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t>Телефон</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7A743F1E" w14:textId="77777777" w:rsidR="003B00AE" w:rsidRPr="00350F68" w:rsidRDefault="003B00AE" w:rsidP="00306AA4">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3B00AE" w:rsidRPr="00350F68" w14:paraId="22A7BF4E" w14:textId="77777777" w:rsidTr="003B00AE">
        <w:tblPrEx>
          <w:tblCellMar>
            <w:left w:w="10" w:type="dxa"/>
            <w:right w:w="10" w:type="dxa"/>
          </w:tblCellMar>
        </w:tblPrEx>
        <w:trPr>
          <w:trHeight w:val="141"/>
        </w:trPr>
        <w:tc>
          <w:tcPr>
            <w:tcW w:w="2394" w:type="dxa"/>
            <w:gridSpan w:val="3"/>
            <w:vMerge/>
            <w:tcBorders>
              <w:left w:val="single" w:sz="4" w:space="0" w:color="auto"/>
              <w:right w:val="single" w:sz="4" w:space="0" w:color="auto"/>
            </w:tcBorders>
            <w:shd w:val="clear" w:color="auto" w:fill="D9D9D9"/>
            <w:vAlign w:val="center"/>
          </w:tcPr>
          <w:p w14:paraId="00C0E033" w14:textId="77777777" w:rsidR="003B00AE" w:rsidRPr="00350F68" w:rsidRDefault="003B00AE" w:rsidP="00306AA4">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p>
        </w:tc>
        <w:tc>
          <w:tcPr>
            <w:tcW w:w="609" w:type="dxa"/>
            <w:vMerge/>
            <w:tcBorders>
              <w:left w:val="single" w:sz="4" w:space="0" w:color="auto"/>
              <w:right w:val="single" w:sz="4" w:space="0" w:color="auto"/>
            </w:tcBorders>
            <w:shd w:val="clear" w:color="auto" w:fill="auto"/>
            <w:vAlign w:val="center"/>
          </w:tcPr>
          <w:p w14:paraId="0265A9D9" w14:textId="77777777" w:rsidR="003B00AE" w:rsidRPr="00350F68" w:rsidRDefault="003B00AE" w:rsidP="00306AA4">
            <w:pPr>
              <w:widowControl w:val="0"/>
              <w:autoSpaceDE w:val="0"/>
              <w:autoSpaceDN w:val="0"/>
              <w:adjustRightInd w:val="0"/>
              <w:spacing w:before="13" w:after="0" w:line="91" w:lineRule="atLeast"/>
              <w:ind w:left="38"/>
              <w:jc w:val="center"/>
              <w:rPr>
                <w:rFonts w:ascii="Times New Roman" w:eastAsia="Times New Roman" w:hAnsi="Times New Roman"/>
                <w:sz w:val="24"/>
                <w:szCs w:val="24"/>
                <w:lang w:val="uk-UA" w:eastAsia="ar-SA"/>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131887B" w14:textId="77777777" w:rsidR="003B00AE" w:rsidRPr="00350F68" w:rsidRDefault="003B00AE" w:rsidP="00306AA4">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r w:rsidRPr="00350F68">
              <w:rPr>
                <w:rFonts w:ascii="Times New Roman" w:eastAsia="Times New Roman" w:hAnsi="Times New Roman"/>
                <w:b/>
                <w:bCs/>
                <w:color w:val="000000"/>
                <w:sz w:val="24"/>
                <w:szCs w:val="24"/>
                <w:lang w:val="uk-UA" w:eastAsia="ru-RU"/>
              </w:rPr>
              <w:t>Паспорт</w:t>
            </w:r>
          </w:p>
        </w:tc>
        <w:tc>
          <w:tcPr>
            <w:tcW w:w="715" w:type="dxa"/>
            <w:tcBorders>
              <w:top w:val="single" w:sz="4" w:space="0" w:color="auto"/>
              <w:left w:val="single" w:sz="4" w:space="0" w:color="auto"/>
              <w:bottom w:val="single" w:sz="4" w:space="0" w:color="auto"/>
              <w:right w:val="single" w:sz="4" w:space="0" w:color="auto"/>
            </w:tcBorders>
            <w:vAlign w:val="center"/>
          </w:tcPr>
          <w:p w14:paraId="344DA0D3" w14:textId="77777777" w:rsidR="003B00AE" w:rsidRPr="00350F68" w:rsidRDefault="003B00AE" w:rsidP="00306AA4">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11F8A72" w14:textId="77777777" w:rsidR="003B00AE" w:rsidRPr="00350F68" w:rsidRDefault="003B00AE" w:rsidP="00306AA4">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виданий</w:t>
            </w:r>
          </w:p>
        </w:tc>
        <w:tc>
          <w:tcPr>
            <w:tcW w:w="4235" w:type="dxa"/>
            <w:gridSpan w:val="6"/>
            <w:tcBorders>
              <w:top w:val="single" w:sz="4" w:space="0" w:color="auto"/>
              <w:left w:val="single" w:sz="4" w:space="0" w:color="auto"/>
              <w:bottom w:val="single" w:sz="4" w:space="0" w:color="auto"/>
              <w:right w:val="single" w:sz="4" w:space="0" w:color="auto"/>
            </w:tcBorders>
            <w:vAlign w:val="center"/>
          </w:tcPr>
          <w:p w14:paraId="520EF3B1" w14:textId="77777777" w:rsidR="003B00AE" w:rsidRPr="00350F68" w:rsidRDefault="003B00AE" w:rsidP="00306AA4">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3B00AE" w:rsidRPr="00350F68" w14:paraId="014AFEFB" w14:textId="77777777" w:rsidTr="003B00AE">
        <w:tblPrEx>
          <w:tblCellMar>
            <w:left w:w="10" w:type="dxa"/>
            <w:right w:w="10" w:type="dxa"/>
          </w:tblCellMar>
        </w:tblPrEx>
        <w:trPr>
          <w:trHeight w:val="47"/>
        </w:trPr>
        <w:tc>
          <w:tcPr>
            <w:tcW w:w="2394" w:type="dxa"/>
            <w:gridSpan w:val="3"/>
            <w:vMerge/>
            <w:tcBorders>
              <w:left w:val="single" w:sz="4" w:space="0" w:color="auto"/>
              <w:right w:val="single" w:sz="4" w:space="0" w:color="auto"/>
            </w:tcBorders>
            <w:shd w:val="clear" w:color="auto" w:fill="D9D9D9"/>
            <w:vAlign w:val="center"/>
          </w:tcPr>
          <w:p w14:paraId="1862E802" w14:textId="77777777" w:rsidR="003B00AE" w:rsidRPr="00350F68" w:rsidRDefault="003B00AE" w:rsidP="00306AA4">
            <w:pPr>
              <w:widowControl w:val="0"/>
              <w:autoSpaceDE w:val="0"/>
              <w:autoSpaceDN w:val="0"/>
              <w:adjustRightInd w:val="0"/>
              <w:spacing w:before="13" w:after="0" w:line="91" w:lineRule="atLeast"/>
              <w:ind w:left="38"/>
              <w:rPr>
                <w:rFonts w:ascii="Times New Roman" w:eastAsia="Times New Roman" w:hAnsi="Times New Roman"/>
                <w:bCs/>
                <w:color w:val="000000"/>
                <w:sz w:val="24"/>
                <w:szCs w:val="24"/>
                <w:lang w:val="uk-UA" w:eastAsia="ru-RU"/>
              </w:rPr>
            </w:pPr>
          </w:p>
        </w:tc>
        <w:tc>
          <w:tcPr>
            <w:tcW w:w="609" w:type="dxa"/>
            <w:vMerge/>
            <w:tcBorders>
              <w:left w:val="single" w:sz="4" w:space="0" w:color="auto"/>
              <w:bottom w:val="single" w:sz="4" w:space="0" w:color="auto"/>
              <w:right w:val="single" w:sz="4" w:space="0" w:color="auto"/>
            </w:tcBorders>
            <w:shd w:val="clear" w:color="auto" w:fill="auto"/>
            <w:vAlign w:val="center"/>
          </w:tcPr>
          <w:p w14:paraId="256B51F2" w14:textId="77777777" w:rsidR="003B00AE" w:rsidRPr="00350F68" w:rsidRDefault="003B00AE" w:rsidP="00306AA4">
            <w:pPr>
              <w:widowControl w:val="0"/>
              <w:autoSpaceDE w:val="0"/>
              <w:autoSpaceDN w:val="0"/>
              <w:adjustRightInd w:val="0"/>
              <w:spacing w:before="13" w:after="0" w:line="91" w:lineRule="atLeast"/>
              <w:ind w:left="38"/>
              <w:jc w:val="center"/>
              <w:rPr>
                <w:rFonts w:ascii="Times New Roman" w:eastAsia="Times New Roman" w:hAnsi="Times New Roman"/>
                <w:sz w:val="24"/>
                <w:szCs w:val="24"/>
                <w:lang w:val="uk-UA" w:eastAsia="ar-SA"/>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13373C1" w14:textId="77777777" w:rsidR="003B00AE" w:rsidRPr="00350F68" w:rsidRDefault="003B00AE" w:rsidP="00306AA4">
            <w:pPr>
              <w:widowControl w:val="0"/>
              <w:autoSpaceDE w:val="0"/>
              <w:autoSpaceDN w:val="0"/>
              <w:adjustRightInd w:val="0"/>
              <w:spacing w:before="13" w:after="0" w:line="91" w:lineRule="atLeast"/>
              <w:ind w:left="38"/>
              <w:rPr>
                <w:rFonts w:ascii="Times New Roman" w:eastAsia="Times New Roman" w:hAnsi="Times New Roman"/>
                <w:bCs/>
                <w:color w:val="000000"/>
                <w:sz w:val="24"/>
                <w:szCs w:val="24"/>
                <w:lang w:val="uk-UA" w:eastAsia="ru-RU"/>
              </w:rPr>
            </w:pPr>
            <w:r w:rsidRPr="00350F68">
              <w:rPr>
                <w:rFonts w:ascii="Times New Roman" w:eastAsia="Times New Roman" w:hAnsi="Times New Roman"/>
                <w:b/>
                <w:bCs/>
                <w:color w:val="000000"/>
                <w:sz w:val="24"/>
                <w:szCs w:val="24"/>
                <w:lang w:val="uk-UA" w:eastAsia="ru-RU"/>
              </w:rPr>
              <w:t>Адреса</w:t>
            </w:r>
            <w:r w:rsidRPr="00350F68">
              <w:rPr>
                <w:rFonts w:ascii="Times New Roman" w:eastAsia="Times New Roman" w:hAnsi="Times New Roman"/>
                <w:bCs/>
                <w:color w:val="000000"/>
                <w:sz w:val="24"/>
                <w:szCs w:val="24"/>
                <w:lang w:val="uk-UA" w:eastAsia="ru-RU"/>
              </w:rPr>
              <w:t xml:space="preserve"> (місце реєстрації)</w:t>
            </w:r>
          </w:p>
        </w:tc>
        <w:tc>
          <w:tcPr>
            <w:tcW w:w="5636" w:type="dxa"/>
            <w:gridSpan w:val="9"/>
            <w:tcBorders>
              <w:top w:val="single" w:sz="4" w:space="0" w:color="auto"/>
              <w:left w:val="single" w:sz="4" w:space="0" w:color="auto"/>
              <w:bottom w:val="single" w:sz="4" w:space="0" w:color="auto"/>
              <w:right w:val="single" w:sz="4" w:space="0" w:color="auto"/>
            </w:tcBorders>
            <w:vAlign w:val="center"/>
          </w:tcPr>
          <w:p w14:paraId="4DEC677D" w14:textId="77777777" w:rsidR="003B00AE" w:rsidRPr="00350F68" w:rsidRDefault="003B00AE" w:rsidP="00306AA4">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3B00AE" w:rsidRPr="00350F68" w14:paraId="14B431DD" w14:textId="77777777" w:rsidTr="003B00AE">
        <w:tblPrEx>
          <w:tblCellMar>
            <w:left w:w="10" w:type="dxa"/>
            <w:right w:w="10" w:type="dxa"/>
          </w:tblCellMar>
        </w:tblPrEx>
        <w:trPr>
          <w:trHeight w:val="87"/>
        </w:trPr>
        <w:tc>
          <w:tcPr>
            <w:tcW w:w="2394" w:type="dxa"/>
            <w:gridSpan w:val="3"/>
            <w:vMerge/>
            <w:tcBorders>
              <w:left w:val="single" w:sz="4" w:space="0" w:color="auto"/>
              <w:bottom w:val="single" w:sz="4" w:space="0" w:color="auto"/>
              <w:right w:val="single" w:sz="4" w:space="0" w:color="auto"/>
            </w:tcBorders>
            <w:shd w:val="clear" w:color="auto" w:fill="F2F2F2"/>
            <w:vAlign w:val="center"/>
          </w:tcPr>
          <w:p w14:paraId="35248B1F" w14:textId="77777777" w:rsidR="003B00AE" w:rsidRPr="00350F68" w:rsidRDefault="003B00AE" w:rsidP="00306AA4">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p>
        </w:tc>
        <w:tc>
          <w:tcPr>
            <w:tcW w:w="609" w:type="dxa"/>
            <w:tcBorders>
              <w:top w:val="single" w:sz="4" w:space="0" w:color="auto"/>
              <w:left w:val="single" w:sz="4" w:space="0" w:color="auto"/>
              <w:bottom w:val="single" w:sz="4" w:space="0" w:color="auto"/>
              <w:right w:val="single" w:sz="4" w:space="0" w:color="auto"/>
            </w:tcBorders>
            <w:vAlign w:val="center"/>
          </w:tcPr>
          <w:p w14:paraId="55F9F6FC" w14:textId="77777777" w:rsidR="003B00AE" w:rsidRPr="00350F68" w:rsidRDefault="003B00AE" w:rsidP="00306AA4">
            <w:pPr>
              <w:widowControl w:val="0"/>
              <w:autoSpaceDE w:val="0"/>
              <w:autoSpaceDN w:val="0"/>
              <w:adjustRightInd w:val="0"/>
              <w:spacing w:before="13" w:after="0" w:line="91" w:lineRule="atLeast"/>
              <w:ind w:left="38"/>
              <w:jc w:val="center"/>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748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7184F4E7" w14:textId="77777777" w:rsidR="003B00AE" w:rsidRPr="00350F68" w:rsidRDefault="003B00AE" w:rsidP="00306AA4">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ar-SA"/>
              </w:rPr>
              <w:t>згідно з Переліком Застрахованих осіб, що є Додатком 1 до цього Договору</w:t>
            </w:r>
          </w:p>
        </w:tc>
      </w:tr>
      <w:tr w:rsidR="003B00AE" w:rsidRPr="00350F68" w14:paraId="31BAD457"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2394" w:type="dxa"/>
            <w:gridSpan w:val="3"/>
            <w:shd w:val="clear" w:color="auto" w:fill="E0E0E0"/>
            <w:vAlign w:val="center"/>
          </w:tcPr>
          <w:p w14:paraId="5FE9AD25" w14:textId="77777777" w:rsidR="003B00AE" w:rsidRPr="00350F68" w:rsidRDefault="003B00AE" w:rsidP="00D174A7">
            <w:pPr>
              <w:numPr>
                <w:ilvl w:val="1"/>
                <w:numId w:val="6"/>
              </w:num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Кількість Застрахованих осіб</w:t>
            </w:r>
          </w:p>
        </w:tc>
        <w:tc>
          <w:tcPr>
            <w:tcW w:w="609" w:type="dxa"/>
            <w:shd w:val="clear" w:color="auto" w:fill="auto"/>
            <w:vAlign w:val="center"/>
          </w:tcPr>
          <w:p w14:paraId="22A457AF" w14:textId="77777777" w:rsidR="003B00AE" w:rsidRPr="00350F68" w:rsidRDefault="003B00AE" w:rsidP="00306AA4">
            <w:pPr>
              <w:widowControl w:val="0"/>
              <w:suppressAutoHyphens/>
              <w:autoSpaceDE w:val="0"/>
              <w:spacing w:after="0" w:line="240" w:lineRule="auto"/>
              <w:ind w:left="-52"/>
              <w:jc w:val="right"/>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__</w:t>
            </w:r>
          </w:p>
        </w:tc>
        <w:tc>
          <w:tcPr>
            <w:tcW w:w="7487" w:type="dxa"/>
            <w:gridSpan w:val="12"/>
            <w:shd w:val="clear" w:color="auto" w:fill="F2F2F2"/>
            <w:vAlign w:val="center"/>
          </w:tcPr>
          <w:p w14:paraId="15C495FD" w14:textId="77777777" w:rsidR="003B00AE" w:rsidRPr="00350F68" w:rsidRDefault="003B00AE" w:rsidP="00306AA4">
            <w:pPr>
              <w:widowControl w:val="0"/>
              <w:suppressAutoHyphens/>
              <w:autoSpaceDE w:val="0"/>
              <w:spacing w:after="0" w:line="240" w:lineRule="auto"/>
              <w:ind w:left="-52"/>
              <w:jc w:val="both"/>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осіб</w:t>
            </w:r>
          </w:p>
        </w:tc>
      </w:tr>
      <w:tr w:rsidR="003B00AE" w:rsidRPr="00350F68" w14:paraId="385A11B7"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2394" w:type="dxa"/>
            <w:gridSpan w:val="3"/>
            <w:vMerge w:val="restart"/>
            <w:shd w:val="clear" w:color="auto" w:fill="E0E0E0"/>
            <w:vAlign w:val="center"/>
          </w:tcPr>
          <w:p w14:paraId="6770E7BE" w14:textId="77777777" w:rsidR="003B00AE" w:rsidRPr="00350F68" w:rsidRDefault="003B00AE" w:rsidP="00D174A7">
            <w:pPr>
              <w:numPr>
                <w:ilvl w:val="1"/>
                <w:numId w:val="6"/>
              </w:num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СТРАХОВА СУМА, </w:t>
            </w:r>
            <w:r w:rsidRPr="00350F68">
              <w:rPr>
                <w:rFonts w:ascii="Times New Roman" w:hAnsi="Times New Roman"/>
                <w:bCs/>
                <w:color w:val="000000"/>
                <w:sz w:val="24"/>
                <w:szCs w:val="24"/>
                <w:lang w:val="uk-UA"/>
              </w:rPr>
              <w:t>грн.</w:t>
            </w:r>
          </w:p>
        </w:tc>
        <w:tc>
          <w:tcPr>
            <w:tcW w:w="2460" w:type="dxa"/>
            <w:gridSpan w:val="4"/>
            <w:shd w:val="clear" w:color="auto" w:fill="F2F2F2"/>
            <w:vAlign w:val="center"/>
          </w:tcPr>
          <w:p w14:paraId="71775191" w14:textId="77777777" w:rsidR="003B00AE" w:rsidRPr="00350F68" w:rsidRDefault="003B00AE" w:rsidP="00D174A7">
            <w:pPr>
              <w:numPr>
                <w:ilvl w:val="2"/>
                <w:numId w:val="6"/>
              </w:numPr>
              <w:tabs>
                <w:tab w:val="left" w:pos="340"/>
                <w:tab w:val="left" w:pos="1832"/>
                <w:tab w:val="left" w:pos="2748"/>
                <w:tab w:val="left" w:pos="3664"/>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48" w:right="4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на одну Застраховану особу:</w:t>
            </w:r>
          </w:p>
        </w:tc>
        <w:tc>
          <w:tcPr>
            <w:tcW w:w="5636" w:type="dxa"/>
            <w:gridSpan w:val="9"/>
            <w:vAlign w:val="center"/>
          </w:tcPr>
          <w:p w14:paraId="098116F3" w14:textId="77777777" w:rsidR="003B00AE" w:rsidRPr="00350F68" w:rsidRDefault="003B00AE" w:rsidP="00306AA4">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ar-SA"/>
              </w:rPr>
              <w:t>____________</w:t>
            </w:r>
          </w:p>
        </w:tc>
      </w:tr>
      <w:tr w:rsidR="003B00AE" w:rsidRPr="00350F68" w14:paraId="5B81C2B0"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2394" w:type="dxa"/>
            <w:gridSpan w:val="3"/>
            <w:vMerge/>
            <w:shd w:val="clear" w:color="auto" w:fill="E0E0E0"/>
          </w:tcPr>
          <w:p w14:paraId="72665E1D" w14:textId="77777777" w:rsidR="003B00AE" w:rsidRPr="00350F68" w:rsidRDefault="003B00AE" w:rsidP="00306AA4">
            <w:pPr>
              <w:spacing w:after="0" w:line="240" w:lineRule="auto"/>
              <w:ind w:right="-108"/>
              <w:rPr>
                <w:rFonts w:ascii="Times New Roman" w:eastAsia="Times New Roman" w:hAnsi="Times New Roman"/>
                <w:b/>
                <w:sz w:val="24"/>
                <w:szCs w:val="24"/>
                <w:lang w:val="uk-UA" w:eastAsia="ru-RU"/>
              </w:rPr>
            </w:pPr>
          </w:p>
        </w:tc>
        <w:tc>
          <w:tcPr>
            <w:tcW w:w="2460" w:type="dxa"/>
            <w:gridSpan w:val="4"/>
            <w:shd w:val="clear" w:color="auto" w:fill="F2F2F2"/>
            <w:vAlign w:val="center"/>
          </w:tcPr>
          <w:p w14:paraId="5C35670F" w14:textId="77777777" w:rsidR="003B00AE" w:rsidRPr="00350F68" w:rsidRDefault="003B00AE" w:rsidP="00D174A7">
            <w:pPr>
              <w:numPr>
                <w:ilvl w:val="2"/>
                <w:numId w:val="6"/>
              </w:numPr>
              <w:tabs>
                <w:tab w:val="left" w:pos="340"/>
                <w:tab w:val="left" w:pos="1832"/>
                <w:tab w:val="left" w:pos="2748"/>
                <w:tab w:val="left" w:pos="3664"/>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48" w:right="42" w:firstLine="0"/>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загальна страхова сума:</w:t>
            </w:r>
          </w:p>
        </w:tc>
        <w:tc>
          <w:tcPr>
            <w:tcW w:w="5636" w:type="dxa"/>
            <w:gridSpan w:val="9"/>
            <w:vAlign w:val="center"/>
          </w:tcPr>
          <w:p w14:paraId="07BF9347" w14:textId="77777777" w:rsidR="003B00AE" w:rsidRPr="00350F68" w:rsidRDefault="003B00AE" w:rsidP="00306AA4">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p>
        </w:tc>
      </w:tr>
      <w:tr w:rsidR="003B00AE" w:rsidRPr="00350F68" w14:paraId="73000ACC"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394" w:type="dxa"/>
            <w:gridSpan w:val="3"/>
            <w:shd w:val="clear" w:color="auto" w:fill="E0E0E0"/>
            <w:vAlign w:val="center"/>
          </w:tcPr>
          <w:p w14:paraId="1C16C71C" w14:textId="77777777" w:rsidR="003B00AE" w:rsidRPr="00350F68" w:rsidRDefault="003B00AE" w:rsidP="00D174A7">
            <w:pPr>
              <w:numPr>
                <w:ilvl w:val="1"/>
                <w:numId w:val="6"/>
              </w:numPr>
              <w:tabs>
                <w:tab w:val="left" w:pos="1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СТРАХОВИЙ ТАРИФ, </w:t>
            </w:r>
            <w:r w:rsidRPr="00350F68">
              <w:rPr>
                <w:rFonts w:ascii="Times New Roman" w:hAnsi="Times New Roman"/>
                <w:bCs/>
                <w:color w:val="000000"/>
                <w:sz w:val="24"/>
                <w:szCs w:val="24"/>
                <w:lang w:val="uk-UA"/>
              </w:rPr>
              <w:t>% від страхової суми за строк дії Договору</w:t>
            </w:r>
          </w:p>
        </w:tc>
        <w:tc>
          <w:tcPr>
            <w:tcW w:w="609" w:type="dxa"/>
            <w:shd w:val="clear" w:color="auto" w:fill="auto"/>
            <w:vAlign w:val="center"/>
          </w:tcPr>
          <w:p w14:paraId="30E1499A" w14:textId="77777777" w:rsidR="003B00AE" w:rsidRPr="00350F68" w:rsidRDefault="003B00AE" w:rsidP="00306AA4">
            <w:pPr>
              <w:widowControl w:val="0"/>
              <w:autoSpaceDE w:val="0"/>
              <w:autoSpaceDN w:val="0"/>
              <w:adjustRightInd w:val="0"/>
              <w:spacing w:before="13" w:after="0" w:line="91" w:lineRule="atLeast"/>
              <w:ind w:left="38"/>
              <w:jc w:val="center"/>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7487" w:type="dxa"/>
            <w:gridSpan w:val="12"/>
            <w:shd w:val="clear" w:color="auto" w:fill="F2F2F2"/>
            <w:vAlign w:val="center"/>
          </w:tcPr>
          <w:p w14:paraId="4DD156E9" w14:textId="77777777" w:rsidR="003B00AE" w:rsidRPr="00350F68" w:rsidRDefault="003B00AE" w:rsidP="00306AA4">
            <w:pPr>
              <w:widowControl w:val="0"/>
              <w:suppressAutoHyphens/>
              <w:autoSpaceDE w:val="0"/>
              <w:spacing w:after="0" w:line="240" w:lineRule="auto"/>
              <w:ind w:left="-52"/>
              <w:jc w:val="both"/>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встановлюється окремо щодо кожної Застрахованої особи</w:t>
            </w:r>
          </w:p>
        </w:tc>
      </w:tr>
      <w:tr w:rsidR="003B00AE" w:rsidRPr="00350F68" w14:paraId="7FDA05C7"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trPr>
        <w:tc>
          <w:tcPr>
            <w:tcW w:w="2394" w:type="dxa"/>
            <w:gridSpan w:val="3"/>
            <w:vMerge w:val="restart"/>
            <w:shd w:val="clear" w:color="auto" w:fill="E0E0E0"/>
            <w:vAlign w:val="center"/>
          </w:tcPr>
          <w:p w14:paraId="63AB325D" w14:textId="77777777" w:rsidR="003B00AE" w:rsidRPr="00350F68" w:rsidRDefault="003B00AE" w:rsidP="00D174A7">
            <w:pPr>
              <w:numPr>
                <w:ilvl w:val="1"/>
                <w:numId w:val="6"/>
              </w:numPr>
              <w:tabs>
                <w:tab w:val="left" w:pos="1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ЗАГАЛЬНИЙ СТРАХОВИЙ ПЛАТІЖ, </w:t>
            </w:r>
            <w:r w:rsidRPr="00350F68">
              <w:rPr>
                <w:rFonts w:ascii="Times New Roman" w:hAnsi="Times New Roman"/>
                <w:bCs/>
                <w:color w:val="000000"/>
                <w:sz w:val="24"/>
                <w:szCs w:val="24"/>
                <w:lang w:val="uk-UA"/>
              </w:rPr>
              <w:t>грн.</w:t>
            </w:r>
          </w:p>
        </w:tc>
        <w:tc>
          <w:tcPr>
            <w:tcW w:w="2374" w:type="dxa"/>
            <w:gridSpan w:val="3"/>
            <w:shd w:val="clear" w:color="auto" w:fill="F2F2F2"/>
            <w:vAlign w:val="center"/>
          </w:tcPr>
          <w:p w14:paraId="39B7F62C" w14:textId="77777777" w:rsidR="003B00AE" w:rsidRPr="00350F68" w:rsidRDefault="003B00AE" w:rsidP="00D174A7">
            <w:pPr>
              <w:numPr>
                <w:ilvl w:val="2"/>
                <w:numId w:val="6"/>
              </w:numPr>
              <w:tabs>
                <w:tab w:val="left" w:pos="298"/>
                <w:tab w:val="left" w:pos="1832"/>
                <w:tab w:val="left" w:pos="2748"/>
                <w:tab w:val="left" w:pos="3664"/>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94" w:right="4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на 1 Застраховану особу за строк дії Договору:</w:t>
            </w:r>
          </w:p>
        </w:tc>
        <w:tc>
          <w:tcPr>
            <w:tcW w:w="5722" w:type="dxa"/>
            <w:gridSpan w:val="10"/>
            <w:vAlign w:val="center"/>
          </w:tcPr>
          <w:p w14:paraId="616BCE66" w14:textId="77777777" w:rsidR="003B00AE" w:rsidRPr="00350F68" w:rsidRDefault="003B00AE" w:rsidP="00306AA4">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w:t>
            </w:r>
          </w:p>
        </w:tc>
      </w:tr>
      <w:tr w:rsidR="003B00AE" w:rsidRPr="00350F68" w14:paraId="0C2A2BE8"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394" w:type="dxa"/>
            <w:gridSpan w:val="3"/>
            <w:vMerge/>
            <w:shd w:val="clear" w:color="auto" w:fill="E0E0E0"/>
          </w:tcPr>
          <w:p w14:paraId="6A1CA49E" w14:textId="77777777" w:rsidR="003B00AE" w:rsidRPr="00350F68" w:rsidRDefault="003B00AE" w:rsidP="00306AA4">
            <w:pPr>
              <w:spacing w:after="0" w:line="240" w:lineRule="auto"/>
              <w:ind w:right="-108"/>
              <w:rPr>
                <w:rFonts w:ascii="Times New Roman" w:eastAsia="Times New Roman" w:hAnsi="Times New Roman"/>
                <w:b/>
                <w:sz w:val="24"/>
                <w:szCs w:val="24"/>
                <w:lang w:val="uk-UA" w:eastAsia="ru-RU"/>
              </w:rPr>
            </w:pPr>
          </w:p>
        </w:tc>
        <w:tc>
          <w:tcPr>
            <w:tcW w:w="2374" w:type="dxa"/>
            <w:gridSpan w:val="3"/>
            <w:shd w:val="clear" w:color="auto" w:fill="F2F2F2"/>
          </w:tcPr>
          <w:p w14:paraId="67E42F04" w14:textId="77777777" w:rsidR="003B00AE" w:rsidRPr="00350F68" w:rsidRDefault="003B00AE" w:rsidP="00D174A7">
            <w:pPr>
              <w:numPr>
                <w:ilvl w:val="2"/>
                <w:numId w:val="6"/>
              </w:numPr>
              <w:tabs>
                <w:tab w:val="left" w:pos="298"/>
                <w:tab w:val="left" w:pos="2748"/>
                <w:tab w:val="left" w:pos="3664"/>
                <w:tab w:val="left" w:pos="4063"/>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94" w:right="-51"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загальний страховий платіж:</w:t>
            </w:r>
          </w:p>
        </w:tc>
        <w:tc>
          <w:tcPr>
            <w:tcW w:w="5722" w:type="dxa"/>
            <w:gridSpan w:val="10"/>
            <w:vAlign w:val="center"/>
          </w:tcPr>
          <w:p w14:paraId="37ECA2B1" w14:textId="77777777" w:rsidR="003B00AE" w:rsidRPr="00350F68" w:rsidRDefault="003B00AE" w:rsidP="00306AA4">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w:t>
            </w:r>
          </w:p>
        </w:tc>
      </w:tr>
      <w:tr w:rsidR="003B00AE" w:rsidRPr="00350F68" w14:paraId="575269FA"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2394" w:type="dxa"/>
            <w:gridSpan w:val="3"/>
            <w:shd w:val="clear" w:color="auto" w:fill="E0E0E0"/>
            <w:vAlign w:val="center"/>
          </w:tcPr>
          <w:p w14:paraId="48E32152" w14:textId="77777777" w:rsidR="003B00AE" w:rsidRPr="00350F68" w:rsidRDefault="003B00AE" w:rsidP="00D174A7">
            <w:pPr>
              <w:numPr>
                <w:ilvl w:val="1"/>
                <w:numId w:val="6"/>
              </w:numPr>
              <w:tabs>
                <w:tab w:val="left" w:pos="1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Порядок і строки сплати страхового платежу </w:t>
            </w:r>
            <w:r w:rsidRPr="00350F68">
              <w:rPr>
                <w:rFonts w:ascii="Times New Roman" w:hAnsi="Times New Roman"/>
                <w:b/>
                <w:bCs/>
                <w:color w:val="000000"/>
                <w:sz w:val="24"/>
                <w:szCs w:val="24"/>
                <w:lang w:val="uk-UA"/>
              </w:rPr>
              <w:br/>
            </w:r>
            <w:r w:rsidRPr="00350F68">
              <w:rPr>
                <w:rFonts w:ascii="Times New Roman" w:hAnsi="Times New Roman"/>
                <w:bCs/>
                <w:color w:val="000000"/>
                <w:sz w:val="24"/>
                <w:szCs w:val="24"/>
                <w:lang w:val="uk-UA"/>
              </w:rPr>
              <w:t xml:space="preserve">(відмітити </w:t>
            </w:r>
            <w:r w:rsidRPr="00350F68">
              <w:rPr>
                <w:rFonts w:ascii="Times New Roman" w:eastAsia="Times New Roman" w:hAnsi="Times New Roman"/>
                <w:sz w:val="24"/>
                <w:szCs w:val="24"/>
                <w:lang w:val="uk-UA" w:eastAsia="x-none"/>
              </w:rPr>
              <w:sym w:font="Wingdings" w:char="F0FE"/>
            </w:r>
            <w:r w:rsidRPr="00350F68">
              <w:rPr>
                <w:rFonts w:ascii="Times New Roman" w:hAnsi="Times New Roman"/>
                <w:bCs/>
                <w:color w:val="000000"/>
                <w:sz w:val="24"/>
                <w:szCs w:val="24"/>
                <w:lang w:val="uk-UA"/>
              </w:rPr>
              <w:t>)</w:t>
            </w:r>
          </w:p>
        </w:tc>
        <w:tc>
          <w:tcPr>
            <w:tcW w:w="8096" w:type="dxa"/>
            <w:gridSpan w:val="13"/>
            <w:shd w:val="clear" w:color="auto" w:fill="auto"/>
            <w:vAlign w:val="center"/>
          </w:tcPr>
          <w:p w14:paraId="4C822FEA" w14:textId="77777777" w:rsidR="003B00AE" w:rsidRPr="00350F68" w:rsidRDefault="003B00AE" w:rsidP="00306AA4">
            <w:pPr>
              <w:spacing w:after="0" w:line="240" w:lineRule="auto"/>
              <w:ind w:firstLine="708"/>
              <w:jc w:val="both"/>
              <w:rPr>
                <w:rFonts w:ascii="Times New Roman" w:eastAsia="Times New Roman" w:hAnsi="Times New Roman"/>
                <w:snapToGrid w:val="0"/>
                <w:color w:val="000000"/>
                <w:sz w:val="24"/>
                <w:szCs w:val="24"/>
                <w:lang w:val="uk-UA" w:eastAsia="ru-RU"/>
              </w:rPr>
            </w:pPr>
            <w:r w:rsidRPr="00350F68">
              <w:rPr>
                <w:rFonts w:ascii="Times New Roman" w:eastAsia="Times New Roman" w:hAnsi="Times New Roman"/>
                <w:sz w:val="24"/>
                <w:szCs w:val="24"/>
                <w:lang w:val="uk-UA" w:eastAsia="ru-RU"/>
              </w:rPr>
              <w:t xml:space="preserve">Оплата у розмірі 100 % ціни Договору здійснюється протягом 180 банківських днів після повного надання Страховиком всіх Послуг. </w:t>
            </w:r>
            <w:r w:rsidRPr="00350F68">
              <w:rPr>
                <w:rFonts w:ascii="Times New Roman" w:eastAsia="Times New Roman" w:hAnsi="Times New Roman"/>
                <w:snapToGrid w:val="0"/>
                <w:color w:val="000000"/>
                <w:sz w:val="24"/>
                <w:szCs w:val="24"/>
                <w:lang w:val="uk-UA" w:eastAsia="ru-RU"/>
              </w:rPr>
              <w:t>Розрахунок за надані Послуги Страхувальник має право здійснити на свій вибір або шляхом перерахування грошових коштів, або шляхом емісії простого векселя (векселів). Вексель (векселі) видаються Страхувальником на суму фактично наданих Послуг. Номінальна вартість векселя (векселів) не повинна бути більше суми фактично наданих Послуг. В момент (день) оформлення векселя (векселів) зобов’язання оплатити отримані Послуги у Страхувальника припиняються та виникає новий обов’язок оплатити вексель (векселі). Вексель (векселі) передаються за актом прийому-передачі. Страховик зобов’язаний прийняти оформлений вексель (векселі) та підписати акт прийому-передачі.</w:t>
            </w:r>
          </w:p>
          <w:p w14:paraId="3974F7C7" w14:textId="77777777" w:rsidR="003B00AE" w:rsidRPr="00350F68" w:rsidRDefault="003B00AE" w:rsidP="00306AA4">
            <w:pPr>
              <w:widowControl w:val="0"/>
              <w:suppressAutoHyphens/>
              <w:autoSpaceDE w:val="0"/>
              <w:spacing w:after="0" w:line="240" w:lineRule="auto"/>
              <w:ind w:right="-108"/>
              <w:jc w:val="both"/>
              <w:textAlignment w:val="baseline"/>
              <w:rPr>
                <w:rFonts w:ascii="Times New Roman" w:eastAsia="Times New Roman" w:hAnsi="Times New Roman"/>
                <w:sz w:val="24"/>
                <w:szCs w:val="24"/>
                <w:lang w:val="uk-UA" w:eastAsia="ar-SA"/>
              </w:rPr>
            </w:pPr>
            <w:r w:rsidRPr="00350F68">
              <w:rPr>
                <w:rFonts w:ascii="Times New Roman" w:eastAsia="Times New Roman" w:hAnsi="Times New Roman"/>
                <w:snapToGrid w:val="0"/>
                <w:color w:val="000000"/>
                <w:sz w:val="24"/>
                <w:szCs w:val="24"/>
                <w:lang w:val="uk-UA" w:eastAsia="ru-RU"/>
              </w:rPr>
              <w:t>За наявності фінансування Страхувальник може, але не зобов</w:t>
            </w:r>
            <w:r w:rsidRPr="00350F68">
              <w:rPr>
                <w:rFonts w:ascii="Times New Roman" w:eastAsia="Times New Roman" w:hAnsi="Times New Roman"/>
                <w:snapToGrid w:val="0"/>
                <w:color w:val="000000"/>
                <w:sz w:val="24"/>
                <w:szCs w:val="24"/>
                <w:lang w:eastAsia="ru-RU"/>
              </w:rPr>
              <w:t>’</w:t>
            </w:r>
            <w:r w:rsidRPr="00350F68">
              <w:rPr>
                <w:rFonts w:ascii="Times New Roman" w:eastAsia="Times New Roman" w:hAnsi="Times New Roman"/>
                <w:snapToGrid w:val="0"/>
                <w:color w:val="000000"/>
                <w:sz w:val="24"/>
                <w:szCs w:val="24"/>
                <w:lang w:val="uk-UA" w:eastAsia="ru-RU"/>
              </w:rPr>
              <w:t>язаний здійснити повну або часткову попередню оплату по договору.</w:t>
            </w:r>
          </w:p>
        </w:tc>
      </w:tr>
      <w:tr w:rsidR="003B00AE" w:rsidRPr="00350F68" w14:paraId="1C4C4493"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394" w:type="dxa"/>
            <w:gridSpan w:val="3"/>
            <w:shd w:val="clear" w:color="auto" w:fill="E0E0E0"/>
            <w:vAlign w:val="center"/>
          </w:tcPr>
          <w:p w14:paraId="0FB8901D" w14:textId="77777777" w:rsidR="003B00AE" w:rsidRPr="00350F68" w:rsidRDefault="003B00AE" w:rsidP="00D174A7">
            <w:pPr>
              <w:numPr>
                <w:ilvl w:val="1"/>
                <w:numId w:val="6"/>
              </w:num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Строк дії Договору</w:t>
            </w:r>
          </w:p>
        </w:tc>
        <w:tc>
          <w:tcPr>
            <w:tcW w:w="1471" w:type="dxa"/>
            <w:gridSpan w:val="2"/>
            <w:shd w:val="clear" w:color="auto" w:fill="F2F2F2"/>
            <w:vAlign w:val="center"/>
          </w:tcPr>
          <w:p w14:paraId="367D586A" w14:textId="77777777" w:rsidR="003B00AE" w:rsidRPr="00350F68" w:rsidRDefault="003B00AE" w:rsidP="00306AA4">
            <w:pPr>
              <w:spacing w:after="0" w:line="240" w:lineRule="auto"/>
              <w:ind w:left="-52" w:right="-78"/>
              <w:jc w:val="right"/>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Цей Договір набирає чинності </w:t>
            </w:r>
            <w:r w:rsidRPr="00350F68">
              <w:rPr>
                <w:rFonts w:ascii="Times New Roman" w:eastAsia="Times New Roman" w:hAnsi="Times New Roman"/>
                <w:b/>
                <w:sz w:val="24"/>
                <w:szCs w:val="24"/>
                <w:lang w:val="uk-UA" w:eastAsia="ru-RU"/>
              </w:rPr>
              <w:t>З</w:t>
            </w:r>
            <w:r w:rsidRPr="00350F68">
              <w:rPr>
                <w:rFonts w:ascii="Times New Roman" w:eastAsia="Times New Roman" w:hAnsi="Times New Roman"/>
                <w:sz w:val="24"/>
                <w:szCs w:val="24"/>
                <w:lang w:val="uk-UA" w:eastAsia="ru-RU"/>
              </w:rPr>
              <w:t xml:space="preserve"> </w:t>
            </w:r>
          </w:p>
        </w:tc>
        <w:tc>
          <w:tcPr>
            <w:tcW w:w="989" w:type="dxa"/>
            <w:gridSpan w:val="2"/>
            <w:vAlign w:val="center"/>
          </w:tcPr>
          <w:p w14:paraId="01B5B6F9" w14:textId="77777777" w:rsidR="003B00AE" w:rsidRPr="00350F68" w:rsidRDefault="003B00AE" w:rsidP="00306AA4">
            <w:pPr>
              <w:spacing w:after="0" w:line="240" w:lineRule="auto"/>
              <w:ind w:right="-54"/>
              <w:jc w:val="both"/>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4367" w:type="dxa"/>
            <w:gridSpan w:val="7"/>
            <w:shd w:val="clear" w:color="auto" w:fill="F2F2F2"/>
            <w:vAlign w:val="center"/>
          </w:tcPr>
          <w:p w14:paraId="3339277B" w14:textId="77777777" w:rsidR="003B00AE" w:rsidRPr="00350F68" w:rsidRDefault="003B00AE" w:rsidP="00306AA4">
            <w:pPr>
              <w:spacing w:after="0" w:line="240" w:lineRule="auto"/>
              <w:ind w:left="-52" w:right="-61"/>
              <w:jc w:val="both"/>
              <w:rPr>
                <w:rFonts w:ascii="Times New Roman" w:eastAsia="Times New Roman" w:hAnsi="Times New Roman"/>
                <w:sz w:val="24"/>
                <w:szCs w:val="24"/>
                <w:lang w:val="uk-UA" w:eastAsia="ru-RU"/>
              </w:rPr>
            </w:pPr>
          </w:p>
        </w:tc>
        <w:tc>
          <w:tcPr>
            <w:tcW w:w="731" w:type="dxa"/>
            <w:shd w:val="clear" w:color="auto" w:fill="F2F2F2"/>
            <w:vAlign w:val="center"/>
          </w:tcPr>
          <w:p w14:paraId="32AC55EE" w14:textId="77777777" w:rsidR="003B00AE" w:rsidRPr="00350F68" w:rsidRDefault="003B00AE" w:rsidP="00306AA4">
            <w:pPr>
              <w:widowControl w:val="0"/>
              <w:suppressAutoHyphens/>
              <w:autoSpaceDE w:val="0"/>
              <w:spacing w:after="0" w:line="240" w:lineRule="auto"/>
              <w:ind w:right="-108"/>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та діє по</w:t>
            </w:r>
          </w:p>
        </w:tc>
        <w:tc>
          <w:tcPr>
            <w:tcW w:w="538" w:type="dxa"/>
            <w:vAlign w:val="center"/>
          </w:tcPr>
          <w:p w14:paraId="18695771" w14:textId="77777777" w:rsidR="003B00AE" w:rsidRPr="00350F68" w:rsidRDefault="003B00AE" w:rsidP="00306AA4">
            <w:pPr>
              <w:spacing w:after="0" w:line="240" w:lineRule="auto"/>
              <w:jc w:val="both"/>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3B00AE" w:rsidRPr="000D5DCA" w14:paraId="34065A4C"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94" w:type="dxa"/>
            <w:gridSpan w:val="3"/>
            <w:shd w:val="clear" w:color="auto" w:fill="E0E0E0"/>
            <w:vAlign w:val="center"/>
          </w:tcPr>
          <w:p w14:paraId="34EF698F" w14:textId="77777777" w:rsidR="003B00AE" w:rsidRPr="00350F68" w:rsidRDefault="003B00AE" w:rsidP="00D174A7">
            <w:pPr>
              <w:numPr>
                <w:ilvl w:val="1"/>
                <w:numId w:val="6"/>
              </w:num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Місце дії Договору</w:t>
            </w:r>
          </w:p>
        </w:tc>
        <w:tc>
          <w:tcPr>
            <w:tcW w:w="8096" w:type="dxa"/>
            <w:gridSpan w:val="13"/>
            <w:vAlign w:val="center"/>
          </w:tcPr>
          <w:p w14:paraId="5FB16897" w14:textId="77777777" w:rsidR="003B00AE" w:rsidRPr="00350F68" w:rsidRDefault="003B00AE" w:rsidP="00306AA4">
            <w:pPr>
              <w:spacing w:after="0" w:line="240" w:lineRule="auto"/>
              <w:ind w:left="-48" w:right="-74"/>
              <w:jc w:val="both"/>
              <w:rPr>
                <w:rFonts w:ascii="Times New Roman" w:eastAsia="Times New Roman" w:hAnsi="Times New Roman"/>
                <w:sz w:val="24"/>
                <w:szCs w:val="24"/>
                <w:lang w:val="uk-UA" w:eastAsia="ru-RU"/>
              </w:rPr>
            </w:pPr>
            <w:r w:rsidRPr="00350F68">
              <w:rPr>
                <w:rFonts w:ascii="Times New Roman" w:eastAsia="Times New Roman" w:hAnsi="Times New Roman"/>
                <w:bCs/>
                <w:sz w:val="24"/>
                <w:szCs w:val="24"/>
                <w:lang w:val="uk-UA" w:eastAsia="ru-RU"/>
              </w:rPr>
              <w:t xml:space="preserve">Україна, </w:t>
            </w:r>
            <w:r w:rsidRPr="00350F68">
              <w:rPr>
                <w:rFonts w:ascii="Times New Roman" w:eastAsia="Times New Roman" w:hAnsi="Times New Roman"/>
                <w:sz w:val="24"/>
                <w:szCs w:val="24"/>
                <w:lang w:val="uk-UA" w:eastAsia="ru-RU"/>
              </w:rPr>
              <w:t xml:space="preserve">тільки під час виконання службових обов’язків водія щодо перевезення пасажирів (обслуговування поїздки), </w:t>
            </w:r>
            <w:r w:rsidRPr="00350F68">
              <w:rPr>
                <w:rFonts w:ascii="Times New Roman" w:eastAsia="Times New Roman" w:hAnsi="Times New Roman"/>
                <w:bCs/>
                <w:sz w:val="24"/>
                <w:szCs w:val="24"/>
                <w:lang w:val="uk-UA" w:eastAsia="ru-RU"/>
              </w:rPr>
              <w:t xml:space="preserve">за виключенням території Автономної республіки Крим та тих територій Донецької та Луганської областей, де органи державної влади України тимчасово не здійснюють свої повноваження (території непідконтрольні українській владі) відповідно до діючого законодавства України. </w:t>
            </w:r>
          </w:p>
        </w:tc>
      </w:tr>
      <w:tr w:rsidR="003B00AE" w:rsidRPr="00350F68" w14:paraId="1E0448F3"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trPr>
        <w:tc>
          <w:tcPr>
            <w:tcW w:w="2394" w:type="dxa"/>
            <w:gridSpan w:val="3"/>
            <w:shd w:val="clear" w:color="auto" w:fill="E0E0E0"/>
            <w:vAlign w:val="center"/>
          </w:tcPr>
          <w:p w14:paraId="72C2EF98" w14:textId="77777777" w:rsidR="003B00AE" w:rsidRPr="00350F68" w:rsidRDefault="003B00AE" w:rsidP="00D174A7">
            <w:pPr>
              <w:numPr>
                <w:ilvl w:val="1"/>
                <w:numId w:val="6"/>
              </w:num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Особливі умови</w:t>
            </w:r>
          </w:p>
        </w:tc>
        <w:tc>
          <w:tcPr>
            <w:tcW w:w="8096" w:type="dxa"/>
            <w:gridSpan w:val="13"/>
            <w:vAlign w:val="center"/>
          </w:tcPr>
          <w:p w14:paraId="3B6EA031" w14:textId="77777777" w:rsidR="003B00AE" w:rsidRPr="00350F68" w:rsidRDefault="003B00AE" w:rsidP="00306AA4">
            <w:pPr>
              <w:tabs>
                <w:tab w:val="left" w:pos="383"/>
              </w:tabs>
              <w:spacing w:after="0" w:line="216" w:lineRule="auto"/>
              <w:contextualSpacing/>
              <w:jc w:val="both"/>
              <w:rPr>
                <w:rFonts w:ascii="Times New Roman" w:hAnsi="Times New Roman"/>
                <w:sz w:val="24"/>
                <w:szCs w:val="24"/>
              </w:rPr>
            </w:pPr>
          </w:p>
        </w:tc>
      </w:tr>
      <w:tr w:rsidR="003B00AE" w:rsidRPr="00350F68" w14:paraId="3CF2BF53"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shd w:val="clear" w:color="auto" w:fill="D9D9D9"/>
            <w:vAlign w:val="center"/>
          </w:tcPr>
          <w:p w14:paraId="256F6141" w14:textId="77777777" w:rsidR="003B00AE" w:rsidRPr="00350F68" w:rsidRDefault="003B00AE" w:rsidP="00306AA4">
            <w:p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ЧАСТИНА 2. УМОВИ СТРАХУВАННЯ (ЗАГАЛЬНА ЧАСТИНА)</w:t>
            </w:r>
          </w:p>
        </w:tc>
      </w:tr>
      <w:tr w:rsidR="003B00AE" w:rsidRPr="00350F68" w14:paraId="44525AC9"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shd w:val="clear" w:color="auto" w:fill="D9D9D9"/>
            <w:vAlign w:val="center"/>
          </w:tcPr>
          <w:p w14:paraId="47A29C48" w14:textId="77777777" w:rsidR="003B00AE" w:rsidRPr="00350F68" w:rsidRDefault="003B00AE" w:rsidP="00D174A7">
            <w:pPr>
              <w:numPr>
                <w:ilvl w:val="0"/>
                <w:numId w:val="11"/>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ОБМЕЖЕННЯ СТРАХУВАННЯ. ВИКЛЮЧЕННЯ ІЗ СТРАХОВИХ ВИПАДКІВ</w:t>
            </w:r>
          </w:p>
        </w:tc>
      </w:tr>
      <w:tr w:rsidR="003B00AE" w:rsidRPr="00350F68" w14:paraId="4D46F9F6"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vAlign w:val="center"/>
          </w:tcPr>
          <w:p w14:paraId="2671A8B0" w14:textId="77777777" w:rsidR="003B00AE" w:rsidRPr="00350F68" w:rsidRDefault="003B00AE" w:rsidP="00D174A7">
            <w:pPr>
              <w:numPr>
                <w:ilvl w:val="2"/>
                <w:numId w:val="1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u w:val="single"/>
                <w:lang w:val="uk-UA" w:eastAsia="x-none"/>
              </w:rPr>
              <w:t>Дія цього Договору не розповсюджується</w:t>
            </w:r>
            <w:r w:rsidRPr="00350F68">
              <w:rPr>
                <w:rFonts w:ascii="Times New Roman" w:eastAsia="Times New Roman" w:hAnsi="Times New Roman"/>
                <w:bCs/>
                <w:sz w:val="24"/>
                <w:szCs w:val="24"/>
                <w:lang w:val="uk-UA" w:eastAsia="x-none"/>
              </w:rPr>
              <w:t xml:space="preserve"> та не визнаються страховими випадками події:</w:t>
            </w:r>
          </w:p>
          <w:p w14:paraId="71612F57" w14:textId="77777777" w:rsidR="003B00AE" w:rsidRPr="00350F68" w:rsidRDefault="003B00AE" w:rsidP="00D174A7">
            <w:pPr>
              <w:numPr>
                <w:ilvl w:val="3"/>
                <w:numId w:val="1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Не обумовлені, як страховий випадок в цьому Договорі</w:t>
            </w:r>
            <w:r w:rsidRPr="00350F68">
              <w:rPr>
                <w:rFonts w:ascii="Times New Roman" w:eastAsia="Times New Roman" w:hAnsi="Times New Roman"/>
                <w:sz w:val="24"/>
                <w:szCs w:val="24"/>
                <w:lang w:val="uk-UA" w:eastAsia="x-none"/>
              </w:rPr>
              <w:t>.</w:t>
            </w:r>
          </w:p>
          <w:p w14:paraId="386220C8" w14:textId="77777777" w:rsidR="003B00AE" w:rsidRPr="00350F68" w:rsidRDefault="003B00AE" w:rsidP="00D174A7">
            <w:pPr>
              <w:numPr>
                <w:ilvl w:val="3"/>
                <w:numId w:val="1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Відбулися до початку чи після закінчення дії цього Договору або поза вказаним в цьому Договорі місцем дії Договору.</w:t>
            </w:r>
          </w:p>
          <w:p w14:paraId="27905C05" w14:textId="77777777" w:rsidR="003B00AE" w:rsidRPr="00350F68" w:rsidRDefault="003B00AE" w:rsidP="00D174A7">
            <w:pPr>
              <w:numPr>
                <w:ilvl w:val="3"/>
                <w:numId w:val="1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 xml:space="preserve">Обумовлені </w:t>
            </w:r>
            <w:r w:rsidRPr="00350F68">
              <w:rPr>
                <w:rFonts w:ascii="Times New Roman" w:eastAsia="Times New Roman" w:hAnsi="Times New Roman"/>
                <w:sz w:val="24"/>
                <w:szCs w:val="24"/>
                <w:lang w:val="uk-UA" w:eastAsia="x-none"/>
              </w:rPr>
              <w:t>дією причин та обставин, що виникли до початку дії цього Договору.</w:t>
            </w:r>
          </w:p>
          <w:p w14:paraId="6826EA9B" w14:textId="77777777" w:rsidR="003B00AE" w:rsidRPr="00350F68" w:rsidRDefault="003B00AE" w:rsidP="00D174A7">
            <w:pPr>
              <w:numPr>
                <w:ilvl w:val="3"/>
                <w:numId w:val="1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Сталися не під час виконання застрахованою особою службових обов’язків водія.</w:t>
            </w:r>
          </w:p>
          <w:p w14:paraId="38031E64" w14:textId="77777777" w:rsidR="003B00AE" w:rsidRPr="00350F68" w:rsidRDefault="003B00AE" w:rsidP="00306AA4">
            <w:p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p>
          <w:p w14:paraId="6AB1B340" w14:textId="77777777" w:rsidR="003B00AE" w:rsidRPr="00350F68" w:rsidRDefault="003B00AE" w:rsidP="00D174A7">
            <w:pPr>
              <w:numPr>
                <w:ilvl w:val="2"/>
                <w:numId w:val="1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u w:val="single"/>
                <w:lang w:val="uk-UA" w:eastAsia="x-none"/>
              </w:rPr>
              <w:t>Не визнаються страховими випадками</w:t>
            </w:r>
            <w:r w:rsidRPr="00350F68">
              <w:rPr>
                <w:rFonts w:ascii="Times New Roman" w:eastAsia="Times New Roman" w:hAnsi="Times New Roman"/>
                <w:bCs/>
                <w:sz w:val="24"/>
                <w:szCs w:val="24"/>
                <w:lang w:val="uk-UA" w:eastAsia="x-none"/>
              </w:rPr>
              <w:t xml:space="preserve"> події, що сталися внаслідок / за наявності:</w:t>
            </w:r>
          </w:p>
          <w:p w14:paraId="3E367EAF" w14:textId="77777777" w:rsidR="003B00AE" w:rsidRPr="00350F68" w:rsidRDefault="003B00AE" w:rsidP="00D174A7">
            <w:pPr>
              <w:numPr>
                <w:ilvl w:val="3"/>
                <w:numId w:val="1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 xml:space="preserve">Ядерного інциденту, ядерного вибуху, впливу радіації, </w:t>
            </w:r>
            <w:r w:rsidRPr="00350F68">
              <w:rPr>
                <w:rFonts w:ascii="Times New Roman" w:eastAsia="Times New Roman" w:hAnsi="Times New Roman"/>
                <w:sz w:val="24"/>
                <w:szCs w:val="24"/>
                <w:lang w:val="uk-UA" w:eastAsia="x-none"/>
              </w:rPr>
              <w:t>радіоактивного зараження</w:t>
            </w:r>
            <w:r w:rsidRPr="00350F68">
              <w:rPr>
                <w:rFonts w:ascii="Times New Roman" w:eastAsia="Times New Roman" w:hAnsi="Times New Roman"/>
                <w:bCs/>
                <w:sz w:val="24"/>
                <w:szCs w:val="24"/>
                <w:lang w:val="uk-UA" w:eastAsia="x-none"/>
              </w:rPr>
              <w:t xml:space="preserve"> або радіоактивного забруднення, іонізуючого випромінювання.</w:t>
            </w:r>
          </w:p>
          <w:p w14:paraId="4BA6D0A5" w14:textId="77777777" w:rsidR="003B00AE" w:rsidRPr="00350F68" w:rsidRDefault="003B00AE" w:rsidP="00D174A7">
            <w:pPr>
              <w:numPr>
                <w:ilvl w:val="3"/>
                <w:numId w:val="1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Війни. Поняття "війна" охоплює наступне: війна чи військові операції/дії, світова війна (оголошена чи неоголошена), вторгнення, дії зовнішніх ворогів, військовий заколот, бунт, громадянська війна, повстання, революція, заколот, захоплення чи узурпація влади військовими, військове положення, період осади, або будь-які інші події чи підстави для оголошення війни, міжнародні збройні конфлікти та збройні конфлікти внутрішнього характеру.</w:t>
            </w:r>
          </w:p>
          <w:p w14:paraId="599F384F" w14:textId="77777777" w:rsidR="003B00AE" w:rsidRPr="00350F68" w:rsidRDefault="003B00AE" w:rsidP="00D174A7">
            <w:pPr>
              <w:numPr>
                <w:ilvl w:val="3"/>
                <w:numId w:val="1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Терористичних актів; політичних актів, розпоряджень органів влади, введення надзвичайного стану; громадських заворушень, хвилювань або страйків; конфіскації, реквізиції, арешту майна; дій державних органів, органів місцевого самоврядування та громадських організацій, а також посадових осіб цих органів, у т.ч. у результаті видання вказаними органами та посадовими особами документів, що не відповідають закону.</w:t>
            </w:r>
          </w:p>
          <w:p w14:paraId="4C401DE4" w14:textId="77777777" w:rsidR="003B00AE" w:rsidRPr="00350F68" w:rsidRDefault="003B00AE" w:rsidP="00D174A7">
            <w:pPr>
              <w:numPr>
                <w:ilvl w:val="3"/>
                <w:numId w:val="1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Безпосередньої участі у військових маневрах, навчаннях, випробовуванні військової техніки або інших аналогічних операціях в якості військовослужбовця або цивільного працівника.</w:t>
            </w:r>
          </w:p>
          <w:p w14:paraId="52C7A2F2" w14:textId="77777777" w:rsidR="003B00AE" w:rsidRPr="00350F68" w:rsidRDefault="003B00AE" w:rsidP="00D174A7">
            <w:pPr>
              <w:numPr>
                <w:ilvl w:val="3"/>
                <w:numId w:val="1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Самогубства Застрахованої особи, спроби самогубства або навмисного травмування.</w:t>
            </w:r>
          </w:p>
          <w:p w14:paraId="4FC30610" w14:textId="77777777" w:rsidR="003B00AE" w:rsidRPr="00350F68" w:rsidRDefault="003B00AE" w:rsidP="00D174A7">
            <w:pPr>
              <w:numPr>
                <w:ilvl w:val="3"/>
                <w:numId w:val="1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Знаходження Застрахованої особи в стані алкогольного, наркотичного, токсичного та іншого сп’яніння або його наслідків та/або тілесних ушкоджень Застрахованої особи внаслідок споживання нею наркотичних, сильнодіючих та психотропних речовин, у т.ч. керування Застрахованою особою (або передача керування іншій особі) будь-яким транспортним засобом під впливом  алкоголю або наркотичної чи токсичної речовини.</w:t>
            </w:r>
          </w:p>
          <w:p w14:paraId="07CC8016" w14:textId="77777777" w:rsidR="003B00AE" w:rsidRPr="00350F68" w:rsidRDefault="003B00AE" w:rsidP="00D174A7">
            <w:pPr>
              <w:numPr>
                <w:ilvl w:val="3"/>
                <w:numId w:val="1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Передачі Застрахованою особою керування транспортним засобом іншій особі, яка не мала права на керування транспортним засобом.</w:t>
            </w:r>
          </w:p>
          <w:p w14:paraId="4B5A9186" w14:textId="77777777" w:rsidR="003B00AE" w:rsidRPr="00350F68" w:rsidRDefault="003B00AE" w:rsidP="00D174A7">
            <w:pPr>
              <w:numPr>
                <w:ilvl w:val="2"/>
                <w:numId w:val="1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u w:val="single"/>
                <w:lang w:val="uk-UA" w:eastAsia="x-none"/>
              </w:rPr>
              <w:t>За Договором страхування не відшкодовуються</w:t>
            </w:r>
            <w:r w:rsidRPr="00350F68">
              <w:rPr>
                <w:rFonts w:ascii="Times New Roman" w:eastAsia="Times New Roman" w:hAnsi="Times New Roman"/>
                <w:sz w:val="24"/>
                <w:szCs w:val="24"/>
                <w:lang w:val="uk-UA" w:eastAsia="x-none"/>
              </w:rPr>
              <w:t xml:space="preserve"> будь-які збитки Страхувальника, в тому числі викликані курсовою різницею, відсотками за несвоєчасні платежі, неустойки (штрафи, пені), моральна шкода, витрати на оплату послуг адвокатів, інші непрямі витрати тощо.</w:t>
            </w:r>
          </w:p>
          <w:p w14:paraId="6C8DB118" w14:textId="77777777" w:rsidR="003B00AE" w:rsidRPr="00350F68" w:rsidRDefault="003B00AE" w:rsidP="00D174A7">
            <w:pPr>
              <w:numPr>
                <w:ilvl w:val="2"/>
                <w:numId w:val="1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випадки, зазначені у п.1.2.1. цього Договору, сталися внаслідок неправомірних або навмисних дій Застрахованої особи, вони не вважаються страховими і страхова виплата при цьому не здійснюється.</w:t>
            </w:r>
          </w:p>
          <w:p w14:paraId="12CFE9BF" w14:textId="77777777" w:rsidR="003B00AE" w:rsidRPr="00350F68" w:rsidRDefault="003B00AE" w:rsidP="00D174A7">
            <w:pPr>
              <w:numPr>
                <w:ilvl w:val="2"/>
                <w:numId w:val="1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Факт відсутності останків, неможливості їх ідентифікації чи неможливості встановлення причини смерті призводить до невизнання випадку «</w:t>
            </w:r>
            <w:r w:rsidRPr="00350F68">
              <w:rPr>
                <w:rFonts w:ascii="Times New Roman" w:hAnsi="Times New Roman"/>
                <w:bCs/>
                <w:color w:val="000000"/>
                <w:sz w:val="24"/>
                <w:szCs w:val="24"/>
                <w:lang w:val="uk-UA"/>
              </w:rPr>
              <w:t xml:space="preserve">Загибель або смерть Застрахованої особи </w:t>
            </w:r>
            <w:r w:rsidRPr="00350F68">
              <w:rPr>
                <w:rFonts w:ascii="Times New Roman" w:eastAsia="Times New Roman" w:hAnsi="Times New Roman"/>
                <w:sz w:val="24"/>
                <w:szCs w:val="24"/>
                <w:lang w:val="uk-UA" w:eastAsia="x-none"/>
              </w:rPr>
              <w:t>внаслідок нещасного випадку на транспорті</w:t>
            </w:r>
            <w:r w:rsidRPr="00350F68">
              <w:rPr>
                <w:rFonts w:ascii="Times New Roman" w:eastAsia="Times New Roman" w:hAnsi="Times New Roman"/>
                <w:bCs/>
                <w:sz w:val="24"/>
                <w:szCs w:val="24"/>
                <w:lang w:val="uk-UA" w:eastAsia="x-none"/>
              </w:rPr>
              <w:t>» страховим, крім випадків, коли цей факт визнано у судовому порядку.</w:t>
            </w:r>
          </w:p>
        </w:tc>
      </w:tr>
      <w:tr w:rsidR="003B00AE" w:rsidRPr="00350F68" w14:paraId="3621E755"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shd w:val="clear" w:color="auto" w:fill="D9D9D9"/>
            <w:vAlign w:val="center"/>
          </w:tcPr>
          <w:p w14:paraId="36F02756" w14:textId="77777777" w:rsidR="003B00AE" w:rsidRPr="00350F68" w:rsidRDefault="003B00AE" w:rsidP="00D174A7">
            <w:pPr>
              <w:numPr>
                <w:ilvl w:val="0"/>
                <w:numId w:val="11"/>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ДІЇ СТРАХУВАЛЬНИКА ПРИ НАСТАННІ СТРАХОВОГО ВИПАДКУ</w:t>
            </w:r>
          </w:p>
        </w:tc>
      </w:tr>
      <w:tr w:rsidR="003B00AE" w:rsidRPr="00350F68" w14:paraId="0AC068B0"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vAlign w:val="center"/>
          </w:tcPr>
          <w:p w14:paraId="4DB48098" w14:textId="77777777" w:rsidR="003B00AE" w:rsidRPr="00350F68" w:rsidRDefault="003B00AE" w:rsidP="00D174A7">
            <w:pPr>
              <w:numPr>
                <w:ilvl w:val="2"/>
                <w:numId w:val="13"/>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 разі настання кожної події, що має ознаки страхового випадку, Страхувальник (Застрахована особа або Вигодонабувач) зобов’язаний(а):</w:t>
            </w:r>
          </w:p>
          <w:p w14:paraId="20B62375" w14:textId="77777777" w:rsidR="003B00AE" w:rsidRPr="00350F68" w:rsidRDefault="003B00AE" w:rsidP="00D174A7">
            <w:pPr>
              <w:numPr>
                <w:ilvl w:val="3"/>
                <w:numId w:val="13"/>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Звернутися за медико-санітарною допомогою до медичного закладу (лікарні, травмпункту) та/або інших компетентних органів (відповідно до характеру події: до патрульної служби, в службу швидкої медичної допомоги, тощо).</w:t>
            </w:r>
          </w:p>
          <w:p w14:paraId="067B09FD" w14:textId="77777777" w:rsidR="003B00AE" w:rsidRPr="00350F68" w:rsidRDefault="003B00AE" w:rsidP="00D174A7">
            <w:pPr>
              <w:numPr>
                <w:ilvl w:val="3"/>
                <w:numId w:val="13"/>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Протягом 1 (одного) робочого дня з дня настання події, що має ознаки страхового випадку, у будь-який спосіб повідомити про неї Страховика, протягом 3 (трьох) робочих днів з дня настання такої події надіслати письмове повідомлення про неї Страховику та надати список постраждалих Застрахованих осіб та копії документів, які підтверджують трудові відносини між такими постраждалими Застрахованими особами та Страхувальником.</w:t>
            </w:r>
          </w:p>
          <w:p w14:paraId="393AD127" w14:textId="77777777" w:rsidR="003B00AE" w:rsidRPr="00350F68" w:rsidRDefault="003B00AE" w:rsidP="00D174A7">
            <w:pPr>
              <w:numPr>
                <w:ilvl w:val="3"/>
                <w:numId w:val="13"/>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Скласти акт про нещасний випадок, що стався із Застрахованою особою, за формою Н-1, що передбачена Порядком розслідування та ведення обліку нещасних випадків, професійних захворювань і аварій на виробництві, затвердженим Постановою Кабінету Міністрів України від  25.08.2004 р. N 1112.</w:t>
            </w:r>
          </w:p>
          <w:p w14:paraId="20769F62" w14:textId="77777777" w:rsidR="003B00AE" w:rsidRPr="00350F68" w:rsidRDefault="003B00AE" w:rsidP="00D174A7">
            <w:pPr>
              <w:numPr>
                <w:ilvl w:val="3"/>
                <w:numId w:val="13"/>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 xml:space="preserve">Вжити всіх можливих заходів з метою запобігання або зменшення наслідків страхового випадку, а також з’ясування причин і наслідків страхового випадку та отримання документів, що підтверджують факт і обставини настання страхового випадку. </w:t>
            </w:r>
          </w:p>
          <w:p w14:paraId="01CD40C2" w14:textId="77777777" w:rsidR="003B00AE" w:rsidRPr="00350F68" w:rsidRDefault="003B00AE" w:rsidP="00D174A7">
            <w:pPr>
              <w:numPr>
                <w:ilvl w:val="3"/>
                <w:numId w:val="13"/>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Надати Страховику можливість провести розслідування обставин та сприяти у розслідуванні події, що має ознаки страхового випадку, надати йому вичерпну та достовірну інформацію i документацію (у т.ч. таку, яка є комерційною таємницею), що стосується події, що має ознаки страхового випадку.</w:t>
            </w:r>
          </w:p>
          <w:p w14:paraId="3A39F0E6" w14:textId="77777777" w:rsidR="003B00AE" w:rsidRPr="00350F68" w:rsidRDefault="003B00AE" w:rsidP="00D174A7">
            <w:pPr>
              <w:numPr>
                <w:ilvl w:val="3"/>
                <w:numId w:val="13"/>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Надати</w:t>
            </w:r>
            <w:r w:rsidRPr="00350F68">
              <w:rPr>
                <w:rFonts w:ascii="Times New Roman" w:eastAsia="Times New Roman" w:hAnsi="Times New Roman"/>
                <w:sz w:val="24"/>
                <w:szCs w:val="24"/>
                <w:lang w:val="uk-UA" w:eastAsia="x-none"/>
              </w:rPr>
              <w:t xml:space="preserve"> Страховику документи, передбачені розділом 2.3. цього Договору</w:t>
            </w:r>
            <w:r w:rsidRPr="00350F68">
              <w:rPr>
                <w:rFonts w:ascii="Times New Roman" w:eastAsia="Times New Roman" w:hAnsi="Times New Roman"/>
                <w:spacing w:val="-6"/>
                <w:sz w:val="24"/>
                <w:szCs w:val="24"/>
                <w:lang w:val="uk-UA" w:eastAsia="x-none"/>
              </w:rPr>
              <w:t>.</w:t>
            </w:r>
          </w:p>
          <w:p w14:paraId="5BDB77A7" w14:textId="77777777" w:rsidR="003B00AE" w:rsidRPr="00350F68" w:rsidRDefault="003B00AE" w:rsidP="00D174A7">
            <w:pPr>
              <w:numPr>
                <w:ilvl w:val="2"/>
                <w:numId w:val="13"/>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Страхувальник повинен докласти усіх зусиль для фіксування у відповідних документах всіх обставин, що спричинили настання страхового випадку, усіх наслідків страхового випадку, для чого викликає і залучає представників компетентних органів, експертів, відповідних спеціалістів, а також підтверджує відповідними документами факт настання страхового випадку.</w:t>
            </w:r>
          </w:p>
          <w:p w14:paraId="0D8A392F" w14:textId="77777777" w:rsidR="003B00AE" w:rsidRPr="00350F68" w:rsidRDefault="003B00AE" w:rsidP="00D174A7">
            <w:pPr>
              <w:numPr>
                <w:ilvl w:val="2"/>
                <w:numId w:val="13"/>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виникнення спорів між Сторонами щодо кваліфікації події як страхового випадку, її причин, обставин і наслідків та виникнення сумнівів у Страховика щодо достовірності інформації, зазначеної в документах, кожна із Сторін має право на проведення за власний рахунок незалежної експертизи. Прийняття Страховиком в такому випадку рішення про виплату або відмову у здійсненні страхової виплати може бути відстрочено з урахуванням умов розділу 2.5. цього Договору.</w:t>
            </w:r>
          </w:p>
        </w:tc>
      </w:tr>
      <w:tr w:rsidR="003B00AE" w:rsidRPr="00350F68" w14:paraId="5D8F656F"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shd w:val="clear" w:color="auto" w:fill="D9D9D9"/>
            <w:vAlign w:val="center"/>
          </w:tcPr>
          <w:p w14:paraId="127CECA6" w14:textId="77777777" w:rsidR="003B00AE" w:rsidRPr="00350F68" w:rsidRDefault="003B00AE" w:rsidP="00D174A7">
            <w:pPr>
              <w:numPr>
                <w:ilvl w:val="0"/>
                <w:numId w:val="11"/>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ПЕРЕЛІК ДОКУМЕНТІВ, ЩО ПІДТВЕРДЖУЮТЬ НАСТАННЯ СТРАХОВОГО ВИПАДКУ ТА РОЗМІР ЗБИТКУ</w:t>
            </w:r>
          </w:p>
        </w:tc>
      </w:tr>
      <w:tr w:rsidR="003B00AE" w:rsidRPr="000D5DCA" w14:paraId="5FC7D827"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vAlign w:val="center"/>
          </w:tcPr>
          <w:p w14:paraId="613337F4" w14:textId="77777777" w:rsidR="003B00AE" w:rsidRPr="00350F68" w:rsidRDefault="003B00AE" w:rsidP="00D174A7">
            <w:pPr>
              <w:numPr>
                <w:ilvl w:val="2"/>
                <w:numId w:val="14"/>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Для</w:t>
            </w:r>
            <w:r w:rsidRPr="00350F68">
              <w:rPr>
                <w:rFonts w:ascii="Times New Roman" w:eastAsia="Times New Roman" w:hAnsi="Times New Roman"/>
                <w:color w:val="000000"/>
                <w:spacing w:val="-4"/>
                <w:sz w:val="24"/>
                <w:szCs w:val="24"/>
                <w:lang w:val="uk-UA" w:eastAsia="x-none"/>
              </w:rPr>
              <w:t xml:space="preserve"> встановлення факту, причин, наслідків, обставин настання події, що має ознаки страхового випадку, прийняття рішення про здійснення або відмову у здійсненні страхової виплати та визначення її розміру, Страхувальник (інша особа, що є одержувачем страхової виплати) зобов’язаний надати Страховику наступні документи:</w:t>
            </w:r>
          </w:p>
          <w:p w14:paraId="04F66350" w14:textId="77777777" w:rsidR="003B00AE" w:rsidRPr="00350F68" w:rsidRDefault="003B00AE" w:rsidP="00D174A7">
            <w:pPr>
              <w:numPr>
                <w:ilvl w:val="3"/>
                <w:numId w:val="1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Письмове повідомлення про подію, яка має ознаки страхового випадку.</w:t>
            </w:r>
          </w:p>
          <w:p w14:paraId="7B4C951A" w14:textId="77777777" w:rsidR="003B00AE" w:rsidRPr="00350F68" w:rsidRDefault="003B00AE" w:rsidP="00D174A7">
            <w:pPr>
              <w:numPr>
                <w:ilvl w:val="3"/>
                <w:numId w:val="1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Договір страхування (примірник Страхувальника) та копія платіжного документу, що підтверджує сплату страхового платежу.</w:t>
            </w:r>
          </w:p>
          <w:p w14:paraId="44010A9E" w14:textId="77777777" w:rsidR="003B00AE" w:rsidRPr="00350F68" w:rsidRDefault="003B00AE" w:rsidP="00D174A7">
            <w:pPr>
              <w:numPr>
                <w:ilvl w:val="3"/>
                <w:numId w:val="1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 який підтверджує трудові відносини між постраждалою Застрахованою особою та Страхувальником (довідка бухгалтерії, копія наказу, тощо).</w:t>
            </w:r>
          </w:p>
          <w:p w14:paraId="7701391F" w14:textId="77777777" w:rsidR="003B00AE" w:rsidRPr="00350F68" w:rsidRDefault="003B00AE" w:rsidP="00D174A7">
            <w:pPr>
              <w:numPr>
                <w:ilvl w:val="3"/>
                <w:numId w:val="1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Копію акту нещасний випадок, що стався із Застрахованою особою, за формою Н-1, завірену Страхувальником.</w:t>
            </w:r>
          </w:p>
          <w:p w14:paraId="04F93F6B" w14:textId="77777777" w:rsidR="003B00AE" w:rsidRPr="00350F68" w:rsidRDefault="003B00AE" w:rsidP="00D174A7">
            <w:pPr>
              <w:numPr>
                <w:ilvl w:val="3"/>
                <w:numId w:val="1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компетентних</w:t>
            </w:r>
            <w:r w:rsidRPr="00350F68">
              <w:rPr>
                <w:rFonts w:ascii="Times New Roman" w:eastAsia="Times New Roman" w:hAnsi="Times New Roman"/>
                <w:spacing w:val="-4"/>
                <w:sz w:val="24"/>
                <w:szCs w:val="24"/>
                <w:lang w:val="uk-UA" w:eastAsia="x-none"/>
              </w:rPr>
              <w:t xml:space="preserve"> органів, до яких Страхувальник повинен був звернутися відповідно до законодавства України (довідки, протоколи, акти тощо), що підтверджують факт, обставини та причини настання події, що призвела до страхового випадку</w:t>
            </w:r>
            <w:r w:rsidRPr="00350F68">
              <w:rPr>
                <w:rFonts w:ascii="Times New Roman" w:eastAsia="Times New Roman" w:hAnsi="Times New Roman"/>
                <w:sz w:val="24"/>
                <w:szCs w:val="24"/>
                <w:lang w:val="uk-UA" w:eastAsia="x-none"/>
              </w:rPr>
              <w:t>.</w:t>
            </w:r>
          </w:p>
          <w:p w14:paraId="6902A7BD" w14:textId="77777777" w:rsidR="003B00AE" w:rsidRPr="00350F68" w:rsidRDefault="003B00AE" w:rsidP="00D174A7">
            <w:pPr>
              <w:numPr>
                <w:ilvl w:val="2"/>
                <w:numId w:val="14"/>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Для отримання страхової виплати Вигодонабувач повинен додатково до документів, що зазначені в п.2.3.1. цього Договору, надати:</w:t>
            </w:r>
          </w:p>
          <w:p w14:paraId="25E9DC85" w14:textId="77777777" w:rsidR="003B00AE" w:rsidRPr="00350F68" w:rsidRDefault="003B00AE" w:rsidP="00D174A7">
            <w:pPr>
              <w:numPr>
                <w:ilvl w:val="3"/>
                <w:numId w:val="1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Заяву на страхову виплату за формою, встановленою Страховиком.</w:t>
            </w:r>
          </w:p>
          <w:p w14:paraId="17BDB283" w14:textId="77777777" w:rsidR="003B00AE" w:rsidRPr="00350F68" w:rsidRDefault="003B00AE" w:rsidP="00D174A7">
            <w:pPr>
              <w:numPr>
                <w:ilvl w:val="3"/>
                <w:numId w:val="1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що посвідчують особу одержувача страхової виплати (паспорт) та довідку про присвоєння ідентифікаційного номера (за наявності).</w:t>
            </w:r>
          </w:p>
          <w:p w14:paraId="6375F70C" w14:textId="77777777" w:rsidR="003B00AE" w:rsidRPr="00350F68" w:rsidRDefault="003B00AE" w:rsidP="00D174A7">
            <w:pPr>
              <w:numPr>
                <w:ilvl w:val="3"/>
                <w:numId w:val="1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Листок непрацездатності – у разі тимчасової втрати працездатності Застрахованою особою.</w:t>
            </w:r>
          </w:p>
          <w:p w14:paraId="3F936EB0" w14:textId="77777777" w:rsidR="003B00AE" w:rsidRPr="00350F68" w:rsidRDefault="003B00AE" w:rsidP="00D174A7">
            <w:pPr>
              <w:numPr>
                <w:ilvl w:val="3"/>
                <w:numId w:val="1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Довідка МСЕК про встановлення потерпілій Застрахованій особі інвалідності (копія, засвідчена нотаріально) – при встановленні інвалідності Застрахованій особі.</w:t>
            </w:r>
          </w:p>
          <w:p w14:paraId="160A1BEC" w14:textId="77777777" w:rsidR="003B00AE" w:rsidRPr="00350F68" w:rsidRDefault="003B00AE" w:rsidP="00D174A7">
            <w:pPr>
              <w:numPr>
                <w:ilvl w:val="3"/>
                <w:numId w:val="1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Свідоцтво про смерть та лікарське свідоцтво про смерть – у разі смерті Застрахованої особи.</w:t>
            </w:r>
          </w:p>
          <w:p w14:paraId="1CDDF93D" w14:textId="77777777" w:rsidR="003B00AE" w:rsidRPr="00350F68" w:rsidRDefault="003B00AE" w:rsidP="00D174A7">
            <w:pPr>
              <w:numPr>
                <w:ilvl w:val="3"/>
                <w:numId w:val="1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 про втрату дієздатності Застрахованою особою та призначення їй опікуна – у разі втрати дієздатності Застрахованої особи.</w:t>
            </w:r>
          </w:p>
          <w:p w14:paraId="0AAF5E19" w14:textId="77777777" w:rsidR="003B00AE" w:rsidRPr="00350F68" w:rsidRDefault="003B00AE" w:rsidP="00D174A7">
            <w:pPr>
              <w:numPr>
                <w:ilvl w:val="3"/>
                <w:numId w:val="1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 що підтверджує наявність права вимоги спадкоємця Застрахованої особи (свідоцтво про право на спадщину, т.ін.) – у разі смерті Застрахованої особи.</w:t>
            </w:r>
          </w:p>
          <w:p w14:paraId="04B99CC2" w14:textId="77777777" w:rsidR="003B00AE" w:rsidRPr="00350F68" w:rsidRDefault="003B00AE" w:rsidP="00D174A7">
            <w:pPr>
              <w:numPr>
                <w:ilvl w:val="2"/>
                <w:numId w:val="14"/>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має право вимагати від Страхувальника або особи, яка звернулася за страховою виплатою, надання додаткових, не зазначених у цьому розділі документів, якщо на підставі наявних документів неможливо визначити причини та обставини події, що має ознаки страхового випадку.</w:t>
            </w:r>
          </w:p>
          <w:p w14:paraId="5FBF7061" w14:textId="77777777" w:rsidR="003B00AE" w:rsidRPr="00350F68" w:rsidRDefault="003B00AE" w:rsidP="00D174A7">
            <w:pPr>
              <w:numPr>
                <w:ilvl w:val="2"/>
                <w:numId w:val="14"/>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має право звільнити Страхувальника від обов’язку надавати окремі документи із вищезазначеного переліку. Повний перелік необхідних документів визначається Страховиком у кожному випадку окремо в залежності від обставин події.</w:t>
            </w:r>
          </w:p>
          <w:p w14:paraId="4E471207" w14:textId="77777777" w:rsidR="003B00AE" w:rsidRPr="00350F68" w:rsidRDefault="003B00AE" w:rsidP="00D174A7">
            <w:pPr>
              <w:numPr>
                <w:ilvl w:val="2"/>
                <w:numId w:val="14"/>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які надаються Страхувальником (Застрахованою особою), повинні бути оформлені відповідно до існуючих норм (із зазначенням номеру, дати, засвідчені підписами уповноважених осіб та печатками та/або штампами, без виправлень).</w:t>
            </w:r>
          </w:p>
          <w:p w14:paraId="178B79C0" w14:textId="77777777" w:rsidR="003B00AE" w:rsidRPr="00350F68" w:rsidRDefault="003B00AE" w:rsidP="00D174A7">
            <w:pPr>
              <w:numPr>
                <w:ilvl w:val="2"/>
                <w:numId w:val="14"/>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вказані у цьому розділі, надаються Страховику у вигляді оригінальних примірників, нотаріально завірених копій, завірених Страхувальником копій або простих копій, за умови надання Страховику можливості звірити ці копії з оригіналами документів.</w:t>
            </w:r>
          </w:p>
          <w:p w14:paraId="5CCA811B" w14:textId="77777777" w:rsidR="003B00AE" w:rsidRPr="00350F68" w:rsidRDefault="003B00AE" w:rsidP="00D174A7">
            <w:pPr>
              <w:numPr>
                <w:ilvl w:val="2"/>
                <w:numId w:val="14"/>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документи, необхідні для здійснення страхової виплати, не надані в повному обсязі та (або) в належній формі, або оформлені з порушенням чинних норм (відсутні номер, дата, штамп, є виправлення тексту тощо), страхова виплата не здійснюється до усунення (виправлення) цих недоліків.</w:t>
            </w:r>
          </w:p>
        </w:tc>
      </w:tr>
      <w:tr w:rsidR="003B00AE" w:rsidRPr="00350F68" w14:paraId="1D2BA5D5"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shd w:val="clear" w:color="auto" w:fill="D9D9D9"/>
            <w:vAlign w:val="center"/>
          </w:tcPr>
          <w:p w14:paraId="10BC26DD" w14:textId="77777777" w:rsidR="003B00AE" w:rsidRPr="00350F68" w:rsidRDefault="003B00AE" w:rsidP="00D174A7">
            <w:pPr>
              <w:numPr>
                <w:ilvl w:val="0"/>
                <w:numId w:val="11"/>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 xml:space="preserve">ПОРЯДОК ТА УМОВИ ЗДІЙСНЕННЯ СТРАХОВОЇ ВИПЛАТИ </w:t>
            </w:r>
          </w:p>
        </w:tc>
      </w:tr>
      <w:tr w:rsidR="003B00AE" w:rsidRPr="00350F68" w14:paraId="297DDD7C"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vAlign w:val="center"/>
          </w:tcPr>
          <w:p w14:paraId="2E85A30A" w14:textId="77777777" w:rsidR="003B00AE" w:rsidRPr="00350F68" w:rsidRDefault="003B00AE" w:rsidP="00D174A7">
            <w:pPr>
              <w:numPr>
                <w:ilvl w:val="0"/>
                <w:numId w:val="1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Страхова виплата здійснюється Страховиком на підставі заяви на страхову виплату та страхового акту, складеного Страховиком або уповноваженою ним особою в строк, зазначений в розділі 2.5. цього Договору.</w:t>
            </w:r>
          </w:p>
          <w:p w14:paraId="57CC751F" w14:textId="77777777" w:rsidR="003B00AE" w:rsidRPr="00350F68" w:rsidRDefault="003B00AE" w:rsidP="00D174A7">
            <w:pPr>
              <w:numPr>
                <w:ilvl w:val="0"/>
                <w:numId w:val="1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Розмір страхової виплати при настанні страхового випадку розраховується Страховиком наступним чином:</w:t>
            </w:r>
          </w:p>
          <w:p w14:paraId="59B612D5" w14:textId="77777777" w:rsidR="003B00AE" w:rsidRPr="00350F68" w:rsidRDefault="003B00AE" w:rsidP="00D174A7">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із Застрахованою особою страхового випадку, вказаного в п.1.2.1.1. Договору, –  0,2% від страхової суми, встановленої для Застрахованої особи за цим Договором, за кожний день непрацездатності, але не більше 50% такої страхової суми.</w:t>
            </w:r>
          </w:p>
          <w:p w14:paraId="38FD56C9" w14:textId="77777777" w:rsidR="003B00AE" w:rsidRPr="00350F68" w:rsidRDefault="003B00AE" w:rsidP="00D174A7">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із Застрахованою особою страхового випадку, вказаного в п.1.2.1.2. Договору:</w:t>
            </w:r>
          </w:p>
          <w:p w14:paraId="69F73BF4" w14:textId="77777777" w:rsidR="003B00AE" w:rsidRPr="00350F68" w:rsidRDefault="003B00AE" w:rsidP="00D174A7">
            <w:pPr>
              <w:numPr>
                <w:ilvl w:val="0"/>
                <w:numId w:val="8"/>
              </w:numPr>
              <w:tabs>
                <w:tab w:val="left" w:pos="5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встановленні Застрахованій особі І групи інвалідності – 90% страхової суми, встановленої для Застрахованої особи за цим Договором;</w:t>
            </w:r>
          </w:p>
          <w:p w14:paraId="4CC3DECD" w14:textId="77777777" w:rsidR="003B00AE" w:rsidRPr="00350F68" w:rsidRDefault="003B00AE" w:rsidP="00D174A7">
            <w:pPr>
              <w:numPr>
                <w:ilvl w:val="0"/>
                <w:numId w:val="8"/>
              </w:numPr>
              <w:tabs>
                <w:tab w:val="left" w:pos="5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встановленні Застрахованій особі ІІ групи інвалідності – 75% страхової суми, встановленої для Застрахованої особи за цим Договором;</w:t>
            </w:r>
          </w:p>
          <w:p w14:paraId="11472C2D" w14:textId="77777777" w:rsidR="003B00AE" w:rsidRPr="00350F68" w:rsidRDefault="003B00AE" w:rsidP="00D174A7">
            <w:pPr>
              <w:numPr>
                <w:ilvl w:val="0"/>
                <w:numId w:val="8"/>
              </w:numPr>
              <w:tabs>
                <w:tab w:val="left" w:pos="5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встановленні Застрахованій особі ІІІ групи інвалідності – 50% страхової суми, встановленої для Застрахованої особи за цим Договором.</w:t>
            </w:r>
          </w:p>
          <w:p w14:paraId="72767BAF" w14:textId="77777777" w:rsidR="003B00AE" w:rsidRPr="00350F68" w:rsidRDefault="003B00AE" w:rsidP="00D174A7">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із Застрахованою особою страхового випадку, вказаного в п.1.2.1.3. Договору – 100% страхової суми, встановленої для Застрахованої особи за цим Договором.</w:t>
            </w:r>
          </w:p>
          <w:p w14:paraId="4673D166" w14:textId="77777777" w:rsidR="003B00AE" w:rsidRPr="00350F68" w:rsidRDefault="003B00AE" w:rsidP="00D174A7">
            <w:pPr>
              <w:numPr>
                <w:ilvl w:val="0"/>
                <w:numId w:val="1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Страхова виплата за страховим випадком, що стався з конкретною Застрахованою особою, сплачується Страховиком Вигодонабувачу, визначеному Договором для такої Застрахованої особи та відповідного страхового випадку.</w:t>
            </w:r>
          </w:p>
          <w:p w14:paraId="64351463" w14:textId="77777777" w:rsidR="003B00AE" w:rsidRPr="00350F68" w:rsidRDefault="003B00AE" w:rsidP="00D174A7">
            <w:pPr>
              <w:numPr>
                <w:ilvl w:val="0"/>
                <w:numId w:val="1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Загальна сума страхових виплат за всіма страховими випадками за цим Договором не може перевищувати:</w:t>
            </w:r>
          </w:p>
          <w:p w14:paraId="635C0E1A" w14:textId="77777777" w:rsidR="003B00AE" w:rsidRPr="00350F68" w:rsidRDefault="003B00AE" w:rsidP="00D174A7">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щодо окремої Застрахованої особи – розміру страхової суми, встановленої для такої Застрахованої особи за цим Договором;</w:t>
            </w:r>
          </w:p>
          <w:p w14:paraId="5D95EA1D" w14:textId="77777777" w:rsidR="003B00AE" w:rsidRPr="00350F68" w:rsidRDefault="003B00AE" w:rsidP="00D174A7">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щодо цього Договору загалом – розміру загальної страхової суми, встановленої за цим Договором.</w:t>
            </w:r>
          </w:p>
          <w:p w14:paraId="5B433F3D" w14:textId="77777777" w:rsidR="003B00AE" w:rsidRPr="00350F68" w:rsidRDefault="003B00AE" w:rsidP="00D174A7">
            <w:pPr>
              <w:numPr>
                <w:ilvl w:val="0"/>
                <w:numId w:val="15"/>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Страхова виплата здійснюється незалежно від виплат по державному соціальному страхуванню, соціальному забезпеченню та сум, що має отримати Застрахована особа (її спадкоємець) як відшкодування збитків. Якщо предмет Договору застраховано у кількох страховиків та інформація про такі договори страхування надана Страховику, то страхова виплата за цим Договором здійснюється в повному обсязі в межах страхової суми за цим Договором.</w:t>
            </w:r>
          </w:p>
          <w:p w14:paraId="3DDDE5CC" w14:textId="77777777" w:rsidR="003B00AE" w:rsidRPr="00350F68" w:rsidRDefault="003B00AE" w:rsidP="00D174A7">
            <w:pPr>
              <w:numPr>
                <w:ilvl w:val="0"/>
                <w:numId w:val="15"/>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потерпілій Застрахованій особі була проведена страхова виплата щодо тимчасової втрати працездатності, а в подальшому за наслідками цього ж страхового випадку Застрахованій особі була встановлена інвалідність (у т.ч. зміна групи інвалідності на вищу) або настала смерть Застрахованої особи, Застрахованій особі (її опікуну, спадкоємцю) проводиться відповідна страхова виплата у розмірі, передбаченому п.2.4.2. цього Договору, за вирахуванням раніше здійсненої страхової виплати (страхових виплат).</w:t>
            </w:r>
          </w:p>
          <w:p w14:paraId="04C58666" w14:textId="77777777" w:rsidR="003B00AE" w:rsidRPr="00350F68" w:rsidRDefault="003B00AE" w:rsidP="00D174A7">
            <w:pPr>
              <w:numPr>
                <w:ilvl w:val="0"/>
                <w:numId w:val="15"/>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Після здійснення страхової виплати щодо окремої Застрахованої особи Страховик несе відповідальність до закінчення строку дії цього Договору щодо такої Застрахованої особи в розмірі страхової суми, що зменшується на розмір здійсненої страхової виплати. </w:t>
            </w:r>
          </w:p>
          <w:p w14:paraId="28C1AEE1" w14:textId="77777777" w:rsidR="003B00AE" w:rsidRPr="00350F68" w:rsidRDefault="003B00AE" w:rsidP="00D174A7">
            <w:pPr>
              <w:numPr>
                <w:ilvl w:val="0"/>
                <w:numId w:val="15"/>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Страхова виплата здійснюється у грошовій одиниці України та проводиться Страховиком шляхом перерахування відповідної суми грошових коштів Вигодонабувачу з відрахуванням всіх податкових витрат згідно з законодавством України за реквізитами, зазначеним в заяві на страхову виплату, шляхом перерахування на особистий рахунок одержувача в установі банку, а також оформлення поштового переказу за місцем проживання одержувача за рахунок одержувача. Неповнолітньому спадкоємцю страхова виплата здійснюється шляхом її перерахування на його особистий рахунок в установі банку за місцем проживання з одночасним повідомленням відповідного органу опіки і піклування.</w:t>
            </w:r>
          </w:p>
          <w:p w14:paraId="295EAD94" w14:textId="77777777" w:rsidR="003B00AE" w:rsidRPr="00350F68" w:rsidRDefault="003B00AE" w:rsidP="00D174A7">
            <w:pPr>
              <w:numPr>
                <w:ilvl w:val="0"/>
                <w:numId w:val="15"/>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 вимогою про страхову виплату Застрахована особа, її спадкоємці або Вигодонабувач можуть звернутися до Страховика не пізніше 3 (трьох) років з дня настання страхового випадку.</w:t>
            </w:r>
          </w:p>
          <w:p w14:paraId="3035D751" w14:textId="77777777" w:rsidR="003B00AE" w:rsidRPr="00350F68" w:rsidRDefault="003B00AE" w:rsidP="00D174A7">
            <w:pPr>
              <w:numPr>
                <w:ilvl w:val="0"/>
                <w:numId w:val="15"/>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після страхової виплати протягом строків позовної давності виявляться такі обставини настання страхового випадку, що повністю або частково позбавляють Застраховану особу (її спадкоємця, Вигодонабувача) права на її отримання, вона зобов‘язана повернути Страховику отриману страхову виплату протягом 10 (десяти) робочих днів з дня отримання вимоги про повернення страхової виплати (повністю або частково) від Страховика.</w:t>
            </w:r>
          </w:p>
          <w:p w14:paraId="1C91FC05" w14:textId="77777777" w:rsidR="003B00AE" w:rsidRPr="00350F68" w:rsidRDefault="003B00AE" w:rsidP="00D174A7">
            <w:pPr>
              <w:numPr>
                <w:ilvl w:val="0"/>
                <w:numId w:val="15"/>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випадку виникнення спору між Сторонами щодо визнання події страховим випадком та/або розмірів страхової виплати, Сторони діють відповідно до умов розділу 2.9. цього Договору.</w:t>
            </w:r>
          </w:p>
          <w:p w14:paraId="277E0B22" w14:textId="77777777" w:rsidR="003B00AE" w:rsidRPr="00350F68" w:rsidRDefault="003B00AE" w:rsidP="00D174A7">
            <w:pPr>
              <w:numPr>
                <w:ilvl w:val="0"/>
                <w:numId w:val="15"/>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загальний страховий платіж сплачується в розстрочку, то страхова виплата не здійснюється до дати отримання несплаченої частини (частин) страхового платежу за Договором в повному розмірі на рахунок Страховика.</w:t>
            </w:r>
          </w:p>
        </w:tc>
      </w:tr>
      <w:tr w:rsidR="003B00AE" w:rsidRPr="00350F68" w14:paraId="0300501B"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shd w:val="clear" w:color="auto" w:fill="D9D9D9"/>
            <w:vAlign w:val="center"/>
          </w:tcPr>
          <w:p w14:paraId="5CA6B87C" w14:textId="77777777" w:rsidR="003B00AE" w:rsidRPr="00350F68" w:rsidRDefault="003B00AE" w:rsidP="00D174A7">
            <w:pPr>
              <w:numPr>
                <w:ilvl w:val="0"/>
                <w:numId w:val="11"/>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СТРОК ПРИЙНЯТТЯ РІШЕННЯ ПРО ЗДІЙСНЕННЯ АБО ВІДМОВУ У СТРАХОВІЙ ВИПЛАТІ</w:t>
            </w:r>
          </w:p>
        </w:tc>
      </w:tr>
      <w:tr w:rsidR="003B00AE" w:rsidRPr="000D5DCA" w14:paraId="31896B15"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vAlign w:val="center"/>
          </w:tcPr>
          <w:p w14:paraId="3E0DD43B" w14:textId="77777777" w:rsidR="003B00AE" w:rsidRPr="00350F68" w:rsidRDefault="003B00AE" w:rsidP="00D174A7">
            <w:pPr>
              <w:numPr>
                <w:ilvl w:val="2"/>
                <w:numId w:val="1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Рішення про здійснення страхової виплати або відмову у здійсненні страхової виплати приймається Страховиком протягом не більше ніж 5 (п’ять) календарних днів з</w:t>
            </w:r>
            <w:r w:rsidRPr="00350F68">
              <w:rPr>
                <w:rFonts w:ascii="Times New Roman" w:eastAsia="Times New Roman" w:hAnsi="Times New Roman"/>
                <w:kern w:val="20"/>
                <w:sz w:val="24"/>
                <w:szCs w:val="24"/>
                <w:lang w:val="uk-UA" w:eastAsia="x-none"/>
              </w:rPr>
              <w:t xml:space="preserve"> дати надання Страховику усіх необхідних документів і відомостей про факт, причини, обставини та наслідки настання події, що має ознаки страхового випадку. </w:t>
            </w:r>
            <w:r w:rsidRPr="00350F68">
              <w:rPr>
                <w:rFonts w:ascii="Times New Roman" w:eastAsia="Times New Roman" w:hAnsi="Times New Roman"/>
                <w:sz w:val="24"/>
                <w:szCs w:val="24"/>
                <w:lang w:val="uk-UA" w:eastAsia="x-none"/>
              </w:rPr>
              <w:t>Рішення про страхову виплату оформлюється страховим актом.</w:t>
            </w:r>
          </w:p>
          <w:p w14:paraId="3393ACA9" w14:textId="77777777" w:rsidR="003B00AE" w:rsidRPr="00350F68" w:rsidRDefault="003B00AE" w:rsidP="00D174A7">
            <w:pPr>
              <w:numPr>
                <w:ilvl w:val="2"/>
                <w:numId w:val="1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Страховик здійснює страхову виплату у строк, не більший ніж 5 (п’ять) календарних днів з дня складання страхового акту. </w:t>
            </w:r>
          </w:p>
          <w:p w14:paraId="435395FA" w14:textId="77777777" w:rsidR="003B00AE" w:rsidRPr="00350F68" w:rsidRDefault="003B00AE" w:rsidP="00D174A7">
            <w:pPr>
              <w:numPr>
                <w:ilvl w:val="2"/>
                <w:numId w:val="1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Страховик має право відстрочити прийняття рішення про здійснення або відмову у страховій виплаті, якщо подані документи оформлені з порушенням умов розділу 2.3. цього Договору; містять недостовірну інформацію щодо часу, причин, обставин, наслідків події; у Страховика виникли обґрунтовані сумніви відносно достовірності наданих йому документів; існують суперечки відносно розміру збитків; у інших випадках, передбачених Договором, - на строк, необхідний для вирішення таких обставин. </w:t>
            </w:r>
          </w:p>
          <w:p w14:paraId="78AD75B4" w14:textId="77777777" w:rsidR="003B00AE" w:rsidRPr="00350F68" w:rsidRDefault="003B00AE" w:rsidP="00D174A7">
            <w:pPr>
              <w:numPr>
                <w:ilvl w:val="2"/>
                <w:numId w:val="1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прийняття рішення про відмову у здійсненні страхової виплати або відстрочення прийняття рішення про здійснення або відмову у здійсненні страхової виплати, Страховик письмово повідомляє про це Застраховану особу (її спадкоємців) з обґрунтуванням причин відмови або відстрочення у строк, не більший ніж 5 (п’ять) календарних днів з дня прийняття такого рішення.</w:t>
            </w:r>
          </w:p>
        </w:tc>
      </w:tr>
      <w:tr w:rsidR="003B00AE" w:rsidRPr="00350F68" w14:paraId="7EC066D9"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shd w:val="clear" w:color="auto" w:fill="D9D9D9"/>
            <w:vAlign w:val="center"/>
          </w:tcPr>
          <w:p w14:paraId="7FDDE5A8" w14:textId="77777777" w:rsidR="003B00AE" w:rsidRPr="00350F68" w:rsidRDefault="003B00AE" w:rsidP="00D174A7">
            <w:pPr>
              <w:numPr>
                <w:ilvl w:val="0"/>
                <w:numId w:val="11"/>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ПРИЧИНИ ВІДМОВИ У СТРАХОВІЙ ВИПЛАТІ</w:t>
            </w:r>
          </w:p>
        </w:tc>
      </w:tr>
      <w:tr w:rsidR="003B00AE" w:rsidRPr="00350F68" w14:paraId="17F16180"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vAlign w:val="center"/>
          </w:tcPr>
          <w:p w14:paraId="363686BF" w14:textId="77777777" w:rsidR="003B00AE" w:rsidRPr="00350F68" w:rsidRDefault="003B00AE" w:rsidP="00D174A7">
            <w:pPr>
              <w:numPr>
                <w:ilvl w:val="2"/>
                <w:numId w:val="1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Підставою для відмови у здійсненні страхової виплати є:</w:t>
            </w:r>
          </w:p>
          <w:p w14:paraId="64DC2739" w14:textId="77777777" w:rsidR="003B00AE" w:rsidRPr="00350F68" w:rsidRDefault="003B00AE" w:rsidP="00D174A7">
            <w:pPr>
              <w:numPr>
                <w:ilvl w:val="3"/>
                <w:numId w:val="1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Бездіяльність або груба недбалість Страхувальника або Застрахованої особи, а також інші дії Застрахованої особи, спрямовані на настання страхового випадку, </w:t>
            </w:r>
            <w:r w:rsidRPr="00350F68">
              <w:rPr>
                <w:rFonts w:ascii="Times New Roman" w:eastAsia="Times New Roman" w:hAnsi="Times New Roman"/>
                <w:bCs/>
                <w:sz w:val="24"/>
                <w:szCs w:val="24"/>
                <w:lang w:val="uk-UA" w:eastAsia="x-none"/>
              </w:rPr>
              <w:t>незалежно від її психічного стану</w:t>
            </w:r>
            <w:r w:rsidRPr="00350F68">
              <w:rPr>
                <w:rFonts w:ascii="Times New Roman" w:eastAsia="Times New Roman" w:hAnsi="Times New Roman"/>
                <w:sz w:val="24"/>
                <w:szCs w:val="24"/>
                <w:lang w:val="uk-UA" w:eastAsia="x-none"/>
              </w:rPr>
              <w:t>.</w:t>
            </w:r>
          </w:p>
          <w:p w14:paraId="6CD9ADBD" w14:textId="77777777" w:rsidR="003B00AE" w:rsidRPr="00350F68" w:rsidRDefault="003B00AE" w:rsidP="00D174A7">
            <w:pPr>
              <w:numPr>
                <w:ilvl w:val="3"/>
                <w:numId w:val="1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Вчинення Застрахованою особою протиправних дій, скоєнням чи спробою скоєння злочину Застрахованою особою, що призвело до страхового випадку.</w:t>
            </w:r>
          </w:p>
          <w:p w14:paraId="75EB2B69" w14:textId="77777777" w:rsidR="003B00AE" w:rsidRPr="00350F68" w:rsidRDefault="003B00AE" w:rsidP="00D174A7">
            <w:pPr>
              <w:numPr>
                <w:ilvl w:val="3"/>
                <w:numId w:val="1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Подання Страховику свідомо неправдивих відомостей про предмет цього Договору або про факт та обставини настання страхового випадку.</w:t>
            </w:r>
          </w:p>
          <w:p w14:paraId="59ED4FCE" w14:textId="77777777" w:rsidR="003B00AE" w:rsidRPr="00350F68" w:rsidRDefault="003B00AE" w:rsidP="00D174A7">
            <w:pPr>
              <w:numPr>
                <w:ilvl w:val="3"/>
                <w:numId w:val="1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Несвоєчасного повідомлення або неповідомлення Страховика або його представника про настання події, що має ознаки страхового випадку, без поважних на це причин або створення Страховикові перешкоди у визначенні обставин, характеру страхового випадку та розміру страхової виплати.</w:t>
            </w:r>
          </w:p>
          <w:p w14:paraId="001B8B00" w14:textId="77777777" w:rsidR="003B00AE" w:rsidRPr="00350F68" w:rsidRDefault="003B00AE" w:rsidP="00D174A7">
            <w:pPr>
              <w:numPr>
                <w:ilvl w:val="3"/>
                <w:numId w:val="1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Подія, що має ознаки страхового випадку, сталася внаслідок дій, не пов'язаних із обслуговування поїздки, передбаченої маршрутом Страхувальника для даного виду транспортного засобу.</w:t>
            </w:r>
          </w:p>
          <w:p w14:paraId="3BB02776" w14:textId="77777777" w:rsidR="003B00AE" w:rsidRPr="00350F68" w:rsidRDefault="003B00AE" w:rsidP="00D174A7">
            <w:pPr>
              <w:numPr>
                <w:ilvl w:val="3"/>
                <w:numId w:val="1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Інші випадки, передбачені цим Договором та законодавством України.</w:t>
            </w:r>
          </w:p>
          <w:p w14:paraId="6FE6B700" w14:textId="77777777" w:rsidR="003B00AE" w:rsidRPr="00350F68" w:rsidRDefault="003B00AE" w:rsidP="00D174A7">
            <w:pPr>
              <w:numPr>
                <w:ilvl w:val="2"/>
                <w:numId w:val="1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Відмова Страховика здійснити страхову виплату може бути оскаржена Страхувальником (уповноваженою ним особою) у судовому порядку.</w:t>
            </w:r>
          </w:p>
          <w:p w14:paraId="01078120" w14:textId="77777777" w:rsidR="003B00AE" w:rsidRPr="00350F68" w:rsidRDefault="003B00AE" w:rsidP="00D174A7">
            <w:pPr>
              <w:numPr>
                <w:ilvl w:val="2"/>
                <w:numId w:val="1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Незадовільний фінансовий стан Страховика не є підставою для відмови у здійсненні страхової виплати.</w:t>
            </w:r>
          </w:p>
        </w:tc>
      </w:tr>
      <w:tr w:rsidR="003B00AE" w:rsidRPr="00350F68" w14:paraId="1088E2EC"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shd w:val="clear" w:color="auto" w:fill="D9D9D9"/>
            <w:vAlign w:val="center"/>
          </w:tcPr>
          <w:p w14:paraId="223619CF" w14:textId="77777777" w:rsidR="003B00AE" w:rsidRPr="00350F68" w:rsidRDefault="003B00AE" w:rsidP="00D174A7">
            <w:pPr>
              <w:numPr>
                <w:ilvl w:val="0"/>
                <w:numId w:val="11"/>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ПОРЯДОК ЗМІНИ ТА ПРИПИНЕННЯ ДІЇ ДОГОВОРУ. НЕДІЙСНІСТЬ ДОГОВОРУ</w:t>
            </w:r>
          </w:p>
        </w:tc>
      </w:tr>
      <w:tr w:rsidR="003B00AE" w:rsidRPr="00350F68" w14:paraId="0807EC31"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vAlign w:val="center"/>
          </w:tcPr>
          <w:p w14:paraId="6E7622DA" w14:textId="77777777" w:rsidR="003B00AE" w:rsidRPr="00350F68" w:rsidRDefault="003B00AE" w:rsidP="00D174A7">
            <w:pPr>
              <w:numPr>
                <w:ilvl w:val="0"/>
                <w:numId w:val="1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Про намір внести зміни до цього Договору будь-яка Сторона повинна попередити іншу Сторону в письмовій формі не пізніше ніж за 30 (тридцять) днів до дати внесення таких змін. Всі зміни та доповнення вносяться шляхом укладання додаткової угоди до цього Договору страхування. Якщо одна зі Сторін не погоджується на зміну умов цього Договору, протягом 15 (п’ятнадцяти) робочих днів з моменту отримання заяви, вирішується питання про дію цього Договору на попередніх умовах, або про припинення його дії.</w:t>
            </w:r>
          </w:p>
          <w:p w14:paraId="452406B5" w14:textId="77777777" w:rsidR="003B00AE" w:rsidRPr="00350F68" w:rsidRDefault="003B00AE" w:rsidP="00D174A7">
            <w:pPr>
              <w:numPr>
                <w:ilvl w:val="0"/>
                <w:numId w:val="1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якщо протягом строку дії цього Договору трудові відносини між Застрахованою особою та Страхувальником припиняються, цей Договір припиняє свою дію у відношенні такої Застрахованої особи (з моменту припинення трудових відносин зі Страхувальником) і починає дію у відношенні прийнятих на роботу, за умови внесення змін до Договору, шляхом укладання додаткової угоди.</w:t>
            </w:r>
          </w:p>
          <w:p w14:paraId="12223994" w14:textId="77777777" w:rsidR="003B00AE" w:rsidRPr="00350F68" w:rsidRDefault="003B00AE" w:rsidP="00D174A7">
            <w:pPr>
              <w:numPr>
                <w:ilvl w:val="0"/>
                <w:numId w:val="1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Дія Договору припиняється та втрачає чинність за згодою Сторін, а також у разі:</w:t>
            </w:r>
          </w:p>
          <w:p w14:paraId="4607A4DA" w14:textId="77777777" w:rsidR="003B00AE" w:rsidRPr="00350F68" w:rsidRDefault="003B00AE" w:rsidP="00D174A7">
            <w:pPr>
              <w:numPr>
                <w:ilvl w:val="3"/>
                <w:numId w:val="20"/>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Закінчення строку дії цього Договору.</w:t>
            </w:r>
          </w:p>
          <w:p w14:paraId="2E4C20FA" w14:textId="77777777" w:rsidR="003B00AE" w:rsidRPr="00350F68" w:rsidRDefault="003B00AE" w:rsidP="00D174A7">
            <w:pPr>
              <w:numPr>
                <w:ilvl w:val="3"/>
                <w:numId w:val="20"/>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Виконання Страховиком зобов’язань перед Страхувальником (Застрахованою особою) у повному обсязі.</w:t>
            </w:r>
          </w:p>
          <w:p w14:paraId="3999F23C" w14:textId="77777777" w:rsidR="003B00AE" w:rsidRPr="00350F68" w:rsidRDefault="003B00AE" w:rsidP="00D174A7">
            <w:pPr>
              <w:numPr>
                <w:ilvl w:val="3"/>
                <w:numId w:val="20"/>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Несплати Страхувальником страхових платежів у встановлені Договором строки. </w:t>
            </w:r>
          </w:p>
          <w:p w14:paraId="61EEB259" w14:textId="77777777" w:rsidR="003B00AE" w:rsidRPr="00350F68" w:rsidRDefault="003B00AE" w:rsidP="00D174A7">
            <w:pPr>
              <w:numPr>
                <w:ilvl w:val="3"/>
                <w:numId w:val="20"/>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Ліквідації Страхувальника за винятком випадків, передбачених Законом України «Про страхування».</w:t>
            </w:r>
          </w:p>
          <w:p w14:paraId="1D3CF646" w14:textId="77777777" w:rsidR="003B00AE" w:rsidRPr="00350F68" w:rsidRDefault="003B00AE" w:rsidP="00D174A7">
            <w:pPr>
              <w:numPr>
                <w:ilvl w:val="3"/>
                <w:numId w:val="20"/>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Ліквідації Страховика у порядку, встановленому чинним законодавством України.</w:t>
            </w:r>
          </w:p>
          <w:p w14:paraId="46C08B29" w14:textId="77777777" w:rsidR="003B00AE" w:rsidRPr="00350F68" w:rsidRDefault="003B00AE" w:rsidP="00D174A7">
            <w:pPr>
              <w:numPr>
                <w:ilvl w:val="3"/>
                <w:numId w:val="20"/>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Прийняття судового рішення про визнання Договору недійсним.</w:t>
            </w:r>
          </w:p>
          <w:p w14:paraId="63A7726B" w14:textId="77777777" w:rsidR="003B00AE" w:rsidRPr="00350F68" w:rsidRDefault="003B00AE" w:rsidP="00D174A7">
            <w:pPr>
              <w:numPr>
                <w:ilvl w:val="3"/>
                <w:numId w:val="20"/>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 інших випадках, передбачених законодавством України.</w:t>
            </w:r>
          </w:p>
          <w:p w14:paraId="29DD5A80" w14:textId="77777777" w:rsidR="003B00AE" w:rsidRPr="00350F68" w:rsidRDefault="003B00AE" w:rsidP="00D174A7">
            <w:pPr>
              <w:numPr>
                <w:ilvl w:val="0"/>
                <w:numId w:val="1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Дію Договору може бути достроково припинено за вимогою Страхувальника або Страховика. Про намір достроково припинити дію Договору, будь-яка Сторона зобов’язана повідомити іншу не пізніше, як за 30 (тридцять) календарних днів до дати припинення його дії.</w:t>
            </w:r>
          </w:p>
          <w:p w14:paraId="2BE59BFF" w14:textId="77777777" w:rsidR="003B00AE" w:rsidRPr="00350F68" w:rsidRDefault="003B00AE" w:rsidP="00D174A7">
            <w:pPr>
              <w:numPr>
                <w:ilvl w:val="0"/>
                <w:numId w:val="1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дострокового припинення дії Договору за вимогою Страхувальника, Страховик повертає йому страхові платежі за період, що залишився до закінчення строку дії Договору, з відрахуванням нормативних витрат на ведення справи, що становлять 15% від страхового платежу, фактичних страхових виплат, що були здійснені за цим Договором. 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14:paraId="229E41A8" w14:textId="77777777" w:rsidR="003B00AE" w:rsidRPr="00350F68" w:rsidRDefault="003B00AE" w:rsidP="00D174A7">
            <w:pPr>
              <w:numPr>
                <w:ilvl w:val="0"/>
                <w:numId w:val="1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дострокового припинення дії Договору страхування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йому страхові платежі за період, що залишився до закінчення строку дії Договору страхування, з вирахуванням нормативних витрат на ведення справи, що становлять 15% від страхового платежу, фактичних страхових виплат, що були здійснені за цим Договором.</w:t>
            </w:r>
          </w:p>
          <w:p w14:paraId="2C499077" w14:textId="77777777" w:rsidR="003B00AE" w:rsidRPr="00350F68" w:rsidRDefault="003B00AE" w:rsidP="00D174A7">
            <w:pPr>
              <w:numPr>
                <w:ilvl w:val="0"/>
                <w:numId w:val="1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Повернення платежів здійснюється протягом 15 (п’ятнадцяти) робочих днів після дострокового припинення дії цього Договору. Не допускається в разі дострокового припинення Договору повернення страхового платежу готівкою, якщо він був сплачений в безготівковій формі.</w:t>
            </w:r>
          </w:p>
          <w:p w14:paraId="1D37F52E" w14:textId="77777777" w:rsidR="003B00AE" w:rsidRPr="00350F68" w:rsidRDefault="003B00AE" w:rsidP="00D174A7">
            <w:pPr>
              <w:numPr>
                <w:ilvl w:val="0"/>
                <w:numId w:val="1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Цей Договір вважається недійсним з моменту його укладання у випадках, передбачених Цивільним кодексом України, а також у інших випадках, передбачених ст.29 ЗУ «Про страхування».</w:t>
            </w:r>
          </w:p>
          <w:p w14:paraId="06C5B849" w14:textId="77777777" w:rsidR="003B00AE" w:rsidRPr="00350F68" w:rsidRDefault="003B00AE" w:rsidP="00D174A7">
            <w:pPr>
              <w:numPr>
                <w:ilvl w:val="0"/>
                <w:numId w:val="1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Страхувальник не повідомив Страховика про те, що предмет Договору уже застрахований, цей Договір є нікчемним. Визнання нікчемного Договору недійсним судом не вимагається.</w:t>
            </w:r>
          </w:p>
          <w:p w14:paraId="6A3B8270" w14:textId="77777777" w:rsidR="003B00AE" w:rsidRPr="00350F68" w:rsidRDefault="003B00AE" w:rsidP="00D174A7">
            <w:pPr>
              <w:numPr>
                <w:ilvl w:val="0"/>
                <w:numId w:val="19"/>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В разі порушення строків сплати чергового страхового платежу, дія Договору припиняється з 00.00 години дня, наступного за днем, в який повинен бути сплачений черговий страховий платіж. </w:t>
            </w:r>
          </w:p>
        </w:tc>
      </w:tr>
      <w:tr w:rsidR="003B00AE" w:rsidRPr="00350F68" w14:paraId="2505D105"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shd w:val="clear" w:color="auto" w:fill="D9D9D9"/>
            <w:vAlign w:val="center"/>
          </w:tcPr>
          <w:p w14:paraId="32FCBDB0" w14:textId="77777777" w:rsidR="003B00AE" w:rsidRPr="00350F68" w:rsidRDefault="003B00AE" w:rsidP="00D174A7">
            <w:pPr>
              <w:numPr>
                <w:ilvl w:val="0"/>
                <w:numId w:val="11"/>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ПРАВА ТА ОБОВ’ЯЗКИ СТОРІН. ВІДПОВІДАЛЬНІСТЬ СТОРІН ЗА НЕВИКОНАННЯ АБО НЕНАЛЕЖНЕ ВИКОНАННЯ УМОВ ДОГОВОРУ</w:t>
            </w:r>
          </w:p>
        </w:tc>
      </w:tr>
      <w:tr w:rsidR="003B00AE" w:rsidRPr="00350F68" w14:paraId="4A646EB1"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vAlign w:val="center"/>
          </w:tcPr>
          <w:p w14:paraId="6B307C9D" w14:textId="77777777" w:rsidR="003B00AE" w:rsidRPr="00350F68" w:rsidRDefault="003B00AE" w:rsidP="00D174A7">
            <w:pPr>
              <w:numPr>
                <w:ilvl w:val="2"/>
                <w:numId w:val="2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Сторони зобов’язані дотримуватись умов цього Договору та Положення.</w:t>
            </w:r>
          </w:p>
          <w:p w14:paraId="3E297E08" w14:textId="77777777" w:rsidR="003B00AE" w:rsidRPr="00350F68" w:rsidRDefault="003B00AE" w:rsidP="00D174A7">
            <w:pPr>
              <w:numPr>
                <w:ilvl w:val="2"/>
                <w:numId w:val="2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u w:val="single"/>
                <w:lang w:val="uk-UA" w:eastAsia="x-none"/>
              </w:rPr>
              <w:t>Страхувальник має право:</w:t>
            </w:r>
          </w:p>
          <w:p w14:paraId="58D4E16E"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kern w:val="20"/>
                <w:sz w:val="24"/>
                <w:szCs w:val="24"/>
                <w:lang w:val="uk-UA" w:eastAsia="x-none"/>
              </w:rPr>
              <w:t>Ознайомитися</w:t>
            </w:r>
            <w:r w:rsidRPr="00350F68">
              <w:rPr>
                <w:rFonts w:ascii="Times New Roman" w:eastAsia="Times New Roman" w:hAnsi="Times New Roman"/>
                <w:sz w:val="24"/>
                <w:szCs w:val="24"/>
                <w:lang w:val="uk-UA" w:eastAsia="x-none"/>
              </w:rPr>
              <w:t xml:space="preserve"> з Положенням та умовами цього Договору, отримати від Страховика роз’яснення їх положень.</w:t>
            </w:r>
          </w:p>
          <w:p w14:paraId="79D921B5"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kern w:val="20"/>
                <w:sz w:val="24"/>
                <w:szCs w:val="24"/>
                <w:lang w:val="uk-UA" w:eastAsia="x-none"/>
              </w:rPr>
            </w:pPr>
            <w:r w:rsidRPr="00350F68">
              <w:rPr>
                <w:rFonts w:ascii="Times New Roman" w:eastAsia="Times New Roman" w:hAnsi="Times New Roman"/>
                <w:kern w:val="20"/>
                <w:sz w:val="24"/>
                <w:szCs w:val="24"/>
                <w:lang w:val="uk-UA" w:eastAsia="x-none"/>
              </w:rPr>
              <w:t>Ініціювати внесення змін до умов цього Договору шляхом укладання додаткової угоди протягом строку його дії, у т.ч. внести зміни до списку Застрахованих осіб.</w:t>
            </w:r>
          </w:p>
          <w:p w14:paraId="19EF1A69"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kern w:val="20"/>
                <w:sz w:val="24"/>
                <w:szCs w:val="24"/>
                <w:lang w:val="uk-UA" w:eastAsia="x-none"/>
              </w:rPr>
            </w:pPr>
            <w:r w:rsidRPr="00350F68">
              <w:rPr>
                <w:rFonts w:ascii="Times New Roman" w:eastAsia="Times New Roman" w:hAnsi="Times New Roman"/>
                <w:kern w:val="20"/>
                <w:sz w:val="24"/>
                <w:szCs w:val="24"/>
                <w:lang w:val="uk-UA" w:eastAsia="x-none"/>
              </w:rPr>
              <w:t xml:space="preserve">Одержати від Страховика дублікат цього Договору в разі втрати оригіналу. </w:t>
            </w:r>
          </w:p>
          <w:p w14:paraId="04D4F927"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kern w:val="20"/>
                <w:sz w:val="24"/>
                <w:szCs w:val="24"/>
                <w:lang w:val="uk-UA" w:eastAsia="x-none"/>
              </w:rPr>
              <w:t>У</w:t>
            </w:r>
            <w:r w:rsidRPr="00350F68">
              <w:rPr>
                <w:rFonts w:ascii="Times New Roman" w:eastAsia="Times New Roman" w:hAnsi="Times New Roman"/>
                <w:sz w:val="24"/>
                <w:szCs w:val="24"/>
                <w:lang w:val="uk-UA" w:eastAsia="x-none"/>
              </w:rPr>
              <w:t xml:space="preserve"> разі відмови Страховика у страховій виплаті вимагати від нього письмового обґрунтування причин такої відмови та оскаржити відмову у судовому порядку.</w:t>
            </w:r>
          </w:p>
          <w:p w14:paraId="7966F9D2" w14:textId="77777777" w:rsidR="003B00AE" w:rsidRPr="00350F68" w:rsidRDefault="003B00AE" w:rsidP="00D174A7">
            <w:pPr>
              <w:numPr>
                <w:ilvl w:val="2"/>
                <w:numId w:val="2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u w:val="single"/>
                <w:lang w:val="uk-UA" w:eastAsia="x-none"/>
              </w:rPr>
              <w:t>Страхувальник зобов’язаний:</w:t>
            </w:r>
          </w:p>
          <w:p w14:paraId="7E8AF761"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Своєчасно сплатити страховий платіж в повному розмірі та у строк, що визначені умовами цього Договору.</w:t>
            </w:r>
          </w:p>
          <w:p w14:paraId="34413B73"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укладанні цього Договору надати інформацію Страховику про всі відомі йому обставини, що мають істотне значення для оцінки страхового ризику, і надалі негайно, як тільки йому стане відомо, письмово інформувати Страховика про будь-яку зміну страхового ризику, у т.ч. письмово повідомляти Страховика про зміну у переліку Застрахованих осіб не пізніше 5 (п’яти) робочих днів з дня такої зміни.</w:t>
            </w:r>
          </w:p>
          <w:p w14:paraId="45928451"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Інформувати Страховика про інші чинні договори страхування щодо предмету цього Договору.</w:t>
            </w:r>
          </w:p>
          <w:p w14:paraId="20EAF397"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Ознайомити Застрахованих осіб з умовами цього Договору.</w:t>
            </w:r>
          </w:p>
          <w:p w14:paraId="708FAB5D"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Дотримуватись та зобов’язати Застрахованих осіб дотримуватися вимог нормативних документів, що регулюють діяльність Страхувальника.</w:t>
            </w:r>
          </w:p>
          <w:p w14:paraId="52AE01E0"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страхового випадку протягом трьох робочих днів письмово повідомити про цей випадок Страховика, діяти згідно з умовами цього Договору та сприяти Страховику у розслідуванні страхового</w:t>
            </w:r>
            <w:r w:rsidRPr="00350F68">
              <w:rPr>
                <w:rFonts w:ascii="Times New Roman" w:eastAsia="Times New Roman" w:hAnsi="Times New Roman"/>
                <w:sz w:val="24"/>
                <w:szCs w:val="24"/>
                <w:lang w:val="uk-UA" w:eastAsia="uk-UA"/>
              </w:rPr>
              <w:t xml:space="preserve"> випадку, а також виконувати всі необхідні заходи для запобігання та зменшення розміру шкоди Застрахованій особі</w:t>
            </w:r>
            <w:r w:rsidRPr="00350F68">
              <w:rPr>
                <w:rFonts w:ascii="Times New Roman" w:eastAsia="Times New Roman" w:hAnsi="Times New Roman"/>
                <w:sz w:val="24"/>
                <w:szCs w:val="24"/>
                <w:lang w:val="uk-UA" w:eastAsia="x-none"/>
              </w:rPr>
              <w:t>.</w:t>
            </w:r>
          </w:p>
          <w:p w14:paraId="788AC836" w14:textId="77777777" w:rsidR="003B00AE" w:rsidRPr="00350F68" w:rsidRDefault="003B00AE" w:rsidP="00D174A7">
            <w:pPr>
              <w:numPr>
                <w:ilvl w:val="2"/>
                <w:numId w:val="2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bookmarkStart w:id="1" w:name="o153"/>
            <w:bookmarkEnd w:id="1"/>
            <w:r w:rsidRPr="00350F68">
              <w:rPr>
                <w:rFonts w:ascii="Times New Roman" w:eastAsia="Times New Roman" w:hAnsi="Times New Roman"/>
                <w:sz w:val="24"/>
                <w:szCs w:val="24"/>
                <w:u w:val="single"/>
                <w:lang w:val="uk-UA" w:eastAsia="x-none"/>
              </w:rPr>
              <w:t>Страховик має право:</w:t>
            </w:r>
          </w:p>
          <w:p w14:paraId="7F2FB7A6"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Перевіряти достовірність повідомленої Страхувальником інформації та наданих документів.</w:t>
            </w:r>
          </w:p>
          <w:p w14:paraId="64A55B35"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Ініціювати внесення змін до умов Договору протягом строку його дії.</w:t>
            </w:r>
          </w:p>
          <w:p w14:paraId="36A8DC7E"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Вимагати від Страхувальника (Застрахованої особи, Вигодонабувачів, спадкоємців Застрахованої особи) інформацію, необхідну для встановлення факту та обставин події та/або розміру страхової виплати, включаючи інформацію, що є комерційною таємницею.</w:t>
            </w:r>
          </w:p>
          <w:p w14:paraId="071F9842"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Робити запити про відомості, пов’язані з подією, що має ознаки страхового випадку, до правоохоронних органів, медичних закладів та інших підприємств, установ та організацій, що володіють інформацією про факт, причини, обставини та наслідки такої події, а також самостійно з'ясовувати таку інформацію, призначити розслідування або експертизу з метою її встановлення, якщо це неможливо встановити на підставі наданих документів.</w:t>
            </w:r>
          </w:p>
          <w:p w14:paraId="6220BE38"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Відстрочити прийняття рішення про здійснення або відмову у здійсненні страхової виплати у випадках, передбачених цим Договором.</w:t>
            </w:r>
          </w:p>
          <w:p w14:paraId="1D2E448F"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Відмовити у страховій виплаті у випадках, передбачених законом та цим Договором.</w:t>
            </w:r>
          </w:p>
          <w:p w14:paraId="1308F01A" w14:textId="77777777" w:rsidR="003B00AE" w:rsidRPr="00350F68" w:rsidRDefault="003B00AE" w:rsidP="00D174A7">
            <w:pPr>
              <w:numPr>
                <w:ilvl w:val="2"/>
                <w:numId w:val="2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u w:val="single"/>
                <w:lang w:val="uk-UA" w:eastAsia="x-none"/>
              </w:rPr>
              <w:t>Страховик зобов’язаний</w:t>
            </w:r>
            <w:r w:rsidRPr="00350F68">
              <w:rPr>
                <w:rFonts w:ascii="Times New Roman" w:eastAsia="Times New Roman" w:hAnsi="Times New Roman"/>
                <w:sz w:val="24"/>
                <w:szCs w:val="24"/>
                <w:lang w:val="uk-UA" w:eastAsia="x-none"/>
              </w:rPr>
              <w:t>:</w:t>
            </w:r>
          </w:p>
          <w:p w14:paraId="58EFDA3A"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Ознайомити Страхувальника з Положенням та умовами цього Договору, надавати на вимогу Страхувальника роз’яснення щодо умов цього Договору.</w:t>
            </w:r>
          </w:p>
          <w:p w14:paraId="0493D989"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Протягом двох робочих днів, як тільки стане відомо про настання події, що має ознаки страхового випадку, вжити заходів щодо оформлення всіх необхідних документів для своєчасного здійснення страхової виплати.</w:t>
            </w:r>
          </w:p>
          <w:p w14:paraId="370D16EA"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настанні страхового випадку здійснити страхову виплату або відмовити у страховій виплаті на умовах та у строк, передбачені цим Договором.</w:t>
            </w:r>
          </w:p>
          <w:p w14:paraId="0C34E70D"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Видати Страхувальнику дублікат цього Договору у разі втрати оригіналу. Після видачі дублікату втрачений примірник Договору вважається недійсним.</w:t>
            </w:r>
          </w:p>
          <w:p w14:paraId="6490A19B"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Не розголошувати відомостей про Страхувальника та його майнове становище, крім випадків, встановлених чинним законодавством України.</w:t>
            </w:r>
          </w:p>
          <w:p w14:paraId="1B94A6E1" w14:textId="77777777" w:rsidR="003B00AE" w:rsidRPr="00350F68" w:rsidRDefault="003B00AE" w:rsidP="00D174A7">
            <w:pPr>
              <w:numPr>
                <w:ilvl w:val="2"/>
                <w:numId w:val="2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u w:val="single"/>
                <w:lang w:val="uk-UA" w:eastAsia="x-none"/>
              </w:rPr>
              <w:t>Права Застрахованої особи:</w:t>
            </w:r>
          </w:p>
          <w:p w14:paraId="30D2CAF9"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Ознайомитися з Положенням та умовами цього Договору, отримати роз’яснення їх положень.</w:t>
            </w:r>
          </w:p>
          <w:p w14:paraId="21C18601" w14:textId="77777777" w:rsidR="003B00AE" w:rsidRPr="00350F68" w:rsidRDefault="003B00AE" w:rsidP="00D174A7">
            <w:pPr>
              <w:numPr>
                <w:ilvl w:val="3"/>
                <w:numId w:val="2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Отримати страхову виплату згідно з умовами цього Договору та Положення.</w:t>
            </w:r>
          </w:p>
          <w:p w14:paraId="183E9C26" w14:textId="77777777" w:rsidR="003B00AE" w:rsidRPr="00350F68" w:rsidRDefault="003B00AE" w:rsidP="00D174A7">
            <w:pPr>
              <w:numPr>
                <w:ilvl w:val="2"/>
                <w:numId w:val="2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та Страхувальник мають також інші права та обов’язки, що викладені у цьому Договорі.</w:t>
            </w:r>
          </w:p>
          <w:p w14:paraId="34F911BB" w14:textId="77777777" w:rsidR="003B00AE" w:rsidRPr="00350F68" w:rsidRDefault="003B00AE" w:rsidP="00D174A7">
            <w:pPr>
              <w:numPr>
                <w:ilvl w:val="2"/>
                <w:numId w:val="2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 невиконання або неналежне виконання умов Договору Сторони несуть відповідальність, передбачену законодавством України.</w:t>
            </w:r>
          </w:p>
          <w:p w14:paraId="522A080D" w14:textId="77777777" w:rsidR="003B00AE" w:rsidRPr="00350F68" w:rsidRDefault="003B00AE" w:rsidP="00D174A7">
            <w:pPr>
              <w:numPr>
                <w:ilvl w:val="2"/>
                <w:numId w:val="2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несе майнову відповідальність за несвоєчасне здійснення страхової виплати шляхом сплати Страхувальнику пені у розмірі 0,01% від розміру належної страхової виплати за кожен день прострочення, але не більше подвійної облікової ставки НБУ, що діяла на момент прострочення платежу.</w:t>
            </w:r>
          </w:p>
          <w:p w14:paraId="3183C1C0" w14:textId="77777777" w:rsidR="003B00AE" w:rsidRPr="00350F68" w:rsidRDefault="003B00AE" w:rsidP="00D174A7">
            <w:pPr>
              <w:numPr>
                <w:ilvl w:val="2"/>
                <w:numId w:val="2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Сторони звільняються від відповідальності за невиконання або неналежне виконання обов’язків за цим Договором у випадку введення особливого положення та інших форс-мажорних обставин і безпосереднього впливу таких обставин на можливість виконання Сторонами обов’язків під час дії цих обставин.</w:t>
            </w:r>
          </w:p>
          <w:p w14:paraId="26ACB33A" w14:textId="77777777" w:rsidR="003B00AE" w:rsidRPr="00350F68" w:rsidRDefault="003B00AE" w:rsidP="00D174A7">
            <w:pPr>
              <w:numPr>
                <w:ilvl w:val="2"/>
                <w:numId w:val="2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Відповідним</w:t>
            </w:r>
            <w:r w:rsidRPr="00350F68">
              <w:rPr>
                <w:rFonts w:ascii="Times New Roman" w:eastAsia="Times New Roman" w:hAnsi="Times New Roman"/>
                <w:spacing w:val="-2"/>
                <w:sz w:val="24"/>
                <w:szCs w:val="24"/>
                <w:lang w:val="uk-UA" w:eastAsia="ar-SA"/>
              </w:rPr>
              <w:t xml:space="preserve"> доказом виникнення та припинення обставин непереборної сили вважається офіційне підтвердження, надане уповноваженими компетентними органами держави, яке повинно бути направлено Стороною, що підпала під дію таких обставин іншій Стороні. Сторона, що підпадає під дію обставин непереборної сили, має право перенести строк виконання обов’язків за цим Договором на період, протягом якого будуть діяти зазначені обставини.</w:t>
            </w:r>
          </w:p>
        </w:tc>
      </w:tr>
      <w:tr w:rsidR="003B00AE" w:rsidRPr="00350F68" w14:paraId="7314B933"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shd w:val="clear" w:color="auto" w:fill="D9D9D9"/>
            <w:vAlign w:val="center"/>
          </w:tcPr>
          <w:p w14:paraId="09F7661A" w14:textId="77777777" w:rsidR="003B00AE" w:rsidRPr="00350F68" w:rsidRDefault="003B00AE" w:rsidP="00D174A7">
            <w:pPr>
              <w:numPr>
                <w:ilvl w:val="0"/>
                <w:numId w:val="11"/>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ПОРЯДОК ВИРІШЕННЯ СПОРІВ</w:t>
            </w:r>
          </w:p>
        </w:tc>
      </w:tr>
      <w:tr w:rsidR="003B00AE" w:rsidRPr="00350F68" w14:paraId="5968456B"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vAlign w:val="center"/>
          </w:tcPr>
          <w:p w14:paraId="7D11DDD9" w14:textId="77777777" w:rsidR="003B00AE" w:rsidRPr="00350F68" w:rsidRDefault="003B00AE" w:rsidP="00D174A7">
            <w:pPr>
              <w:numPr>
                <w:ilvl w:val="0"/>
                <w:numId w:val="22"/>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Спори та суперечки за цим Договором між Страховиком та Страхувальником (Застрахованою особою, її спадкоємцями) з приводу обставин, характеру, розміру страхової виплати вирішуються Сторонами шляхом переговорів, при цьому Сторони можуть залучати експертів, а оплата послуг експерта здійснюється Стороною, що запрошує експерта.</w:t>
            </w:r>
          </w:p>
          <w:p w14:paraId="3178C5A5" w14:textId="77777777" w:rsidR="003B00AE" w:rsidRPr="00350F68" w:rsidRDefault="003B00AE" w:rsidP="00D174A7">
            <w:pPr>
              <w:numPr>
                <w:ilvl w:val="0"/>
                <w:numId w:val="22"/>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неможливості врегулювання спірних питань справа розглядається в судовому порядку відповідно до законодавства України.</w:t>
            </w:r>
          </w:p>
          <w:p w14:paraId="01430F81" w14:textId="77777777" w:rsidR="003B00AE" w:rsidRPr="00350F68" w:rsidRDefault="003B00AE" w:rsidP="00D174A7">
            <w:pPr>
              <w:numPr>
                <w:ilvl w:val="0"/>
                <w:numId w:val="22"/>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на відповідний запит Страхувальника (його представника) дає належні пояснення і консультації щодо умов страхування відповідно до цього Договору та Положення, у т.ч., при потребі, у письмовій формі, з приводу прийнятих рішень.</w:t>
            </w:r>
          </w:p>
          <w:p w14:paraId="04B68310" w14:textId="77777777" w:rsidR="003B00AE" w:rsidRPr="00350F68" w:rsidRDefault="003B00AE" w:rsidP="00D174A7">
            <w:pPr>
              <w:numPr>
                <w:ilvl w:val="0"/>
                <w:numId w:val="22"/>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Позови щодо вимог, які витікають із цього Договору, можуть бути пред’явлені Страховику в строк, передбачений законодавством України.</w:t>
            </w:r>
          </w:p>
          <w:p w14:paraId="68CE9CF5" w14:textId="77777777" w:rsidR="003B00AE" w:rsidRPr="00350F68" w:rsidRDefault="003B00AE" w:rsidP="00D174A7">
            <w:pPr>
              <w:numPr>
                <w:ilvl w:val="0"/>
                <w:numId w:val="22"/>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 разі вирішення питання про стягнення грошових коштів з винної Сторони за цим Договором в судовому порядку нарахування пені за час розгляду судової справи не здійснюється.</w:t>
            </w:r>
          </w:p>
        </w:tc>
      </w:tr>
      <w:tr w:rsidR="003B00AE" w:rsidRPr="00350F68" w14:paraId="665AA64A"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shd w:val="clear" w:color="auto" w:fill="D9D9D9"/>
            <w:vAlign w:val="center"/>
          </w:tcPr>
          <w:p w14:paraId="103BEF5E" w14:textId="77777777" w:rsidR="003B00AE" w:rsidRPr="00350F68" w:rsidRDefault="003B00AE" w:rsidP="00D174A7">
            <w:pPr>
              <w:numPr>
                <w:ilvl w:val="0"/>
                <w:numId w:val="11"/>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ЗАКЛЮЧНІ ПОЛОЖЕННЯ</w:t>
            </w:r>
          </w:p>
        </w:tc>
      </w:tr>
      <w:tr w:rsidR="003B00AE" w:rsidRPr="00350F68" w14:paraId="14553713"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vAlign w:val="center"/>
          </w:tcPr>
          <w:p w14:paraId="3EAA471D" w14:textId="77777777" w:rsidR="003B00AE" w:rsidRPr="00350F68" w:rsidRDefault="003B00AE" w:rsidP="00D174A7">
            <w:pPr>
              <w:numPr>
                <w:ilvl w:val="2"/>
                <w:numId w:val="23"/>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Всі не врегульовані цим Договором умови та положення регулюється Положенням та законодавством України.</w:t>
            </w:r>
          </w:p>
          <w:p w14:paraId="25770265" w14:textId="77777777" w:rsidR="003B00AE" w:rsidRPr="00350F68" w:rsidRDefault="003B00AE" w:rsidP="00D174A7">
            <w:pPr>
              <w:numPr>
                <w:ilvl w:val="2"/>
                <w:numId w:val="23"/>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Цим Договором Сторони в належній формі досягли згоди за всіма істотними умовами страхування, які визначені для договорів страхування як істотні та обов’язкові умови згідно з Цивільним кодексом України, Законом України «Про страхування» та іншими актами цивільного законодавства.</w:t>
            </w:r>
          </w:p>
          <w:p w14:paraId="61A3B4E1" w14:textId="77777777" w:rsidR="003B00AE" w:rsidRPr="00350F68" w:rsidRDefault="003B00AE" w:rsidP="00D174A7">
            <w:pPr>
              <w:numPr>
                <w:ilvl w:val="2"/>
                <w:numId w:val="23"/>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Сторони зобов'язані вчасно повідомляти одна одну про зміну адреси, банківських реквізитів, зміну власності, про інші зміни, що можуть вплинути на виконання Сторонами обов'язків відповідно до цього Договору.</w:t>
            </w:r>
          </w:p>
          <w:p w14:paraId="605F13EC" w14:textId="77777777" w:rsidR="003B00AE" w:rsidRPr="00350F68" w:rsidRDefault="003B00AE" w:rsidP="00D174A7">
            <w:pPr>
              <w:numPr>
                <w:ilvl w:val="2"/>
                <w:numId w:val="23"/>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Усі заяви та повідомлення, передбачені умовами цього Договору, повинні здійснюватися Сторонами у письмовій формі і будуть вважатись поданими належним чином, якщо вони надіслані рекомендованим листом з повідомленням або подані особисто за вказаною адресою та врученні під розписку відповідальній особі.</w:t>
            </w:r>
          </w:p>
          <w:p w14:paraId="3A8C2C10" w14:textId="77777777" w:rsidR="003B00AE" w:rsidRPr="00350F68" w:rsidRDefault="003B00AE" w:rsidP="00D174A7">
            <w:pPr>
              <w:numPr>
                <w:ilvl w:val="2"/>
                <w:numId w:val="23"/>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Умови цього Договору є комерційною таємницею і не підлягають розголошенню Сторонами, окрім випадків, передбачених законодавством України.</w:t>
            </w:r>
          </w:p>
          <w:p w14:paraId="2E8327CC" w14:textId="77777777" w:rsidR="003B00AE" w:rsidRPr="00350F68" w:rsidRDefault="003B00AE" w:rsidP="00D174A7">
            <w:pPr>
              <w:numPr>
                <w:ilvl w:val="2"/>
                <w:numId w:val="23"/>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Цей Договір укладено українською мовою в 2 (двох) примірниках, що мають однакову юридичну силу, по одному примірнику для кожної зі Сторін.</w:t>
            </w:r>
          </w:p>
          <w:p w14:paraId="789A899C" w14:textId="77777777" w:rsidR="003B00AE" w:rsidRPr="00350F68" w:rsidRDefault="003B00AE" w:rsidP="00D174A7">
            <w:pPr>
              <w:numPr>
                <w:ilvl w:val="2"/>
                <w:numId w:val="23"/>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u w:val="single"/>
                <w:lang w:val="uk-UA" w:eastAsia="x-none"/>
              </w:rPr>
              <w:t>Підписуючи цей Договір, Страхувальник підтверджує</w:t>
            </w:r>
            <w:r w:rsidRPr="00350F68">
              <w:rPr>
                <w:rFonts w:ascii="Times New Roman" w:eastAsia="Times New Roman" w:hAnsi="Times New Roman"/>
                <w:sz w:val="24"/>
                <w:szCs w:val="24"/>
                <w:lang w:val="uk-UA" w:eastAsia="x-none"/>
              </w:rPr>
              <w:t>, що:</w:t>
            </w:r>
          </w:p>
          <w:p w14:paraId="5B9E10F8" w14:textId="77777777" w:rsidR="003B00AE" w:rsidRPr="00350F68" w:rsidRDefault="003B00AE" w:rsidP="00D174A7">
            <w:pPr>
              <w:numPr>
                <w:ilvl w:val="0"/>
                <w:numId w:val="7"/>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вся інформація, надана ним під час укладення цього Договору, є повною і достовірною;</w:t>
            </w:r>
          </w:p>
          <w:p w14:paraId="59FDD821" w14:textId="77777777" w:rsidR="003B00AE" w:rsidRPr="00350F68" w:rsidRDefault="003B00AE" w:rsidP="00D174A7">
            <w:pPr>
              <w:numPr>
                <w:ilvl w:val="0"/>
                <w:numId w:val="7"/>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Договір укладено з його власного волевиявлення;</w:t>
            </w:r>
          </w:p>
          <w:p w14:paraId="7A594240" w14:textId="77777777" w:rsidR="003B00AE" w:rsidRPr="00350F68" w:rsidRDefault="003B00AE" w:rsidP="00D174A7">
            <w:pPr>
              <w:numPr>
                <w:ilvl w:val="0"/>
                <w:numId w:val="7"/>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з Положенням ознайомлений та з умовами цього Договору ознайомлений та згодний;</w:t>
            </w:r>
          </w:p>
          <w:p w14:paraId="4D4F9067" w14:textId="77777777" w:rsidR="003B00AE" w:rsidRPr="00350F68" w:rsidRDefault="003B00AE" w:rsidP="00D174A7">
            <w:pPr>
              <w:numPr>
                <w:ilvl w:val="0"/>
                <w:numId w:val="7"/>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примірник Договору отримав;</w:t>
            </w:r>
          </w:p>
          <w:p w14:paraId="0063A2B4" w14:textId="77777777" w:rsidR="003B00AE" w:rsidRPr="00350F68" w:rsidRDefault="003B00AE" w:rsidP="00D174A7">
            <w:pPr>
              <w:numPr>
                <w:ilvl w:val="0"/>
                <w:numId w:val="7"/>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 xml:space="preserve">повідомлений про початок обробки наших персональних даних відповідно до визначеної мети, та ознайомлений зі своїми правами, визначеними Законом України «Про захист персональних даних». </w:t>
            </w:r>
            <w:r w:rsidRPr="00350F68">
              <w:rPr>
                <w:rFonts w:ascii="Times New Roman" w:eastAsia="Times New Roman" w:hAnsi="Times New Roman"/>
                <w:color w:val="000000"/>
                <w:sz w:val="24"/>
                <w:szCs w:val="24"/>
                <w:lang w:val="uk-UA" w:eastAsia="ru-RU"/>
              </w:rPr>
              <w:t>Страхова компанія «_______________»  н</w:t>
            </w:r>
            <w:r w:rsidRPr="00350F68">
              <w:rPr>
                <w:rFonts w:ascii="Times New Roman" w:eastAsia="Times New Roman" w:hAnsi="Times New Roman"/>
                <w:color w:val="000000"/>
                <w:sz w:val="24"/>
                <w:szCs w:val="24"/>
                <w:lang w:eastAsia="ru-RU"/>
              </w:rPr>
              <w:t>адає свою згоду на обробку персональних даних у власній базі даних з метою надання страхових послуг та захисту майнових інтересів, а також дозволяє передавати цю інформацію при необхідності третім особам, державним органам у випадках, передбачених законодавством України, а також іншим підприємствам для виконання ними своїх функцій або надання послуг Страховику за умови, що ці функції/послуги пов’язані з основною діяльністю страхової компанії;</w:t>
            </w:r>
          </w:p>
          <w:p w14:paraId="09657A5B" w14:textId="77777777" w:rsidR="003B00AE" w:rsidRPr="00350F68" w:rsidRDefault="003B00AE" w:rsidP="00D174A7">
            <w:pPr>
              <w:numPr>
                <w:ilvl w:val="0"/>
                <w:numId w:val="7"/>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ознайомлений з вимогами ст.12 Закону України «Про фінансові послуги та державне регулювання ринків фінансових послуг», необхідну інформацію отримав (у т.ч. про послугу, що пропонує надати Страховик, її вартість, умови надання додаткових послуг та їх вартість; механізм захисту прав споживачів та порядок урегулювання спірних питань, що виникають у процесі надання послуг; реквізити органу, який здійснює державне регулювання ринків фінансових послуг, а також реквізити органів з питань захисту прав споживачів, відомості про фінансові показники діяльності Страховика та його економічний стан, перелік керівників Страховика та перелік осіб, частки яких у статутному капіталі перевищують 5%)</w:t>
            </w:r>
          </w:p>
          <w:p w14:paraId="1513B9EC" w14:textId="77777777" w:rsidR="003B00AE" w:rsidRPr="00350F68" w:rsidRDefault="003B00AE" w:rsidP="00306AA4">
            <w:pPr>
              <w:tabs>
                <w:tab w:val="left" w:pos="284"/>
                <w:tab w:val="left" w:pos="438"/>
              </w:tabs>
              <w:autoSpaceDE w:val="0"/>
              <w:autoSpaceDN w:val="0"/>
              <w:adjustRightInd w:val="0"/>
              <w:spacing w:after="0" w:line="240" w:lineRule="auto"/>
              <w:ind w:left="86" w:right="-54"/>
              <w:jc w:val="both"/>
              <w:rPr>
                <w:rFonts w:ascii="Times New Roman" w:eastAsia="Times New Roman" w:hAnsi="Times New Roman"/>
                <w:b/>
                <w:color w:val="000000"/>
                <w:sz w:val="24"/>
                <w:szCs w:val="24"/>
                <w:u w:val="single"/>
                <w:lang w:eastAsia="ru-RU"/>
              </w:rPr>
            </w:pPr>
            <w:r w:rsidRPr="00350F68">
              <w:rPr>
                <w:rFonts w:ascii="Times New Roman" w:eastAsia="Times New Roman" w:hAnsi="Times New Roman"/>
                <w:b/>
                <w:color w:val="000000"/>
                <w:sz w:val="24"/>
                <w:szCs w:val="24"/>
                <w:u w:val="single"/>
                <w:lang w:eastAsia="ru-RU"/>
              </w:rPr>
              <w:t>та він (Страхувальник) ознайомив Застрахованих осіб із зазначеною інформацією.</w:t>
            </w:r>
          </w:p>
          <w:p w14:paraId="30D051D1" w14:textId="77777777" w:rsidR="003B00AE" w:rsidRPr="00350F68" w:rsidRDefault="003B00AE" w:rsidP="00D174A7">
            <w:pPr>
              <w:numPr>
                <w:ilvl w:val="2"/>
                <w:numId w:val="23"/>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highlight w:val="lightGray"/>
                <w:lang w:val="uk-UA" w:eastAsia="x-none"/>
              </w:rPr>
            </w:pPr>
            <w:r w:rsidRPr="00350F68">
              <w:rPr>
                <w:rFonts w:ascii="Times New Roman" w:eastAsia="Times New Roman" w:hAnsi="Times New Roman"/>
                <w:sz w:val="24"/>
                <w:szCs w:val="24"/>
                <w:highlight w:val="lightGray"/>
                <w:lang w:val="uk-UA" w:eastAsia="x-none"/>
              </w:rPr>
              <w:t>Невід’ємною частиною цього Договору є:</w:t>
            </w:r>
          </w:p>
          <w:p w14:paraId="42DF8745" w14:textId="77777777" w:rsidR="003B00AE" w:rsidRPr="00350F68" w:rsidRDefault="003B00AE" w:rsidP="00D174A7">
            <w:pPr>
              <w:numPr>
                <w:ilvl w:val="0"/>
                <w:numId w:val="9"/>
              </w:numPr>
              <w:tabs>
                <w:tab w:val="num" w:pos="0"/>
                <w:tab w:val="left" w:pos="284"/>
              </w:tabs>
              <w:spacing w:after="0" w:line="240" w:lineRule="auto"/>
              <w:ind w:left="0" w:right="-54" w:firstLine="0"/>
              <w:jc w:val="both"/>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Додаток 1 – Перелік Застрахованих осіб.</w:t>
            </w:r>
          </w:p>
        </w:tc>
      </w:tr>
      <w:tr w:rsidR="003B00AE" w:rsidRPr="00350F68" w14:paraId="2B56A005"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242E9D56" w14:textId="77777777" w:rsidR="003B00AE" w:rsidRPr="00350F68" w:rsidRDefault="003B00AE" w:rsidP="00D174A7">
            <w:pPr>
              <w:numPr>
                <w:ilvl w:val="0"/>
                <w:numId w:val="11"/>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sz w:val="24"/>
                <w:szCs w:val="24"/>
                <w:lang w:val="uk-UA" w:eastAsia="x-none"/>
              </w:rPr>
            </w:pPr>
            <w:r w:rsidRPr="00350F68">
              <w:rPr>
                <w:rFonts w:ascii="Times New Roman" w:eastAsia="Times New Roman" w:hAnsi="Times New Roman"/>
                <w:b/>
                <w:sz w:val="24"/>
                <w:szCs w:val="24"/>
                <w:lang w:val="uk-UA" w:eastAsia="x-none"/>
              </w:rPr>
              <w:t>РЕКВІЗИТИ ТА ПІДПИСИ СТОРІН</w:t>
            </w:r>
          </w:p>
        </w:tc>
      </w:tr>
      <w:tr w:rsidR="003B00AE" w:rsidRPr="00350F68" w14:paraId="4C2473E8"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gridSpan w:val="16"/>
            <w:tcBorders>
              <w:top w:val="single" w:sz="4" w:space="0" w:color="auto"/>
              <w:left w:val="single" w:sz="4" w:space="0" w:color="auto"/>
              <w:bottom w:val="single" w:sz="4" w:space="0" w:color="auto"/>
              <w:right w:val="single" w:sz="4" w:space="0" w:color="auto"/>
            </w:tcBorders>
            <w:vAlign w:val="center"/>
          </w:tcPr>
          <w:p w14:paraId="3545A700" w14:textId="77777777" w:rsidR="003B00AE" w:rsidRPr="00350F68" w:rsidRDefault="003B00AE" w:rsidP="00306AA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rPr>
                <w:rFonts w:ascii="Times New Roman" w:eastAsia="Times New Roman" w:hAnsi="Times New Roman"/>
                <w:b/>
                <w:sz w:val="24"/>
                <w:szCs w:val="24"/>
                <w:lang w:val="uk-UA" w:eastAsia="x-none"/>
              </w:rPr>
            </w:pPr>
            <w:r w:rsidRPr="00350F68">
              <w:rPr>
                <w:rFonts w:ascii="Times New Roman" w:eastAsia="Times New Roman" w:hAnsi="Times New Roman"/>
                <w:sz w:val="24"/>
                <w:szCs w:val="24"/>
                <w:lang w:val="uk-UA" w:eastAsia="x-none"/>
              </w:rPr>
              <w:t>Сторони заявляють та гарантують, що їх представники, які підписали цей Договір, належним чином уповноважені та на момент підписання цього Договору не були змінені та/або відкликані</w:t>
            </w:r>
          </w:p>
        </w:tc>
      </w:tr>
      <w:tr w:rsidR="003B00AE" w:rsidRPr="00350F68" w14:paraId="0281FDFA"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569" w:type="dxa"/>
            <w:gridSpan w:val="8"/>
            <w:tcBorders>
              <w:top w:val="single" w:sz="4" w:space="0" w:color="auto"/>
              <w:left w:val="single" w:sz="4" w:space="0" w:color="auto"/>
              <w:bottom w:val="single" w:sz="4" w:space="0" w:color="auto"/>
              <w:right w:val="single" w:sz="4" w:space="0" w:color="auto"/>
            </w:tcBorders>
            <w:vAlign w:val="center"/>
          </w:tcPr>
          <w:p w14:paraId="2D7F5B02" w14:textId="77777777" w:rsidR="003B00AE" w:rsidRPr="00350F68" w:rsidRDefault="003B00AE" w:rsidP="00306AA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jc w:val="center"/>
              <w:rPr>
                <w:rFonts w:ascii="Times New Roman" w:eastAsia="Times New Roman" w:hAnsi="Times New Roman"/>
                <w:b/>
                <w:sz w:val="24"/>
                <w:szCs w:val="24"/>
                <w:lang w:val="uk-UA" w:eastAsia="x-none"/>
              </w:rPr>
            </w:pPr>
            <w:r w:rsidRPr="00350F68">
              <w:rPr>
                <w:rFonts w:ascii="Times New Roman" w:eastAsia="Times New Roman" w:hAnsi="Times New Roman"/>
                <w:b/>
                <w:sz w:val="24"/>
                <w:szCs w:val="24"/>
                <w:lang w:val="uk-UA" w:eastAsia="x-none"/>
              </w:rPr>
              <w:t>СТРАХОВИК</w:t>
            </w:r>
          </w:p>
        </w:tc>
        <w:tc>
          <w:tcPr>
            <w:tcW w:w="4921" w:type="dxa"/>
            <w:gridSpan w:val="8"/>
            <w:tcBorders>
              <w:top w:val="single" w:sz="4" w:space="0" w:color="auto"/>
              <w:left w:val="single" w:sz="4" w:space="0" w:color="auto"/>
              <w:bottom w:val="single" w:sz="4" w:space="0" w:color="auto"/>
              <w:right w:val="single" w:sz="4" w:space="0" w:color="auto"/>
            </w:tcBorders>
            <w:vAlign w:val="center"/>
          </w:tcPr>
          <w:p w14:paraId="09D31965" w14:textId="77777777" w:rsidR="003B00AE" w:rsidRPr="00350F68" w:rsidRDefault="003B00AE" w:rsidP="00306AA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jc w:val="center"/>
              <w:rPr>
                <w:rFonts w:ascii="Times New Roman" w:eastAsia="Times New Roman" w:hAnsi="Times New Roman"/>
                <w:b/>
                <w:sz w:val="24"/>
                <w:szCs w:val="24"/>
                <w:lang w:val="uk-UA" w:eastAsia="x-none"/>
              </w:rPr>
            </w:pPr>
            <w:r w:rsidRPr="00350F68">
              <w:rPr>
                <w:rFonts w:ascii="Times New Roman" w:eastAsia="Times New Roman" w:hAnsi="Times New Roman"/>
                <w:b/>
                <w:sz w:val="24"/>
                <w:szCs w:val="24"/>
                <w:lang w:val="uk-UA" w:eastAsia="x-none"/>
              </w:rPr>
              <w:t>СТРАХУВАЛЬНИК</w:t>
            </w:r>
          </w:p>
        </w:tc>
      </w:tr>
      <w:tr w:rsidR="003B00AE" w:rsidRPr="00350F68" w14:paraId="76B42556"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569" w:type="dxa"/>
            <w:gridSpan w:val="8"/>
            <w:tcBorders>
              <w:top w:val="single" w:sz="4" w:space="0" w:color="auto"/>
              <w:left w:val="single" w:sz="4" w:space="0" w:color="auto"/>
              <w:bottom w:val="single" w:sz="4" w:space="0" w:color="auto"/>
              <w:right w:val="single" w:sz="4" w:space="0" w:color="auto"/>
            </w:tcBorders>
            <w:vAlign w:val="center"/>
          </w:tcPr>
          <w:p w14:paraId="4FF921D5" w14:textId="77777777" w:rsidR="003B00AE" w:rsidRPr="00350F68" w:rsidRDefault="003B00AE" w:rsidP="00306AA4">
            <w:pPr>
              <w:spacing w:after="0" w:line="240" w:lineRule="auto"/>
              <w:rPr>
                <w:rFonts w:ascii="Times New Roman" w:eastAsia="Times New Roman" w:hAnsi="Times New Roman"/>
                <w:sz w:val="24"/>
                <w:szCs w:val="24"/>
                <w:lang w:val="uk-UA" w:eastAsia="ru-RU"/>
              </w:rPr>
            </w:pPr>
          </w:p>
        </w:tc>
        <w:tc>
          <w:tcPr>
            <w:tcW w:w="4921" w:type="dxa"/>
            <w:gridSpan w:val="8"/>
            <w:tcBorders>
              <w:top w:val="single" w:sz="4" w:space="0" w:color="auto"/>
              <w:left w:val="single" w:sz="4" w:space="0" w:color="auto"/>
              <w:bottom w:val="single" w:sz="4" w:space="0" w:color="auto"/>
              <w:right w:val="single" w:sz="4" w:space="0" w:color="auto"/>
            </w:tcBorders>
            <w:vAlign w:val="center"/>
          </w:tcPr>
          <w:p w14:paraId="2393C332" w14:textId="77777777" w:rsidR="003B00AE" w:rsidRPr="00350F68" w:rsidRDefault="003B00AE" w:rsidP="00306AA4">
            <w:pPr>
              <w:spacing w:after="0" w:line="240" w:lineRule="auto"/>
              <w:rPr>
                <w:rFonts w:ascii="Times New Roman" w:eastAsia="Times New Roman" w:hAnsi="Times New Roman"/>
                <w:sz w:val="24"/>
                <w:szCs w:val="24"/>
                <w:lang w:val="uk-UA" w:eastAsia="ru-RU"/>
              </w:rPr>
            </w:pPr>
          </w:p>
        </w:tc>
      </w:tr>
      <w:tr w:rsidR="003B00AE" w:rsidRPr="00350F68" w14:paraId="3E693818"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5569" w:type="dxa"/>
            <w:gridSpan w:val="8"/>
            <w:tcBorders>
              <w:top w:val="single" w:sz="4" w:space="0" w:color="auto"/>
              <w:left w:val="single" w:sz="4" w:space="0" w:color="auto"/>
              <w:bottom w:val="nil"/>
              <w:right w:val="single" w:sz="4" w:space="0" w:color="auto"/>
            </w:tcBorders>
            <w:vAlign w:val="center"/>
          </w:tcPr>
          <w:p w14:paraId="78093BB7" w14:textId="77777777" w:rsidR="003B00AE" w:rsidRPr="00350F68" w:rsidRDefault="003B00AE" w:rsidP="00306AA4">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x-none"/>
              </w:rPr>
            </w:pPr>
          </w:p>
          <w:p w14:paraId="1544D5D7" w14:textId="77777777" w:rsidR="003B00AE" w:rsidRPr="00350F68" w:rsidRDefault="003B00AE" w:rsidP="00306AA4">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lang w:val="uk-UA" w:eastAsia="x-none"/>
              </w:rPr>
              <w:t>_______________________</w:t>
            </w:r>
            <w:r w:rsidRPr="00350F68">
              <w:rPr>
                <w:rFonts w:ascii="Times New Roman" w:eastAsia="Times New Roman" w:hAnsi="Times New Roman"/>
                <w:b/>
                <w:sz w:val="24"/>
                <w:szCs w:val="24"/>
                <w:lang w:val="uk-UA" w:eastAsia="x-none"/>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x-none"/>
              </w:rPr>
              <w:instrText xml:space="preserve"> FORMTEXT </w:instrText>
            </w:r>
            <w:r w:rsidRPr="00350F68">
              <w:rPr>
                <w:rFonts w:ascii="Times New Roman" w:eastAsia="Times New Roman" w:hAnsi="Times New Roman"/>
                <w:b/>
                <w:sz w:val="24"/>
                <w:szCs w:val="24"/>
                <w:lang w:val="uk-UA" w:eastAsia="x-none"/>
              </w:rPr>
            </w:r>
            <w:r w:rsidRPr="00350F68">
              <w:rPr>
                <w:rFonts w:ascii="Times New Roman" w:eastAsia="Times New Roman" w:hAnsi="Times New Roman"/>
                <w:b/>
                <w:sz w:val="24"/>
                <w:szCs w:val="24"/>
                <w:lang w:val="uk-UA" w:eastAsia="x-none"/>
              </w:rPr>
              <w:fldChar w:fldCharType="separate"/>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fldChar w:fldCharType="end"/>
            </w:r>
          </w:p>
        </w:tc>
        <w:tc>
          <w:tcPr>
            <w:tcW w:w="4921" w:type="dxa"/>
            <w:gridSpan w:val="8"/>
            <w:tcBorders>
              <w:top w:val="single" w:sz="4" w:space="0" w:color="auto"/>
              <w:left w:val="single" w:sz="4" w:space="0" w:color="auto"/>
              <w:bottom w:val="nil"/>
              <w:right w:val="single" w:sz="4" w:space="0" w:color="auto"/>
            </w:tcBorders>
            <w:vAlign w:val="center"/>
          </w:tcPr>
          <w:p w14:paraId="0CCC6469" w14:textId="77777777" w:rsidR="003B00AE" w:rsidRPr="00350F68" w:rsidRDefault="003B00AE" w:rsidP="00306AA4">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x-none"/>
              </w:rPr>
            </w:pPr>
          </w:p>
          <w:p w14:paraId="1834D8AE" w14:textId="77777777" w:rsidR="003B00AE" w:rsidRPr="00350F68" w:rsidRDefault="003B00AE" w:rsidP="00306AA4">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lang w:val="uk-UA" w:eastAsia="x-none"/>
              </w:rPr>
              <w:t xml:space="preserve">_______________________ </w:t>
            </w:r>
            <w:r w:rsidRPr="00350F68">
              <w:rPr>
                <w:rFonts w:ascii="Times New Roman" w:eastAsia="Times New Roman" w:hAnsi="Times New Roman"/>
                <w:b/>
                <w:sz w:val="24"/>
                <w:szCs w:val="24"/>
                <w:lang w:val="uk-UA" w:eastAsia="x-none"/>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x-none"/>
              </w:rPr>
              <w:instrText xml:space="preserve"> FORMTEXT </w:instrText>
            </w:r>
            <w:r w:rsidRPr="00350F68">
              <w:rPr>
                <w:rFonts w:ascii="Times New Roman" w:eastAsia="Times New Roman" w:hAnsi="Times New Roman"/>
                <w:b/>
                <w:sz w:val="24"/>
                <w:szCs w:val="24"/>
                <w:lang w:val="uk-UA" w:eastAsia="x-none"/>
              </w:rPr>
            </w:r>
            <w:r w:rsidRPr="00350F68">
              <w:rPr>
                <w:rFonts w:ascii="Times New Roman" w:eastAsia="Times New Roman" w:hAnsi="Times New Roman"/>
                <w:b/>
                <w:sz w:val="24"/>
                <w:szCs w:val="24"/>
                <w:lang w:val="uk-UA" w:eastAsia="x-none"/>
              </w:rPr>
              <w:fldChar w:fldCharType="separate"/>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fldChar w:fldCharType="end"/>
            </w:r>
          </w:p>
        </w:tc>
      </w:tr>
      <w:tr w:rsidR="003B00AE" w:rsidRPr="00350F68" w14:paraId="10096333" w14:textId="77777777" w:rsidTr="003B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5569" w:type="dxa"/>
            <w:gridSpan w:val="8"/>
            <w:tcBorders>
              <w:top w:val="nil"/>
              <w:left w:val="single" w:sz="4" w:space="0" w:color="auto"/>
              <w:bottom w:val="single" w:sz="4" w:space="0" w:color="auto"/>
              <w:right w:val="single" w:sz="4" w:space="0" w:color="auto"/>
            </w:tcBorders>
            <w:vAlign w:val="center"/>
          </w:tcPr>
          <w:p w14:paraId="6599C2FD" w14:textId="77777777" w:rsidR="003B00AE" w:rsidRPr="00350F68" w:rsidRDefault="003B00AE" w:rsidP="00306AA4">
            <w:pPr>
              <w:tabs>
                <w:tab w:val="left" w:pos="317"/>
                <w:tab w:val="left" w:pos="8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firstLine="1364"/>
              <w:rPr>
                <w:rFonts w:ascii="Times New Roman" w:eastAsia="Times New Roman" w:hAnsi="Times New Roman"/>
                <w:i/>
                <w:sz w:val="24"/>
                <w:szCs w:val="24"/>
                <w:lang w:val="uk-UA" w:eastAsia="x-none"/>
              </w:rPr>
            </w:pPr>
            <w:r w:rsidRPr="00350F68">
              <w:rPr>
                <w:rFonts w:ascii="Times New Roman" w:eastAsia="Times New Roman" w:hAnsi="Times New Roman"/>
                <w:sz w:val="24"/>
                <w:szCs w:val="24"/>
                <w:lang w:val="uk-UA" w:eastAsia="x-none"/>
              </w:rPr>
              <w:t xml:space="preserve">М.П. </w:t>
            </w:r>
            <w:r w:rsidRPr="00350F68">
              <w:rPr>
                <w:rFonts w:ascii="Times New Roman" w:eastAsia="Times New Roman" w:hAnsi="Times New Roman"/>
                <w:sz w:val="24"/>
                <w:szCs w:val="24"/>
                <w:lang w:val="uk-UA" w:eastAsia="x-none"/>
              </w:rPr>
              <w:tab/>
            </w:r>
            <w:r w:rsidRPr="00350F68">
              <w:rPr>
                <w:rFonts w:ascii="Times New Roman" w:eastAsia="Times New Roman" w:hAnsi="Times New Roman"/>
                <w:sz w:val="24"/>
                <w:szCs w:val="24"/>
                <w:lang w:val="uk-UA" w:eastAsia="x-none"/>
              </w:rPr>
              <w:tab/>
              <w:t>підпис</w:t>
            </w:r>
          </w:p>
        </w:tc>
        <w:tc>
          <w:tcPr>
            <w:tcW w:w="4921" w:type="dxa"/>
            <w:gridSpan w:val="8"/>
            <w:tcBorders>
              <w:top w:val="nil"/>
              <w:left w:val="single" w:sz="4" w:space="0" w:color="auto"/>
              <w:bottom w:val="single" w:sz="4" w:space="0" w:color="auto"/>
              <w:right w:val="single" w:sz="4" w:space="0" w:color="auto"/>
            </w:tcBorders>
            <w:vAlign w:val="center"/>
          </w:tcPr>
          <w:p w14:paraId="56DA4EAF" w14:textId="77777777" w:rsidR="003B00AE" w:rsidRPr="00350F68" w:rsidRDefault="003B00AE" w:rsidP="00306AA4">
            <w:pPr>
              <w:tabs>
                <w:tab w:val="left" w:pos="317"/>
                <w:tab w:val="left" w:pos="8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firstLine="1364"/>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М.П. </w:t>
            </w:r>
            <w:r w:rsidRPr="00350F68">
              <w:rPr>
                <w:rFonts w:ascii="Times New Roman" w:eastAsia="Times New Roman" w:hAnsi="Times New Roman"/>
                <w:sz w:val="24"/>
                <w:szCs w:val="24"/>
                <w:lang w:val="uk-UA" w:eastAsia="x-none"/>
              </w:rPr>
              <w:tab/>
            </w:r>
            <w:r w:rsidRPr="00350F68">
              <w:rPr>
                <w:rFonts w:ascii="Times New Roman" w:eastAsia="Times New Roman" w:hAnsi="Times New Roman"/>
                <w:sz w:val="24"/>
                <w:szCs w:val="24"/>
                <w:lang w:val="uk-UA" w:eastAsia="x-none"/>
              </w:rPr>
              <w:tab/>
              <w:t>підпис</w:t>
            </w:r>
          </w:p>
        </w:tc>
      </w:tr>
    </w:tbl>
    <w:p w14:paraId="532F43EA" w14:textId="77777777" w:rsidR="003B00AE" w:rsidRPr="001B0050" w:rsidRDefault="003B00AE" w:rsidP="003B00AE">
      <w:pPr>
        <w:widowControl w:val="0"/>
        <w:spacing w:after="0" w:line="140" w:lineRule="exact"/>
        <w:ind w:left="357"/>
        <w:jc w:val="center"/>
        <w:rPr>
          <w:rFonts w:ascii="Times New Roman" w:eastAsia="Times New Roman" w:hAnsi="Times New Roman"/>
          <w:b/>
          <w:bCs/>
          <w:sz w:val="16"/>
          <w:szCs w:val="16"/>
          <w:lang w:val="uk-UA" w:eastAsia="ru-RU"/>
        </w:rPr>
        <w:sectPr w:rsidR="003B00AE" w:rsidRPr="001B0050" w:rsidSect="003875A2">
          <w:pgSz w:w="11906" w:h="16838"/>
          <w:pgMar w:top="1077" w:right="1134" w:bottom="1021" w:left="1134" w:header="284" w:footer="255" w:gutter="0"/>
          <w:cols w:space="708"/>
          <w:docGrid w:linePitch="360"/>
        </w:sectPr>
      </w:pPr>
    </w:p>
    <w:p w14:paraId="73A65476" w14:textId="77777777" w:rsidR="00B46187" w:rsidRDefault="00B46187" w:rsidP="00B46187">
      <w:pPr>
        <w:pStyle w:val="style121"/>
        <w:ind w:firstLine="504"/>
        <w:jc w:val="both"/>
        <w:rPr>
          <w:b/>
          <w:bCs/>
          <w:color w:val="auto"/>
          <w:sz w:val="24"/>
          <w:szCs w:val="24"/>
          <w:u w:val="single"/>
          <w:lang w:val="uk-UA"/>
        </w:rPr>
      </w:pPr>
    </w:p>
    <w:sectPr w:rsidR="00B46187" w:rsidSect="004755C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B5E"/>
    <w:multiLevelType w:val="multilevel"/>
    <w:tmpl w:val="A328B60A"/>
    <w:lvl w:ilvl="0">
      <w:start w:val="2"/>
      <w:numFmt w:val="decimal"/>
      <w:lvlText w:val="%1."/>
      <w:lvlJc w:val="left"/>
      <w:pPr>
        <w:ind w:left="360" w:hanging="360"/>
      </w:pPr>
      <w:rPr>
        <w:rFonts w:hint="default"/>
      </w:rPr>
    </w:lvl>
    <w:lvl w:ilvl="1">
      <w:start w:val="8"/>
      <w:numFmt w:val="decimal"/>
      <w:lvlText w:val="%1.%2."/>
      <w:lvlJc w:val="left"/>
      <w:pPr>
        <w:ind w:left="333" w:hanging="360"/>
      </w:pPr>
      <w:rPr>
        <w:rFonts w:hint="default"/>
      </w:rPr>
    </w:lvl>
    <w:lvl w:ilvl="2">
      <w:start w:val="1"/>
      <w:numFmt w:val="decimal"/>
      <w:lvlText w:val="%1.%2.%3."/>
      <w:lvlJc w:val="left"/>
      <w:pPr>
        <w:ind w:left="306" w:hanging="36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612" w:hanging="720"/>
      </w:pPr>
      <w:rPr>
        <w:rFonts w:hint="default"/>
      </w:rPr>
    </w:lvl>
    <w:lvl w:ilvl="5">
      <w:start w:val="1"/>
      <w:numFmt w:val="decimal"/>
      <w:lvlText w:val="%1.%2.%3.%4.%5.%6."/>
      <w:lvlJc w:val="left"/>
      <w:pPr>
        <w:ind w:left="585" w:hanging="720"/>
      </w:pPr>
      <w:rPr>
        <w:rFonts w:hint="default"/>
      </w:rPr>
    </w:lvl>
    <w:lvl w:ilvl="6">
      <w:start w:val="1"/>
      <w:numFmt w:val="decimal"/>
      <w:lvlText w:val="%1.%2.%3.%4.%5.%6.%7."/>
      <w:lvlJc w:val="left"/>
      <w:pPr>
        <w:ind w:left="558" w:hanging="720"/>
      </w:pPr>
      <w:rPr>
        <w:rFonts w:hint="default"/>
      </w:rPr>
    </w:lvl>
    <w:lvl w:ilvl="7">
      <w:start w:val="1"/>
      <w:numFmt w:val="decimal"/>
      <w:lvlText w:val="%1.%2.%3.%4.%5.%6.%7.%8."/>
      <w:lvlJc w:val="left"/>
      <w:pPr>
        <w:ind w:left="891" w:hanging="1080"/>
      </w:pPr>
      <w:rPr>
        <w:rFonts w:hint="default"/>
      </w:rPr>
    </w:lvl>
    <w:lvl w:ilvl="8">
      <w:start w:val="1"/>
      <w:numFmt w:val="decimal"/>
      <w:lvlText w:val="%1.%2.%3.%4.%5.%6.%7.%8.%9."/>
      <w:lvlJc w:val="left"/>
      <w:pPr>
        <w:ind w:left="864" w:hanging="1080"/>
      </w:pPr>
      <w:rPr>
        <w:rFonts w:hint="default"/>
      </w:rPr>
    </w:lvl>
  </w:abstractNum>
  <w:abstractNum w:abstractNumId="1" w15:restartNumberingAfterBreak="0">
    <w:nsid w:val="081948C1"/>
    <w:multiLevelType w:val="hybridMultilevel"/>
    <w:tmpl w:val="0CE03BAA"/>
    <w:lvl w:ilvl="0" w:tplc="864EC1DE">
      <w:start w:val="4"/>
      <w:numFmt w:val="bullet"/>
      <w:lvlText w:val="-"/>
      <w:lvlJc w:val="left"/>
      <w:pPr>
        <w:ind w:left="1222" w:hanging="360"/>
      </w:pPr>
      <w:rPr>
        <w:rFonts w:ascii="Arial" w:eastAsia="Calibri" w:hAnsi="Arial" w:cs="Aria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0CB52E45"/>
    <w:multiLevelType w:val="multilevel"/>
    <w:tmpl w:val="AE94D820"/>
    <w:lvl w:ilvl="0">
      <w:start w:val="2"/>
      <w:numFmt w:val="decimal"/>
      <w:lvlText w:val="%1."/>
      <w:lvlJc w:val="left"/>
      <w:pPr>
        <w:ind w:left="360" w:hanging="360"/>
      </w:pPr>
      <w:rPr>
        <w:rFonts w:hint="default"/>
      </w:rPr>
    </w:lvl>
    <w:lvl w:ilvl="1">
      <w:start w:val="3"/>
      <w:numFmt w:val="decimal"/>
      <w:lvlText w:val="%1.%2."/>
      <w:lvlJc w:val="left"/>
      <w:pPr>
        <w:ind w:left="500" w:hanging="360"/>
      </w:pPr>
      <w:rPr>
        <w:rFonts w:hint="default"/>
      </w:rPr>
    </w:lvl>
    <w:lvl w:ilvl="2">
      <w:start w:val="1"/>
      <w:numFmt w:val="decimal"/>
      <w:lvlText w:val="%1.%2.%3."/>
      <w:lvlJc w:val="left"/>
      <w:pPr>
        <w:ind w:left="640" w:hanging="36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280" w:hanging="720"/>
      </w:pPr>
      <w:rPr>
        <w:rFonts w:hint="default"/>
      </w:rPr>
    </w:lvl>
    <w:lvl w:ilvl="5">
      <w:start w:val="1"/>
      <w:numFmt w:val="decimal"/>
      <w:lvlText w:val="%1.%2.%3.%4.%5.%6."/>
      <w:lvlJc w:val="left"/>
      <w:pPr>
        <w:ind w:left="1420" w:hanging="720"/>
      </w:pPr>
      <w:rPr>
        <w:rFonts w:hint="default"/>
      </w:rPr>
    </w:lvl>
    <w:lvl w:ilvl="6">
      <w:start w:val="1"/>
      <w:numFmt w:val="decimal"/>
      <w:lvlText w:val="%1.%2.%3.%4.%5.%6.%7."/>
      <w:lvlJc w:val="left"/>
      <w:pPr>
        <w:ind w:left="1560" w:hanging="720"/>
      </w:pPr>
      <w:rPr>
        <w:rFonts w:hint="default"/>
      </w:rPr>
    </w:lvl>
    <w:lvl w:ilvl="7">
      <w:start w:val="1"/>
      <w:numFmt w:val="decimal"/>
      <w:lvlText w:val="%1.%2.%3.%4.%5.%6.%7.%8."/>
      <w:lvlJc w:val="left"/>
      <w:pPr>
        <w:ind w:left="2060" w:hanging="1080"/>
      </w:pPr>
      <w:rPr>
        <w:rFonts w:hint="default"/>
      </w:rPr>
    </w:lvl>
    <w:lvl w:ilvl="8">
      <w:start w:val="1"/>
      <w:numFmt w:val="decimal"/>
      <w:lvlText w:val="%1.%2.%3.%4.%5.%6.%7.%8.%9."/>
      <w:lvlJc w:val="left"/>
      <w:pPr>
        <w:ind w:left="2200" w:hanging="1080"/>
      </w:pPr>
      <w:rPr>
        <w:rFonts w:hint="default"/>
      </w:rPr>
    </w:lvl>
  </w:abstractNum>
  <w:abstractNum w:abstractNumId="3" w15:restartNumberingAfterBreak="0">
    <w:nsid w:val="0CEE40C0"/>
    <w:multiLevelType w:val="multilevel"/>
    <w:tmpl w:val="955A1C3C"/>
    <w:lvl w:ilvl="0">
      <w:start w:val="2"/>
      <w:numFmt w:val="decimal"/>
      <w:lvlText w:val="%1."/>
      <w:lvlJc w:val="left"/>
      <w:pPr>
        <w:ind w:left="360" w:hanging="360"/>
      </w:pPr>
      <w:rPr>
        <w:rFonts w:hint="default"/>
      </w:rPr>
    </w:lvl>
    <w:lvl w:ilvl="1">
      <w:start w:val="6"/>
      <w:numFmt w:val="decimal"/>
      <w:lvlText w:val="%1.%2."/>
      <w:lvlJc w:val="left"/>
      <w:pPr>
        <w:ind w:left="333" w:hanging="360"/>
      </w:pPr>
      <w:rPr>
        <w:rFonts w:hint="default"/>
      </w:rPr>
    </w:lvl>
    <w:lvl w:ilvl="2">
      <w:start w:val="1"/>
      <w:numFmt w:val="decimal"/>
      <w:lvlText w:val="%1.%2.%3."/>
      <w:lvlJc w:val="left"/>
      <w:pPr>
        <w:ind w:left="306" w:hanging="36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612" w:hanging="720"/>
      </w:pPr>
      <w:rPr>
        <w:rFonts w:hint="default"/>
      </w:rPr>
    </w:lvl>
    <w:lvl w:ilvl="5">
      <w:start w:val="1"/>
      <w:numFmt w:val="decimal"/>
      <w:lvlText w:val="%1.%2.%3.%4.%5.%6."/>
      <w:lvlJc w:val="left"/>
      <w:pPr>
        <w:ind w:left="585" w:hanging="720"/>
      </w:pPr>
      <w:rPr>
        <w:rFonts w:hint="default"/>
      </w:rPr>
    </w:lvl>
    <w:lvl w:ilvl="6">
      <w:start w:val="1"/>
      <w:numFmt w:val="decimal"/>
      <w:lvlText w:val="%1.%2.%3.%4.%5.%6.%7."/>
      <w:lvlJc w:val="left"/>
      <w:pPr>
        <w:ind w:left="558" w:hanging="720"/>
      </w:pPr>
      <w:rPr>
        <w:rFonts w:hint="default"/>
      </w:rPr>
    </w:lvl>
    <w:lvl w:ilvl="7">
      <w:start w:val="1"/>
      <w:numFmt w:val="decimal"/>
      <w:lvlText w:val="%1.%2.%3.%4.%5.%6.%7.%8."/>
      <w:lvlJc w:val="left"/>
      <w:pPr>
        <w:ind w:left="891" w:hanging="1080"/>
      </w:pPr>
      <w:rPr>
        <w:rFonts w:hint="default"/>
      </w:rPr>
    </w:lvl>
    <w:lvl w:ilvl="8">
      <w:start w:val="1"/>
      <w:numFmt w:val="decimal"/>
      <w:lvlText w:val="%1.%2.%3.%4.%5.%6.%7.%8.%9."/>
      <w:lvlJc w:val="left"/>
      <w:pPr>
        <w:ind w:left="864" w:hanging="1080"/>
      </w:pPr>
      <w:rPr>
        <w:rFonts w:hint="default"/>
      </w:rPr>
    </w:lvl>
  </w:abstractNum>
  <w:abstractNum w:abstractNumId="4" w15:restartNumberingAfterBreak="0">
    <w:nsid w:val="0E562486"/>
    <w:multiLevelType w:val="multilevel"/>
    <w:tmpl w:val="38EE87B6"/>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720" w:hanging="72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5" w15:restartNumberingAfterBreak="0">
    <w:nsid w:val="1558759D"/>
    <w:multiLevelType w:val="multilevel"/>
    <w:tmpl w:val="9F4211F6"/>
    <w:lvl w:ilvl="0">
      <w:start w:val="2"/>
      <w:numFmt w:val="decimal"/>
      <w:lvlText w:val="%1."/>
      <w:lvlJc w:val="left"/>
      <w:pPr>
        <w:ind w:left="360" w:hanging="360"/>
      </w:pPr>
      <w:rPr>
        <w:rFonts w:hint="default"/>
      </w:rPr>
    </w:lvl>
    <w:lvl w:ilvl="1">
      <w:start w:val="2"/>
      <w:numFmt w:val="decimal"/>
      <w:lvlText w:val="%1.%2."/>
      <w:lvlJc w:val="left"/>
      <w:pPr>
        <w:ind w:left="320" w:hanging="360"/>
      </w:pPr>
      <w:rPr>
        <w:rFonts w:hint="default"/>
      </w:rPr>
    </w:lvl>
    <w:lvl w:ilvl="2">
      <w:start w:val="1"/>
      <w:numFmt w:val="decimal"/>
      <w:lvlText w:val="%1.%2.%3."/>
      <w:lvlJc w:val="left"/>
      <w:pPr>
        <w:ind w:left="280" w:hanging="36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560" w:hanging="720"/>
      </w:pPr>
      <w:rPr>
        <w:rFonts w:hint="default"/>
      </w:rPr>
    </w:lvl>
    <w:lvl w:ilvl="5">
      <w:start w:val="1"/>
      <w:numFmt w:val="decimal"/>
      <w:lvlText w:val="%1.%2.%3.%4.%5.%6."/>
      <w:lvlJc w:val="left"/>
      <w:pPr>
        <w:ind w:left="520" w:hanging="720"/>
      </w:pPr>
      <w:rPr>
        <w:rFonts w:hint="default"/>
      </w:rPr>
    </w:lvl>
    <w:lvl w:ilvl="6">
      <w:start w:val="1"/>
      <w:numFmt w:val="decimal"/>
      <w:lvlText w:val="%1.%2.%3.%4.%5.%6.%7."/>
      <w:lvlJc w:val="left"/>
      <w:pPr>
        <w:ind w:left="480" w:hanging="720"/>
      </w:pPr>
      <w:rPr>
        <w:rFonts w:hint="default"/>
      </w:rPr>
    </w:lvl>
    <w:lvl w:ilvl="7">
      <w:start w:val="1"/>
      <w:numFmt w:val="decimal"/>
      <w:lvlText w:val="%1.%2.%3.%4.%5.%6.%7.%8."/>
      <w:lvlJc w:val="left"/>
      <w:pPr>
        <w:ind w:left="800" w:hanging="1080"/>
      </w:pPr>
      <w:rPr>
        <w:rFonts w:hint="default"/>
      </w:rPr>
    </w:lvl>
    <w:lvl w:ilvl="8">
      <w:start w:val="1"/>
      <w:numFmt w:val="decimal"/>
      <w:lvlText w:val="%1.%2.%3.%4.%5.%6.%7.%8.%9."/>
      <w:lvlJc w:val="left"/>
      <w:pPr>
        <w:ind w:left="760" w:hanging="1080"/>
      </w:pPr>
      <w:rPr>
        <w:rFonts w:hint="default"/>
      </w:rPr>
    </w:lvl>
  </w:abstractNum>
  <w:abstractNum w:abstractNumId="6" w15:restartNumberingAfterBreak="0">
    <w:nsid w:val="26B077FB"/>
    <w:multiLevelType w:val="hybridMultilevel"/>
    <w:tmpl w:val="165AE7C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9C478FC"/>
    <w:multiLevelType w:val="hybridMultilevel"/>
    <w:tmpl w:val="F130593A"/>
    <w:lvl w:ilvl="0" w:tplc="7D269822">
      <w:start w:val="3"/>
      <w:numFmt w:val="bullet"/>
      <w:lvlText w:val="-"/>
      <w:lvlJc w:val="left"/>
      <w:pPr>
        <w:ind w:left="394" w:hanging="360"/>
      </w:pPr>
      <w:rPr>
        <w:rFonts w:ascii="Arial Narrow" w:eastAsia="Times New Roman" w:hAnsi="Arial Narrow"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8" w15:restartNumberingAfterBreak="0">
    <w:nsid w:val="2A1E057C"/>
    <w:multiLevelType w:val="hybridMultilevel"/>
    <w:tmpl w:val="03C608C4"/>
    <w:lvl w:ilvl="0" w:tplc="CDDE5046">
      <w:start w:val="1"/>
      <w:numFmt w:val="decimal"/>
      <w:lvlText w:val="2.9.%1."/>
      <w:lvlJc w:val="left"/>
      <w:pPr>
        <w:ind w:left="1026" w:hanging="360"/>
      </w:pPr>
      <w:rPr>
        <w:rFonts w:ascii="Arial Narrow" w:hAnsi="Arial Narrow" w:cs="Times New Roman"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9" w15:restartNumberingAfterBreak="0">
    <w:nsid w:val="2B272741"/>
    <w:multiLevelType w:val="multilevel"/>
    <w:tmpl w:val="62FCE570"/>
    <w:lvl w:ilvl="0">
      <w:start w:val="2"/>
      <w:numFmt w:val="decimal"/>
      <w:lvlText w:val="%1."/>
      <w:lvlJc w:val="left"/>
      <w:pPr>
        <w:ind w:left="420" w:hanging="420"/>
      </w:pPr>
      <w:rPr>
        <w:rFonts w:hint="default"/>
      </w:rPr>
    </w:lvl>
    <w:lvl w:ilvl="1">
      <w:start w:val="4"/>
      <w:numFmt w:val="decimal"/>
      <w:lvlText w:val="%1.%2."/>
      <w:lvlJc w:val="left"/>
      <w:pPr>
        <w:ind w:left="431" w:hanging="420"/>
      </w:pPr>
      <w:rPr>
        <w:rFonts w:hint="default"/>
      </w:rPr>
    </w:lvl>
    <w:lvl w:ilvl="2">
      <w:start w:val="3"/>
      <w:numFmt w:val="decimal"/>
      <w:lvlText w:val="%1.%2.%3."/>
      <w:lvlJc w:val="left"/>
      <w:pPr>
        <w:ind w:left="442" w:hanging="4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775" w:hanging="720"/>
      </w:pPr>
      <w:rPr>
        <w:rFonts w:hint="default"/>
      </w:rPr>
    </w:lvl>
    <w:lvl w:ilvl="6">
      <w:start w:val="1"/>
      <w:numFmt w:val="decimal"/>
      <w:lvlText w:val="%1.%2.%3.%4.%5.%6.%7."/>
      <w:lvlJc w:val="left"/>
      <w:pPr>
        <w:ind w:left="786" w:hanging="720"/>
      </w:pPr>
      <w:rPr>
        <w:rFonts w:hint="default"/>
      </w:rPr>
    </w:lvl>
    <w:lvl w:ilvl="7">
      <w:start w:val="1"/>
      <w:numFmt w:val="decimal"/>
      <w:lvlText w:val="%1.%2.%3.%4.%5.%6.%7.%8."/>
      <w:lvlJc w:val="left"/>
      <w:pPr>
        <w:ind w:left="1157" w:hanging="1080"/>
      </w:pPr>
      <w:rPr>
        <w:rFonts w:hint="default"/>
      </w:rPr>
    </w:lvl>
    <w:lvl w:ilvl="8">
      <w:start w:val="1"/>
      <w:numFmt w:val="decimal"/>
      <w:lvlText w:val="%1.%2.%3.%4.%5.%6.%7.%8.%9."/>
      <w:lvlJc w:val="left"/>
      <w:pPr>
        <w:ind w:left="1168" w:hanging="1080"/>
      </w:pPr>
      <w:rPr>
        <w:rFonts w:hint="default"/>
      </w:rPr>
    </w:lvl>
  </w:abstractNum>
  <w:abstractNum w:abstractNumId="10" w15:restartNumberingAfterBreak="0">
    <w:nsid w:val="2F325ECB"/>
    <w:multiLevelType w:val="multilevel"/>
    <w:tmpl w:val="C9ECFA88"/>
    <w:lvl w:ilvl="0">
      <w:start w:val="2"/>
      <w:numFmt w:val="decimal"/>
      <w:lvlText w:val="%1."/>
      <w:lvlJc w:val="left"/>
      <w:pPr>
        <w:ind w:left="420" w:hanging="420"/>
      </w:pPr>
      <w:rPr>
        <w:rFonts w:hint="default"/>
      </w:rPr>
    </w:lvl>
    <w:lvl w:ilvl="1">
      <w:start w:val="7"/>
      <w:numFmt w:val="decimal"/>
      <w:lvlText w:val="%1.%2."/>
      <w:lvlJc w:val="left"/>
      <w:pPr>
        <w:ind w:left="431" w:hanging="420"/>
      </w:pPr>
      <w:rPr>
        <w:rFonts w:hint="default"/>
      </w:rPr>
    </w:lvl>
    <w:lvl w:ilvl="2">
      <w:start w:val="3"/>
      <w:numFmt w:val="decimal"/>
      <w:lvlText w:val="%1.%2.%3."/>
      <w:lvlJc w:val="left"/>
      <w:pPr>
        <w:ind w:left="442" w:hanging="4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775" w:hanging="720"/>
      </w:pPr>
      <w:rPr>
        <w:rFonts w:hint="default"/>
      </w:rPr>
    </w:lvl>
    <w:lvl w:ilvl="6">
      <w:start w:val="1"/>
      <w:numFmt w:val="decimal"/>
      <w:lvlText w:val="%1.%2.%3.%4.%5.%6.%7."/>
      <w:lvlJc w:val="left"/>
      <w:pPr>
        <w:ind w:left="786" w:hanging="720"/>
      </w:pPr>
      <w:rPr>
        <w:rFonts w:hint="default"/>
      </w:rPr>
    </w:lvl>
    <w:lvl w:ilvl="7">
      <w:start w:val="1"/>
      <w:numFmt w:val="decimal"/>
      <w:lvlText w:val="%1.%2.%3.%4.%5.%6.%7.%8."/>
      <w:lvlJc w:val="left"/>
      <w:pPr>
        <w:ind w:left="1157" w:hanging="1080"/>
      </w:pPr>
      <w:rPr>
        <w:rFonts w:hint="default"/>
      </w:rPr>
    </w:lvl>
    <w:lvl w:ilvl="8">
      <w:start w:val="1"/>
      <w:numFmt w:val="decimal"/>
      <w:lvlText w:val="%1.%2.%3.%4.%5.%6.%7.%8.%9."/>
      <w:lvlJc w:val="left"/>
      <w:pPr>
        <w:ind w:left="1168" w:hanging="1080"/>
      </w:pPr>
      <w:rPr>
        <w:rFonts w:hint="default"/>
      </w:rPr>
    </w:lvl>
  </w:abstractNum>
  <w:abstractNum w:abstractNumId="11" w15:restartNumberingAfterBreak="0">
    <w:nsid w:val="35C46122"/>
    <w:multiLevelType w:val="hybridMultilevel"/>
    <w:tmpl w:val="5C7ECEF6"/>
    <w:lvl w:ilvl="0" w:tplc="DE40C560">
      <w:numFmt w:val="bullet"/>
      <w:lvlText w:val="-"/>
      <w:lvlJc w:val="left"/>
      <w:pPr>
        <w:tabs>
          <w:tab w:val="num" w:pos="585"/>
        </w:tabs>
        <w:ind w:left="585"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F5F49"/>
    <w:multiLevelType w:val="hybridMultilevel"/>
    <w:tmpl w:val="6EBEE05E"/>
    <w:lvl w:ilvl="0" w:tplc="9132C1BA">
      <w:start w:val="1"/>
      <w:numFmt w:val="decimal"/>
      <w:lvlText w:val="2.%1."/>
      <w:lvlJc w:val="left"/>
      <w:pPr>
        <w:ind w:left="3750" w:hanging="360"/>
      </w:pPr>
      <w:rPr>
        <w:rFonts w:ascii="Arial Narrow" w:hAnsi="Arial Narrow" w:cs="Times New Roman" w:hint="default"/>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14"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700D85"/>
    <w:multiLevelType w:val="hybridMultilevel"/>
    <w:tmpl w:val="A6B4E270"/>
    <w:lvl w:ilvl="0" w:tplc="B2A63312">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534F42E8"/>
    <w:multiLevelType w:val="multilevel"/>
    <w:tmpl w:val="1CBEF0FE"/>
    <w:lvl w:ilvl="0">
      <w:start w:val="2"/>
      <w:numFmt w:val="decimal"/>
      <w:lvlText w:val="%1."/>
      <w:lvlJc w:val="left"/>
      <w:pPr>
        <w:ind w:left="360" w:hanging="360"/>
      </w:pPr>
      <w:rPr>
        <w:rFonts w:hint="default"/>
      </w:rPr>
    </w:lvl>
    <w:lvl w:ilvl="1">
      <w:start w:val="5"/>
      <w:numFmt w:val="decimal"/>
      <w:lvlText w:val="%1.%2."/>
      <w:lvlJc w:val="left"/>
      <w:pPr>
        <w:ind w:left="333" w:hanging="360"/>
      </w:pPr>
      <w:rPr>
        <w:rFonts w:hint="default"/>
      </w:rPr>
    </w:lvl>
    <w:lvl w:ilvl="2">
      <w:start w:val="1"/>
      <w:numFmt w:val="decimal"/>
      <w:lvlText w:val="%1.%2.%3."/>
      <w:lvlJc w:val="left"/>
      <w:pPr>
        <w:ind w:left="306" w:hanging="36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612" w:hanging="720"/>
      </w:pPr>
      <w:rPr>
        <w:rFonts w:hint="default"/>
      </w:rPr>
    </w:lvl>
    <w:lvl w:ilvl="5">
      <w:start w:val="1"/>
      <w:numFmt w:val="decimal"/>
      <w:lvlText w:val="%1.%2.%3.%4.%5.%6."/>
      <w:lvlJc w:val="left"/>
      <w:pPr>
        <w:ind w:left="585" w:hanging="720"/>
      </w:pPr>
      <w:rPr>
        <w:rFonts w:hint="default"/>
      </w:rPr>
    </w:lvl>
    <w:lvl w:ilvl="6">
      <w:start w:val="1"/>
      <w:numFmt w:val="decimal"/>
      <w:lvlText w:val="%1.%2.%3.%4.%5.%6.%7."/>
      <w:lvlJc w:val="left"/>
      <w:pPr>
        <w:ind w:left="558" w:hanging="720"/>
      </w:pPr>
      <w:rPr>
        <w:rFonts w:hint="default"/>
      </w:rPr>
    </w:lvl>
    <w:lvl w:ilvl="7">
      <w:start w:val="1"/>
      <w:numFmt w:val="decimal"/>
      <w:lvlText w:val="%1.%2.%3.%4.%5.%6.%7.%8."/>
      <w:lvlJc w:val="left"/>
      <w:pPr>
        <w:ind w:left="891" w:hanging="1080"/>
      </w:pPr>
      <w:rPr>
        <w:rFonts w:hint="default"/>
      </w:rPr>
    </w:lvl>
    <w:lvl w:ilvl="8">
      <w:start w:val="1"/>
      <w:numFmt w:val="decimal"/>
      <w:lvlText w:val="%1.%2.%3.%4.%5.%6.%7.%8.%9."/>
      <w:lvlJc w:val="left"/>
      <w:pPr>
        <w:ind w:left="864" w:hanging="1080"/>
      </w:pPr>
      <w:rPr>
        <w:rFonts w:hint="default"/>
      </w:rPr>
    </w:lvl>
  </w:abstractNum>
  <w:abstractNum w:abstractNumId="18" w15:restartNumberingAfterBreak="0">
    <w:nsid w:val="5D64187D"/>
    <w:multiLevelType w:val="multilevel"/>
    <w:tmpl w:val="76980D1A"/>
    <w:lvl w:ilvl="0">
      <w:start w:val="1"/>
      <w:numFmt w:val="decimal"/>
      <w:lvlText w:val="%1."/>
      <w:lvlJc w:val="left"/>
      <w:pPr>
        <w:ind w:left="360" w:hanging="360"/>
      </w:pPr>
      <w:rPr>
        <w:rFonts w:hint="default"/>
      </w:rPr>
    </w:lvl>
    <w:lvl w:ilvl="1">
      <w:start w:val="2"/>
      <w:numFmt w:val="decimal"/>
      <w:lvlText w:val="%1.%2."/>
      <w:lvlJc w:val="left"/>
      <w:pPr>
        <w:ind w:left="377" w:hanging="360"/>
      </w:pPr>
      <w:rPr>
        <w:rFonts w:hint="default"/>
      </w:rPr>
    </w:lvl>
    <w:lvl w:ilvl="2">
      <w:start w:val="1"/>
      <w:numFmt w:val="decimal"/>
      <w:lvlText w:val="%1.%2.%3."/>
      <w:lvlJc w:val="left"/>
      <w:pPr>
        <w:ind w:left="394" w:hanging="36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805" w:hanging="720"/>
      </w:pPr>
      <w:rPr>
        <w:rFonts w:hint="default"/>
      </w:rPr>
    </w:lvl>
    <w:lvl w:ilvl="6">
      <w:start w:val="1"/>
      <w:numFmt w:val="decimal"/>
      <w:lvlText w:val="%1.%2.%3.%4.%5.%6.%7."/>
      <w:lvlJc w:val="left"/>
      <w:pPr>
        <w:ind w:left="822" w:hanging="720"/>
      </w:pPr>
      <w:rPr>
        <w:rFonts w:hint="default"/>
      </w:rPr>
    </w:lvl>
    <w:lvl w:ilvl="7">
      <w:start w:val="1"/>
      <w:numFmt w:val="decimal"/>
      <w:lvlText w:val="%1.%2.%3.%4.%5.%6.%7.%8."/>
      <w:lvlJc w:val="left"/>
      <w:pPr>
        <w:ind w:left="1199" w:hanging="1080"/>
      </w:pPr>
      <w:rPr>
        <w:rFonts w:hint="default"/>
      </w:rPr>
    </w:lvl>
    <w:lvl w:ilvl="8">
      <w:start w:val="1"/>
      <w:numFmt w:val="decimal"/>
      <w:lvlText w:val="%1.%2.%3.%4.%5.%6.%7.%8.%9."/>
      <w:lvlJc w:val="left"/>
      <w:pPr>
        <w:ind w:left="1216" w:hanging="1080"/>
      </w:pPr>
      <w:rPr>
        <w:rFonts w:hint="default"/>
      </w:rPr>
    </w:lvl>
  </w:abstractNum>
  <w:abstractNum w:abstractNumId="19" w15:restartNumberingAfterBreak="0">
    <w:nsid w:val="62D728F5"/>
    <w:multiLevelType w:val="hybridMultilevel"/>
    <w:tmpl w:val="0D840728"/>
    <w:lvl w:ilvl="0" w:tplc="F5E2A6C2">
      <w:start w:val="1"/>
      <w:numFmt w:val="decimal"/>
      <w:lvlText w:val="2.4.%1."/>
      <w:lvlJc w:val="left"/>
      <w:pPr>
        <w:ind w:left="720" w:hanging="360"/>
      </w:pPr>
      <w:rPr>
        <w:rFonts w:ascii="Arial Narrow" w:hAnsi="Arial Narrow"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E30B41"/>
    <w:multiLevelType w:val="multilevel"/>
    <w:tmpl w:val="F2BE2A3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644"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15:restartNumberingAfterBreak="0">
    <w:nsid w:val="79381E5D"/>
    <w:multiLevelType w:val="multilevel"/>
    <w:tmpl w:val="37B6ADA0"/>
    <w:lvl w:ilvl="0">
      <w:start w:val="2"/>
      <w:numFmt w:val="decimal"/>
      <w:lvlText w:val="%1."/>
      <w:lvlJc w:val="left"/>
      <w:pPr>
        <w:ind w:left="390" w:hanging="390"/>
      </w:pPr>
      <w:rPr>
        <w:rFonts w:hint="default"/>
      </w:rPr>
    </w:lvl>
    <w:lvl w:ilvl="1">
      <w:start w:val="10"/>
      <w:numFmt w:val="decimal"/>
      <w:lvlText w:val="%1.%2."/>
      <w:lvlJc w:val="left"/>
      <w:pPr>
        <w:ind w:left="366" w:hanging="390"/>
      </w:pPr>
      <w:rPr>
        <w:rFonts w:hint="default"/>
      </w:rPr>
    </w:lvl>
    <w:lvl w:ilvl="2">
      <w:start w:val="1"/>
      <w:numFmt w:val="decimal"/>
      <w:lvlText w:val="%1.%2.%3."/>
      <w:lvlJc w:val="left"/>
      <w:pPr>
        <w:ind w:left="342" w:hanging="390"/>
      </w:pPr>
      <w:rPr>
        <w:rFonts w:hint="default"/>
      </w:rPr>
    </w:lvl>
    <w:lvl w:ilvl="3">
      <w:start w:val="1"/>
      <w:numFmt w:val="decimal"/>
      <w:lvlText w:val="%1.%2.%3.%4."/>
      <w:lvlJc w:val="left"/>
      <w:pPr>
        <w:ind w:left="648" w:hanging="720"/>
      </w:pPr>
      <w:rPr>
        <w:rFonts w:hint="default"/>
      </w:rPr>
    </w:lvl>
    <w:lvl w:ilvl="4">
      <w:start w:val="1"/>
      <w:numFmt w:val="decimal"/>
      <w:lvlText w:val="%1.%2.%3.%4.%5."/>
      <w:lvlJc w:val="left"/>
      <w:pPr>
        <w:ind w:left="624" w:hanging="720"/>
      </w:pPr>
      <w:rPr>
        <w:rFonts w:hint="default"/>
      </w:rPr>
    </w:lvl>
    <w:lvl w:ilvl="5">
      <w:start w:val="1"/>
      <w:numFmt w:val="decimal"/>
      <w:lvlText w:val="%1.%2.%3.%4.%5.%6."/>
      <w:lvlJc w:val="left"/>
      <w:pPr>
        <w:ind w:left="600" w:hanging="720"/>
      </w:pPr>
      <w:rPr>
        <w:rFonts w:hint="default"/>
      </w:rPr>
    </w:lvl>
    <w:lvl w:ilvl="6">
      <w:start w:val="1"/>
      <w:numFmt w:val="decimal"/>
      <w:lvlText w:val="%1.%2.%3.%4.%5.%6.%7."/>
      <w:lvlJc w:val="left"/>
      <w:pPr>
        <w:ind w:left="576" w:hanging="720"/>
      </w:pPr>
      <w:rPr>
        <w:rFonts w:hint="default"/>
      </w:rPr>
    </w:lvl>
    <w:lvl w:ilvl="7">
      <w:start w:val="1"/>
      <w:numFmt w:val="decimal"/>
      <w:lvlText w:val="%1.%2.%3.%4.%5.%6.%7.%8."/>
      <w:lvlJc w:val="left"/>
      <w:pPr>
        <w:ind w:left="912" w:hanging="1080"/>
      </w:pPr>
      <w:rPr>
        <w:rFonts w:hint="default"/>
      </w:rPr>
    </w:lvl>
    <w:lvl w:ilvl="8">
      <w:start w:val="1"/>
      <w:numFmt w:val="decimal"/>
      <w:lvlText w:val="%1.%2.%3.%4.%5.%6.%7.%8.%9."/>
      <w:lvlJc w:val="left"/>
      <w:pPr>
        <w:ind w:left="888" w:hanging="1080"/>
      </w:pPr>
      <w:rPr>
        <w:rFonts w:hint="default"/>
      </w:rPr>
    </w:lvl>
  </w:abstractNum>
  <w:abstractNum w:abstractNumId="22" w15:restartNumberingAfterBreak="0">
    <w:nsid w:val="7E4F734E"/>
    <w:multiLevelType w:val="hybridMultilevel"/>
    <w:tmpl w:val="8C2637FA"/>
    <w:lvl w:ilvl="0" w:tplc="22CC3AE6">
      <w:start w:val="1"/>
      <w:numFmt w:val="decimal"/>
      <w:lvlText w:val="2.7.%1."/>
      <w:lvlJc w:val="left"/>
      <w:pPr>
        <w:ind w:left="1026" w:hanging="360"/>
      </w:pPr>
      <w:rPr>
        <w:rFonts w:ascii="Arial Narrow" w:hAnsi="Arial Narrow" w:cs="Times New Roman"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num w:numId="1">
    <w:abstractNumId w:val="12"/>
  </w:num>
  <w:num w:numId="2">
    <w:abstractNumId w:val="14"/>
  </w:num>
  <w:num w:numId="3">
    <w:abstractNumId w:val="1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num>
  <w:num w:numId="7">
    <w:abstractNumId w:val="1"/>
  </w:num>
  <w:num w:numId="8">
    <w:abstractNumId w:val="7"/>
  </w:num>
  <w:num w:numId="9">
    <w:abstractNumId w:val="11"/>
  </w:num>
  <w:num w:numId="10">
    <w:abstractNumId w:val="18"/>
  </w:num>
  <w:num w:numId="11">
    <w:abstractNumId w:val="13"/>
  </w:num>
  <w:num w:numId="12">
    <w:abstractNumId w:val="4"/>
  </w:num>
  <w:num w:numId="13">
    <w:abstractNumId w:val="5"/>
  </w:num>
  <w:num w:numId="14">
    <w:abstractNumId w:val="2"/>
  </w:num>
  <w:num w:numId="15">
    <w:abstractNumId w:val="19"/>
  </w:num>
  <w:num w:numId="16">
    <w:abstractNumId w:val="9"/>
  </w:num>
  <w:num w:numId="17">
    <w:abstractNumId w:val="17"/>
  </w:num>
  <w:num w:numId="18">
    <w:abstractNumId w:val="3"/>
  </w:num>
  <w:num w:numId="19">
    <w:abstractNumId w:val="22"/>
  </w:num>
  <w:num w:numId="20">
    <w:abstractNumId w:val="10"/>
  </w:num>
  <w:num w:numId="21">
    <w:abstractNumId w:val="0"/>
  </w:num>
  <w:num w:numId="22">
    <w:abstractNumId w:val="8"/>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895"/>
    <w:rsid w:val="000424B9"/>
    <w:rsid w:val="00046263"/>
    <w:rsid w:val="000610CC"/>
    <w:rsid w:val="00073393"/>
    <w:rsid w:val="0007524E"/>
    <w:rsid w:val="00080AB7"/>
    <w:rsid w:val="00090C85"/>
    <w:rsid w:val="00093A79"/>
    <w:rsid w:val="000A6F7C"/>
    <w:rsid w:val="000B0311"/>
    <w:rsid w:val="000B1F1A"/>
    <w:rsid w:val="000B5FC6"/>
    <w:rsid w:val="000B6FA1"/>
    <w:rsid w:val="000C2391"/>
    <w:rsid w:val="000C293F"/>
    <w:rsid w:val="000D5DCA"/>
    <w:rsid w:val="00112D21"/>
    <w:rsid w:val="00122ACE"/>
    <w:rsid w:val="00122CD7"/>
    <w:rsid w:val="00127247"/>
    <w:rsid w:val="001274E5"/>
    <w:rsid w:val="0013257F"/>
    <w:rsid w:val="0014039C"/>
    <w:rsid w:val="001409C6"/>
    <w:rsid w:val="00143CF1"/>
    <w:rsid w:val="001521CD"/>
    <w:rsid w:val="001754C1"/>
    <w:rsid w:val="001910F3"/>
    <w:rsid w:val="00194328"/>
    <w:rsid w:val="001B69CE"/>
    <w:rsid w:val="001C2A6E"/>
    <w:rsid w:val="001D1989"/>
    <w:rsid w:val="001D71D9"/>
    <w:rsid w:val="001E19F8"/>
    <w:rsid w:val="001F098F"/>
    <w:rsid w:val="00204936"/>
    <w:rsid w:val="002076E6"/>
    <w:rsid w:val="0020777D"/>
    <w:rsid w:val="002103D4"/>
    <w:rsid w:val="002154D5"/>
    <w:rsid w:val="0021606B"/>
    <w:rsid w:val="00227E56"/>
    <w:rsid w:val="002343BA"/>
    <w:rsid w:val="002357B0"/>
    <w:rsid w:val="00241F1A"/>
    <w:rsid w:val="00245405"/>
    <w:rsid w:val="00247605"/>
    <w:rsid w:val="00252B0E"/>
    <w:rsid w:val="00265590"/>
    <w:rsid w:val="00272A98"/>
    <w:rsid w:val="00280473"/>
    <w:rsid w:val="00286901"/>
    <w:rsid w:val="00295513"/>
    <w:rsid w:val="00295BC6"/>
    <w:rsid w:val="002A6110"/>
    <w:rsid w:val="002B1ACA"/>
    <w:rsid w:val="002B1AEC"/>
    <w:rsid w:val="002B3FF5"/>
    <w:rsid w:val="002B608C"/>
    <w:rsid w:val="002B7801"/>
    <w:rsid w:val="002B7A0C"/>
    <w:rsid w:val="002C157C"/>
    <w:rsid w:val="002D08F8"/>
    <w:rsid w:val="002D68C0"/>
    <w:rsid w:val="002E267E"/>
    <w:rsid w:val="002E6B6F"/>
    <w:rsid w:val="002F3593"/>
    <w:rsid w:val="0032150F"/>
    <w:rsid w:val="003439A2"/>
    <w:rsid w:val="00357730"/>
    <w:rsid w:val="00367496"/>
    <w:rsid w:val="003759D1"/>
    <w:rsid w:val="003828C7"/>
    <w:rsid w:val="00390E72"/>
    <w:rsid w:val="003963E4"/>
    <w:rsid w:val="003B00AE"/>
    <w:rsid w:val="003B7545"/>
    <w:rsid w:val="003C5102"/>
    <w:rsid w:val="003E0817"/>
    <w:rsid w:val="003E3783"/>
    <w:rsid w:val="003F5A3A"/>
    <w:rsid w:val="00404AF8"/>
    <w:rsid w:val="00411E81"/>
    <w:rsid w:val="00467056"/>
    <w:rsid w:val="00472811"/>
    <w:rsid w:val="004755CE"/>
    <w:rsid w:val="00485AB2"/>
    <w:rsid w:val="00491749"/>
    <w:rsid w:val="00491933"/>
    <w:rsid w:val="004A1D5A"/>
    <w:rsid w:val="004A4BA3"/>
    <w:rsid w:val="004A7F8A"/>
    <w:rsid w:val="004B3AF8"/>
    <w:rsid w:val="004C1977"/>
    <w:rsid w:val="004C6682"/>
    <w:rsid w:val="004E0F8F"/>
    <w:rsid w:val="004E3C20"/>
    <w:rsid w:val="004E47A5"/>
    <w:rsid w:val="004F0AE0"/>
    <w:rsid w:val="004F1703"/>
    <w:rsid w:val="00502334"/>
    <w:rsid w:val="00506DE8"/>
    <w:rsid w:val="00513920"/>
    <w:rsid w:val="00514CD6"/>
    <w:rsid w:val="005172DB"/>
    <w:rsid w:val="00525B8B"/>
    <w:rsid w:val="00527340"/>
    <w:rsid w:val="00530639"/>
    <w:rsid w:val="00563AC1"/>
    <w:rsid w:val="005801DE"/>
    <w:rsid w:val="00587BFE"/>
    <w:rsid w:val="00592CFB"/>
    <w:rsid w:val="005B3527"/>
    <w:rsid w:val="005C7A9E"/>
    <w:rsid w:val="005D6312"/>
    <w:rsid w:val="005E10E6"/>
    <w:rsid w:val="005F2394"/>
    <w:rsid w:val="005F6101"/>
    <w:rsid w:val="00605522"/>
    <w:rsid w:val="00636F3A"/>
    <w:rsid w:val="006447DE"/>
    <w:rsid w:val="00671DB9"/>
    <w:rsid w:val="00676A57"/>
    <w:rsid w:val="00684056"/>
    <w:rsid w:val="00686ED0"/>
    <w:rsid w:val="00697CB8"/>
    <w:rsid w:val="006B3BC4"/>
    <w:rsid w:val="006D73C7"/>
    <w:rsid w:val="006E0889"/>
    <w:rsid w:val="006E29CE"/>
    <w:rsid w:val="006F2A24"/>
    <w:rsid w:val="006F3489"/>
    <w:rsid w:val="00701BC2"/>
    <w:rsid w:val="00706135"/>
    <w:rsid w:val="007250DB"/>
    <w:rsid w:val="00741B93"/>
    <w:rsid w:val="00754405"/>
    <w:rsid w:val="007571FA"/>
    <w:rsid w:val="007637BA"/>
    <w:rsid w:val="007675AB"/>
    <w:rsid w:val="00774326"/>
    <w:rsid w:val="0078035C"/>
    <w:rsid w:val="00781FB3"/>
    <w:rsid w:val="0079278C"/>
    <w:rsid w:val="00794664"/>
    <w:rsid w:val="007A1681"/>
    <w:rsid w:val="007B2C21"/>
    <w:rsid w:val="007C233C"/>
    <w:rsid w:val="007C36F8"/>
    <w:rsid w:val="007D3478"/>
    <w:rsid w:val="007F00B3"/>
    <w:rsid w:val="007F7999"/>
    <w:rsid w:val="00802246"/>
    <w:rsid w:val="00802884"/>
    <w:rsid w:val="00804536"/>
    <w:rsid w:val="00812F8E"/>
    <w:rsid w:val="0082471A"/>
    <w:rsid w:val="00831BF0"/>
    <w:rsid w:val="00836300"/>
    <w:rsid w:val="00852CA1"/>
    <w:rsid w:val="00856151"/>
    <w:rsid w:val="00865ED8"/>
    <w:rsid w:val="00884E2D"/>
    <w:rsid w:val="008915B5"/>
    <w:rsid w:val="008A3DBA"/>
    <w:rsid w:val="008B3562"/>
    <w:rsid w:val="008C10E2"/>
    <w:rsid w:val="008D59F9"/>
    <w:rsid w:val="008D671F"/>
    <w:rsid w:val="008D6BB2"/>
    <w:rsid w:val="008D7261"/>
    <w:rsid w:val="008D7CCB"/>
    <w:rsid w:val="00906DA5"/>
    <w:rsid w:val="009363B9"/>
    <w:rsid w:val="00943D4E"/>
    <w:rsid w:val="009451A3"/>
    <w:rsid w:val="009562CF"/>
    <w:rsid w:val="0096200C"/>
    <w:rsid w:val="00985D89"/>
    <w:rsid w:val="009C0A33"/>
    <w:rsid w:val="009D7AF9"/>
    <w:rsid w:val="009E1003"/>
    <w:rsid w:val="009E3976"/>
    <w:rsid w:val="00A00C33"/>
    <w:rsid w:val="00A03F9E"/>
    <w:rsid w:val="00A17AEB"/>
    <w:rsid w:val="00A221B8"/>
    <w:rsid w:val="00A31C69"/>
    <w:rsid w:val="00A337F7"/>
    <w:rsid w:val="00A35445"/>
    <w:rsid w:val="00A45464"/>
    <w:rsid w:val="00A478B6"/>
    <w:rsid w:val="00A53726"/>
    <w:rsid w:val="00A67061"/>
    <w:rsid w:val="00A67849"/>
    <w:rsid w:val="00A76A3E"/>
    <w:rsid w:val="00A808D3"/>
    <w:rsid w:val="00A8142E"/>
    <w:rsid w:val="00A83D09"/>
    <w:rsid w:val="00AD2CD2"/>
    <w:rsid w:val="00AF0C27"/>
    <w:rsid w:val="00AF4E07"/>
    <w:rsid w:val="00B03528"/>
    <w:rsid w:val="00B04F92"/>
    <w:rsid w:val="00B15171"/>
    <w:rsid w:val="00B22D3D"/>
    <w:rsid w:val="00B33895"/>
    <w:rsid w:val="00B442DF"/>
    <w:rsid w:val="00B45A2B"/>
    <w:rsid w:val="00B46187"/>
    <w:rsid w:val="00B47ACA"/>
    <w:rsid w:val="00B51DEF"/>
    <w:rsid w:val="00B55B32"/>
    <w:rsid w:val="00B600AE"/>
    <w:rsid w:val="00B630D3"/>
    <w:rsid w:val="00B66306"/>
    <w:rsid w:val="00B67BF7"/>
    <w:rsid w:val="00BA236F"/>
    <w:rsid w:val="00BC4FB5"/>
    <w:rsid w:val="00BD741C"/>
    <w:rsid w:val="00BE3EAB"/>
    <w:rsid w:val="00BF30C3"/>
    <w:rsid w:val="00C00AB2"/>
    <w:rsid w:val="00C013C6"/>
    <w:rsid w:val="00C035D7"/>
    <w:rsid w:val="00C16381"/>
    <w:rsid w:val="00C4554C"/>
    <w:rsid w:val="00C66EE7"/>
    <w:rsid w:val="00C742F7"/>
    <w:rsid w:val="00C769DF"/>
    <w:rsid w:val="00C841E2"/>
    <w:rsid w:val="00C867C7"/>
    <w:rsid w:val="00CB181D"/>
    <w:rsid w:val="00CB35BE"/>
    <w:rsid w:val="00CC53ED"/>
    <w:rsid w:val="00CD7257"/>
    <w:rsid w:val="00CE4500"/>
    <w:rsid w:val="00CE5D09"/>
    <w:rsid w:val="00D104E0"/>
    <w:rsid w:val="00D1251A"/>
    <w:rsid w:val="00D174A7"/>
    <w:rsid w:val="00D2104C"/>
    <w:rsid w:val="00D372FC"/>
    <w:rsid w:val="00D41F93"/>
    <w:rsid w:val="00D7197C"/>
    <w:rsid w:val="00DA6629"/>
    <w:rsid w:val="00DB7BD3"/>
    <w:rsid w:val="00DD4F1E"/>
    <w:rsid w:val="00DF5064"/>
    <w:rsid w:val="00E004B0"/>
    <w:rsid w:val="00E101C3"/>
    <w:rsid w:val="00E20973"/>
    <w:rsid w:val="00E2370A"/>
    <w:rsid w:val="00E364AB"/>
    <w:rsid w:val="00E403BB"/>
    <w:rsid w:val="00E6361A"/>
    <w:rsid w:val="00E77F0D"/>
    <w:rsid w:val="00E83EEA"/>
    <w:rsid w:val="00E864D9"/>
    <w:rsid w:val="00E95AA2"/>
    <w:rsid w:val="00EA120D"/>
    <w:rsid w:val="00EA2AE9"/>
    <w:rsid w:val="00EC6B87"/>
    <w:rsid w:val="00ED584E"/>
    <w:rsid w:val="00EE7F88"/>
    <w:rsid w:val="00EF4FF1"/>
    <w:rsid w:val="00F00047"/>
    <w:rsid w:val="00F025F6"/>
    <w:rsid w:val="00F1036F"/>
    <w:rsid w:val="00F105B0"/>
    <w:rsid w:val="00F111BE"/>
    <w:rsid w:val="00F31FE1"/>
    <w:rsid w:val="00F43ECA"/>
    <w:rsid w:val="00F80AD4"/>
    <w:rsid w:val="00F8609B"/>
    <w:rsid w:val="00F904CD"/>
    <w:rsid w:val="00F972F6"/>
    <w:rsid w:val="00FA3B06"/>
    <w:rsid w:val="00FA75FD"/>
    <w:rsid w:val="00FC0997"/>
    <w:rsid w:val="00FC7987"/>
    <w:rsid w:val="00FD205B"/>
    <w:rsid w:val="00FD206D"/>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15:docId w15:val="{A6803B3D-05ED-4503-86C3-C0B10A7F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link w:val="ac"/>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d">
    <w:name w:val="Balloon Text"/>
    <w:basedOn w:val="a"/>
    <w:link w:val="ae"/>
    <w:unhideWhenUsed/>
    <w:rsid w:val="00002CF0"/>
    <w:pPr>
      <w:spacing w:after="0" w:line="240" w:lineRule="auto"/>
    </w:pPr>
    <w:rPr>
      <w:rFonts w:ascii="Segoe UI" w:hAnsi="Segoe UI" w:cs="Segoe UI"/>
      <w:sz w:val="18"/>
      <w:szCs w:val="18"/>
    </w:rPr>
  </w:style>
  <w:style w:type="character" w:customStyle="1" w:styleId="ae">
    <w:name w:val="Текст выноски Знак"/>
    <w:basedOn w:val="a0"/>
    <w:link w:val="ad"/>
    <w:rsid w:val="00002CF0"/>
    <w:rPr>
      <w:rFonts w:ascii="Segoe UI" w:hAnsi="Segoe UI" w:cs="Segoe UI"/>
      <w:sz w:val="18"/>
      <w:szCs w:val="18"/>
    </w:rPr>
  </w:style>
  <w:style w:type="paragraph" w:customStyle="1" w:styleId="af">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3">
    <w:name w:val="Нет списка1"/>
    <w:next w:val="a2"/>
    <w:uiPriority w:val="99"/>
    <w:semiHidden/>
    <w:unhideWhenUsed/>
    <w:rsid w:val="00AD2CD2"/>
  </w:style>
  <w:style w:type="paragraph" w:styleId="af2">
    <w:name w:val="header"/>
    <w:aliases w:val="hdr"/>
    <w:basedOn w:val="a"/>
    <w:link w:val="af3"/>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3">
    <w:name w:val="Верхний колонтитул Знак"/>
    <w:aliases w:val="hdr Знак"/>
    <w:basedOn w:val="a0"/>
    <w:link w:val="af2"/>
    <w:uiPriority w:val="99"/>
    <w:rsid w:val="00AD2CD2"/>
    <w:rPr>
      <w:rFonts w:ascii="Times New Roman" w:eastAsia="Times New Roman" w:hAnsi="Times New Roman" w:cs="Times New Roman"/>
      <w:lang w:val="uk-UA"/>
    </w:rPr>
  </w:style>
  <w:style w:type="paragraph" w:styleId="af4">
    <w:name w:val="foote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Нижний колонтитул Знак"/>
    <w:basedOn w:val="a0"/>
    <w:link w:val="af4"/>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6">
    <w:name w:val="Основной текст_"/>
    <w:link w:val="14"/>
    <w:locked/>
    <w:rsid w:val="005B3527"/>
    <w:rPr>
      <w:sz w:val="19"/>
      <w:szCs w:val="19"/>
      <w:shd w:val="clear" w:color="auto" w:fill="FFFFFF"/>
    </w:rPr>
  </w:style>
  <w:style w:type="paragraph" w:customStyle="1" w:styleId="14">
    <w:name w:val="Основной текст1"/>
    <w:basedOn w:val="a"/>
    <w:link w:val="af6"/>
    <w:rsid w:val="005B3527"/>
    <w:pPr>
      <w:widowControl w:val="0"/>
      <w:shd w:val="clear" w:color="auto" w:fill="FFFFFF"/>
      <w:spacing w:after="300" w:line="240" w:lineRule="atLeast"/>
      <w:jc w:val="both"/>
    </w:pPr>
    <w:rPr>
      <w:sz w:val="19"/>
      <w:szCs w:val="19"/>
    </w:rPr>
  </w:style>
  <w:style w:type="character" w:customStyle="1" w:styleId="22">
    <w:name w:val="Основной текст (2)_"/>
    <w:link w:val="23"/>
    <w:locked/>
    <w:rsid w:val="005B3527"/>
    <w:rPr>
      <w:i/>
      <w:iCs/>
      <w:shd w:val="clear" w:color="auto" w:fill="FFFFFF"/>
    </w:rPr>
  </w:style>
  <w:style w:type="paragraph" w:customStyle="1" w:styleId="23">
    <w:name w:val="Основной текст (2)"/>
    <w:basedOn w:val="a"/>
    <w:link w:val="22"/>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0">
    <w:name w:val="Заголовок 1 Знак"/>
    <w:basedOn w:val="a0"/>
    <w:link w:val="1"/>
    <w:rsid w:val="00B442D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B442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4">
    <w:name w:val="Body Text 2"/>
    <w:basedOn w:val="a"/>
    <w:link w:val="25"/>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0"/>
    <w:link w:val="24"/>
    <w:rsid w:val="00B442DF"/>
    <w:rPr>
      <w:rFonts w:ascii="Times New Roman" w:eastAsia="Times New Roman" w:hAnsi="Times New Roman" w:cs="Times New Roman"/>
      <w:b/>
      <w:bCs/>
      <w:sz w:val="24"/>
      <w:szCs w:val="24"/>
      <w:lang w:eastAsia="ru-RU"/>
    </w:rPr>
  </w:style>
  <w:style w:type="paragraph" w:styleId="af7">
    <w:name w:val="Title"/>
    <w:basedOn w:val="a"/>
    <w:link w:val="af8"/>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8">
    <w:name w:val="Заголовок Знак"/>
    <w:basedOn w:val="a0"/>
    <w:link w:val="af7"/>
    <w:rsid w:val="00B442DF"/>
    <w:rPr>
      <w:rFonts w:ascii="Times New Roman" w:eastAsia="Times New Roman" w:hAnsi="Times New Roman" w:cs="Times New Roman"/>
      <w:sz w:val="24"/>
      <w:szCs w:val="20"/>
      <w:lang w:eastAsia="ru-RU"/>
    </w:rPr>
  </w:style>
  <w:style w:type="paragraph" w:customStyle="1" w:styleId="af9">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a">
    <w:name w:val="Subtitle"/>
    <w:basedOn w:val="a"/>
    <w:link w:val="afb"/>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b">
    <w:name w:val="Подзаголовок Знак"/>
    <w:basedOn w:val="a0"/>
    <w:link w:val="afa"/>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c">
    <w:name w:val="Body Text Indent"/>
    <w:basedOn w:val="a"/>
    <w:link w:val="afd"/>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B442DF"/>
    <w:rPr>
      <w:rFonts w:ascii="Times New Roman" w:eastAsia="Times New Roman" w:hAnsi="Times New Roman" w:cs="Times New Roman"/>
      <w:sz w:val="24"/>
      <w:szCs w:val="24"/>
      <w:lang w:eastAsia="ru-RU"/>
    </w:rPr>
  </w:style>
  <w:style w:type="character" w:styleId="afe">
    <w:name w:val="annotation reference"/>
    <w:uiPriority w:val="99"/>
    <w:unhideWhenUsed/>
    <w:rsid w:val="00B442DF"/>
    <w:rPr>
      <w:sz w:val="16"/>
      <w:szCs w:val="16"/>
    </w:rPr>
  </w:style>
  <w:style w:type="paragraph" w:styleId="aff">
    <w:name w:val="annotation text"/>
    <w:basedOn w:val="a"/>
    <w:link w:val="aff0"/>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0">
    <w:name w:val="Текст примечания Знак"/>
    <w:basedOn w:val="a0"/>
    <w:link w:val="aff"/>
    <w:uiPriority w:val="99"/>
    <w:rsid w:val="00B442DF"/>
    <w:rPr>
      <w:rFonts w:ascii="Times New Roman" w:eastAsia="Times New Roman" w:hAnsi="Times New Roman" w:cs="Times New Roman"/>
      <w:sz w:val="20"/>
      <w:szCs w:val="20"/>
      <w:lang w:eastAsia="ar-SA"/>
    </w:rPr>
  </w:style>
  <w:style w:type="paragraph" w:styleId="aff1">
    <w:name w:val="annotation subject"/>
    <w:basedOn w:val="aff"/>
    <w:next w:val="aff"/>
    <w:link w:val="aff2"/>
    <w:rsid w:val="00B442DF"/>
    <w:pPr>
      <w:suppressAutoHyphens w:val="0"/>
    </w:pPr>
    <w:rPr>
      <w:b/>
      <w:bCs/>
      <w:lang w:eastAsia="ru-RU"/>
    </w:rPr>
  </w:style>
  <w:style w:type="character" w:customStyle="1" w:styleId="aff2">
    <w:name w:val="Тема примечания Знак"/>
    <w:basedOn w:val="aff0"/>
    <w:link w:val="aff1"/>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3">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styleId="aff4">
    <w:name w:val="List"/>
    <w:basedOn w:val="a"/>
    <w:uiPriority w:val="99"/>
    <w:semiHidden/>
    <w:unhideWhenUsed/>
    <w:rsid w:val="003B7545"/>
    <w:pPr>
      <w:ind w:left="283" w:hanging="283"/>
      <w:contextualSpacing/>
    </w:pPr>
  </w:style>
  <w:style w:type="paragraph" w:customStyle="1" w:styleId="TableText">
    <w:name w:val="Table Text"/>
    <w:basedOn w:val="a"/>
    <w:rsid w:val="003B7545"/>
    <w:pPr>
      <w:spacing w:before="40" w:after="40" w:line="240" w:lineRule="auto"/>
    </w:pPr>
    <w:rPr>
      <w:rFonts w:ascii="Arial" w:eastAsia="Times New Roman" w:hAnsi="Arial" w:cs="Arial"/>
      <w:noProof/>
      <w:sz w:val="20"/>
      <w:szCs w:val="20"/>
      <w:lang w:val="en-US"/>
    </w:rPr>
  </w:style>
  <w:style w:type="character" w:customStyle="1" w:styleId="aff5">
    <w:name w:val="Обычный текст Знак"/>
    <w:link w:val="aff6"/>
    <w:locked/>
    <w:rsid w:val="003B7545"/>
    <w:rPr>
      <w:rFonts w:ascii="Tahoma" w:hAnsi="Tahoma" w:cs="Tahoma"/>
      <w:bCs/>
    </w:rPr>
  </w:style>
  <w:style w:type="paragraph" w:customStyle="1" w:styleId="aff6">
    <w:name w:val="Обычный текст"/>
    <w:basedOn w:val="a"/>
    <w:link w:val="aff5"/>
    <w:rsid w:val="003B7545"/>
    <w:pPr>
      <w:spacing w:line="240" w:lineRule="auto"/>
      <w:ind w:left="1701"/>
      <w:jc w:val="both"/>
    </w:pPr>
    <w:rPr>
      <w:rFonts w:ascii="Tahoma" w:hAnsi="Tahoma" w:cs="Tahoma"/>
      <w:bCs/>
    </w:rPr>
  </w:style>
  <w:style w:type="paragraph" w:customStyle="1" w:styleId="15">
    <w:name w:val="Абзац списка1"/>
    <w:basedOn w:val="a"/>
    <w:rsid w:val="003B7545"/>
    <w:pPr>
      <w:suppressAutoHyphens/>
      <w:ind w:left="720"/>
      <w:contextualSpacing/>
    </w:pPr>
    <w:rPr>
      <w:rFonts w:ascii="Times New Roman" w:eastAsia="Times New Roman" w:hAnsi="Times New Roman" w:cs="Times New Roman"/>
      <w:sz w:val="28"/>
      <w:lang w:val="uk-UA" w:eastAsia="zh-CN"/>
    </w:rPr>
  </w:style>
  <w:style w:type="character" w:customStyle="1" w:styleId="ac">
    <w:name w:val="Без интервала Знак"/>
    <w:basedOn w:val="a0"/>
    <w:link w:val="ab"/>
    <w:locked/>
    <w:rsid w:val="003B7545"/>
    <w:rPr>
      <w:rFonts w:ascii="Times New Roman" w:eastAsia="Times New Roman" w:hAnsi="Times New Roman" w:cs="Times New Roman"/>
      <w:sz w:val="24"/>
      <w:szCs w:val="24"/>
      <w:lang w:val="uk-UA" w:eastAsia="zh-CN"/>
    </w:rPr>
  </w:style>
  <w:style w:type="character" w:customStyle="1" w:styleId="tlid-translation">
    <w:name w:val="tlid-translation"/>
    <w:basedOn w:val="a0"/>
    <w:rsid w:val="003B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05759502">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2013678129">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ks05@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A677C-C4D5-4F16-964F-668B6FAD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34</Pages>
  <Words>55510</Words>
  <Characters>31641</Characters>
  <Application>Microsoft Office Word</Application>
  <DocSecurity>0</DocSecurity>
  <Lines>263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Бєлоус Галина Романівна</cp:lastModifiedBy>
  <cp:revision>98</cp:revision>
  <cp:lastPrinted>2022-02-18T07:30:00Z</cp:lastPrinted>
  <dcterms:created xsi:type="dcterms:W3CDTF">2020-12-15T12:10:00Z</dcterms:created>
  <dcterms:modified xsi:type="dcterms:W3CDTF">2022-03-04T11:29:00Z</dcterms:modified>
</cp:coreProperties>
</file>